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B92C" w14:textId="0348171F" w:rsidR="00356C0D" w:rsidRPr="00CA4F68" w:rsidRDefault="00356C0D" w:rsidP="00182169">
      <w:pPr>
        <w:pStyle w:val="NoSpacing"/>
        <w:rPr>
          <w:lang w:val="en-GB"/>
        </w:rPr>
      </w:pPr>
    </w:p>
    <w:p w14:paraId="6FCD8855" w14:textId="0FE0D937" w:rsidR="002B6067" w:rsidRPr="00CA4F68" w:rsidRDefault="008C2DA6" w:rsidP="00FC3508">
      <w:pPr>
        <w:pStyle w:val="Heading2"/>
        <w:rPr>
          <w:color w:val="00B0F0"/>
          <w:lang w:val="en-GB"/>
        </w:rPr>
      </w:pPr>
      <w:r w:rsidRPr="00CA4F68">
        <w:rPr>
          <w:color w:val="00B0F0"/>
          <w:lang w:val="en-GB"/>
        </w:rPr>
        <w:t xml:space="preserve">Call for </w:t>
      </w:r>
      <w:r w:rsidR="007A346D" w:rsidRPr="00CA4F68">
        <w:rPr>
          <w:color w:val="00B0F0"/>
          <w:lang w:val="en-GB"/>
        </w:rPr>
        <w:t>Expression of Interest</w:t>
      </w:r>
      <w:r w:rsidRPr="00CA4F68">
        <w:rPr>
          <w:color w:val="00B0F0"/>
          <w:lang w:val="en-GB"/>
        </w:rPr>
        <w:t xml:space="preserve"> </w:t>
      </w:r>
      <w:r w:rsidR="00435768" w:rsidRPr="00CA4F68">
        <w:rPr>
          <w:color w:val="00B0F0"/>
          <w:lang w:val="en-GB"/>
        </w:rPr>
        <w:t xml:space="preserve">for </w:t>
      </w:r>
      <w:r w:rsidR="0646BE5F" w:rsidRPr="00CA4F68">
        <w:rPr>
          <w:color w:val="00B0F0"/>
          <w:lang w:val="en-GB"/>
        </w:rPr>
        <w:t>Organisations</w:t>
      </w:r>
      <w:r w:rsidR="00913A03" w:rsidRPr="00CA4F68">
        <w:rPr>
          <w:rStyle w:val="FootnoteReference"/>
          <w:color w:val="00B0F0"/>
          <w:lang w:val="en-GB"/>
        </w:rPr>
        <w:footnoteReference w:id="2"/>
      </w:r>
      <w:r w:rsidR="2FEF812C" w:rsidRPr="00CA4F68">
        <w:rPr>
          <w:color w:val="00B0F0"/>
          <w:lang w:val="en-GB"/>
        </w:rPr>
        <w:t xml:space="preserve"> to</w:t>
      </w:r>
      <w:r w:rsidR="31430577" w:rsidRPr="00CA4F68">
        <w:rPr>
          <w:color w:val="00B0F0"/>
          <w:lang w:val="en-GB"/>
        </w:rPr>
        <w:t xml:space="preserve"> </w:t>
      </w:r>
      <w:r w:rsidR="6A186F23" w:rsidRPr="00CA4F68">
        <w:rPr>
          <w:color w:val="00B0F0"/>
          <w:lang w:val="en-GB"/>
        </w:rPr>
        <w:t>support</w:t>
      </w:r>
      <w:r w:rsidR="31430577" w:rsidRPr="00CA4F68">
        <w:rPr>
          <w:color w:val="00B0F0"/>
          <w:lang w:val="en-GB"/>
        </w:rPr>
        <w:t xml:space="preserve"> </w:t>
      </w:r>
      <w:r w:rsidR="002C2829" w:rsidRPr="00CA4F68">
        <w:rPr>
          <w:color w:val="00B0F0"/>
          <w:lang w:val="en-GB"/>
        </w:rPr>
        <w:t xml:space="preserve">the </w:t>
      </w:r>
      <w:r w:rsidR="00543882" w:rsidRPr="00CA4F68">
        <w:rPr>
          <w:color w:val="00B0F0"/>
          <w:lang w:val="en-GB"/>
        </w:rPr>
        <w:t xml:space="preserve">promotion </w:t>
      </w:r>
      <w:r w:rsidR="00114F3A" w:rsidRPr="00CA4F68">
        <w:rPr>
          <w:color w:val="00B0F0"/>
          <w:lang w:val="en-GB"/>
        </w:rPr>
        <w:t xml:space="preserve">and advocacy </w:t>
      </w:r>
      <w:r w:rsidR="00543882" w:rsidRPr="00CA4F68">
        <w:rPr>
          <w:color w:val="00B0F0"/>
          <w:lang w:val="en-GB"/>
        </w:rPr>
        <w:t xml:space="preserve">of inclusive education in Serbia </w:t>
      </w:r>
      <w:r w:rsidR="5E264400" w:rsidRPr="00CA4F68">
        <w:rPr>
          <w:color w:val="00B0F0"/>
          <w:lang w:val="en-GB"/>
        </w:rPr>
        <w:t xml:space="preserve"> </w:t>
      </w:r>
    </w:p>
    <w:p w14:paraId="721811F6" w14:textId="17BE2D7F" w:rsidR="00463AC3" w:rsidRPr="00CA4F68" w:rsidRDefault="002B6067" w:rsidP="00FC3508">
      <w:pPr>
        <w:pStyle w:val="Heading2"/>
        <w:ind w:left="0" w:firstLine="0"/>
        <w:rPr>
          <w:color w:val="00B0F0"/>
          <w:highlight w:val="yellow"/>
          <w:lang w:val="en-GB"/>
        </w:rPr>
      </w:pPr>
      <w:r w:rsidRPr="00CA4F68">
        <w:rPr>
          <w:color w:val="00B0F0"/>
          <w:lang w:val="en-GB"/>
        </w:rPr>
        <w:t>EU</w:t>
      </w:r>
      <w:r w:rsidR="00496257" w:rsidRPr="00CA4F68">
        <w:rPr>
          <w:color w:val="00B0F0"/>
          <w:lang w:val="en-GB"/>
        </w:rPr>
        <w:t>-supported</w:t>
      </w:r>
      <w:r w:rsidRPr="00CA4F68">
        <w:rPr>
          <w:color w:val="00B0F0"/>
          <w:lang w:val="en-GB"/>
        </w:rPr>
        <w:t xml:space="preserve"> "Enhanced Equal Access to and Completion of Pre-University Education for Children in Need of Additional Support in Education"</w:t>
      </w:r>
      <w:r w:rsidR="00126791" w:rsidRPr="00126791">
        <w:rPr>
          <w:color w:val="00B0F0"/>
          <w:lang w:val="en-GB"/>
        </w:rPr>
        <w:t xml:space="preserve"> </w:t>
      </w:r>
      <w:r w:rsidR="00126791" w:rsidRPr="00CA4F68">
        <w:rPr>
          <w:color w:val="00B0F0"/>
          <w:lang w:val="en-GB"/>
        </w:rPr>
        <w:t>project</w:t>
      </w:r>
    </w:p>
    <w:tbl>
      <w:tblPr>
        <w:tblStyle w:val="TableGrid"/>
        <w:tblW w:w="0" w:type="auto"/>
        <w:tblLook w:val="04A0" w:firstRow="1" w:lastRow="0" w:firstColumn="1" w:lastColumn="0" w:noHBand="0" w:noVBand="1"/>
      </w:tblPr>
      <w:tblGrid>
        <w:gridCol w:w="9350"/>
      </w:tblGrid>
      <w:tr w:rsidR="002017D2" w:rsidRPr="00CA4F68" w14:paraId="55B824CF" w14:textId="77777777" w:rsidTr="7D9CBF42">
        <w:tc>
          <w:tcPr>
            <w:tcW w:w="9350" w:type="dxa"/>
          </w:tcPr>
          <w:p w14:paraId="55C21681" w14:textId="77777777" w:rsidR="00C4381D" w:rsidRPr="00CA4F68" w:rsidRDefault="00C4381D" w:rsidP="00C4381D">
            <w:pPr>
              <w:rPr>
                <w:rFonts w:cs="Arial"/>
                <w:szCs w:val="20"/>
                <w:lang w:val="en-GB"/>
              </w:rPr>
            </w:pPr>
          </w:p>
          <w:p w14:paraId="712679E1" w14:textId="35040A50" w:rsidR="0075152F" w:rsidRPr="00CA4F68" w:rsidRDefault="00435768" w:rsidP="00B057AB">
            <w:pPr>
              <w:rPr>
                <w:rFonts w:cs="Arial"/>
                <w:szCs w:val="20"/>
                <w:lang w:val="en-GB"/>
              </w:rPr>
            </w:pPr>
            <w:r w:rsidRPr="00CA4F68">
              <w:rPr>
                <w:rFonts w:cs="Arial"/>
                <w:lang w:val="en-GB"/>
              </w:rPr>
              <w:t xml:space="preserve">The purpose of the Call for Expression of Interest is to identify </w:t>
            </w:r>
            <w:r w:rsidR="00D52C5C" w:rsidRPr="00CA4F68">
              <w:rPr>
                <w:rFonts w:cs="Arial"/>
                <w:lang w:val="en-GB"/>
              </w:rPr>
              <w:t xml:space="preserve">an </w:t>
            </w:r>
            <w:r w:rsidRPr="00CA4F68">
              <w:rPr>
                <w:rFonts w:cs="Arial"/>
                <w:lang w:val="en-GB"/>
              </w:rPr>
              <w:t>eligible</w:t>
            </w:r>
            <w:r w:rsidR="0A757D94" w:rsidRPr="00CA4F68">
              <w:rPr>
                <w:rFonts w:cs="Arial"/>
                <w:lang w:val="en-GB"/>
              </w:rPr>
              <w:t xml:space="preserve"> Civil Society </w:t>
            </w:r>
            <w:r w:rsidR="007B51B0" w:rsidRPr="00CA4F68">
              <w:rPr>
                <w:rFonts w:cs="Arial"/>
                <w:lang w:val="en-GB"/>
              </w:rPr>
              <w:t>Organi</w:t>
            </w:r>
            <w:r w:rsidR="007B51B0">
              <w:rPr>
                <w:rFonts w:cs="Arial"/>
                <w:lang w:val="en-GB"/>
              </w:rPr>
              <w:t>s</w:t>
            </w:r>
            <w:r w:rsidR="007B51B0" w:rsidRPr="00CA4F68">
              <w:rPr>
                <w:rFonts w:cs="Arial"/>
                <w:lang w:val="en-GB"/>
              </w:rPr>
              <w:t xml:space="preserve">ations </w:t>
            </w:r>
            <w:r w:rsidR="0A757D94" w:rsidRPr="00CA4F68">
              <w:rPr>
                <w:rFonts w:cs="Arial"/>
                <w:lang w:val="en-GB"/>
              </w:rPr>
              <w:t>for prospective partnership</w:t>
            </w:r>
            <w:r w:rsidR="00D52C5C" w:rsidRPr="00CA4F68">
              <w:rPr>
                <w:rFonts w:cs="Arial"/>
                <w:lang w:val="en-GB"/>
              </w:rPr>
              <w:t>s</w:t>
            </w:r>
            <w:r w:rsidR="0A757D94" w:rsidRPr="00CA4F68">
              <w:rPr>
                <w:rFonts w:cs="Arial"/>
                <w:lang w:val="en-GB"/>
              </w:rPr>
              <w:t xml:space="preserve"> with UNICEF Serbia</w:t>
            </w:r>
            <w:r w:rsidR="00D52C5C" w:rsidRPr="00CA4F68">
              <w:rPr>
                <w:rFonts w:cs="Arial"/>
                <w:lang w:val="en-GB"/>
              </w:rPr>
              <w:t xml:space="preserve"> </w:t>
            </w:r>
            <w:proofErr w:type="gramStart"/>
            <w:r w:rsidR="00D52C5C" w:rsidRPr="00CA4F68">
              <w:rPr>
                <w:rFonts w:cs="Arial"/>
                <w:lang w:val="en-GB"/>
              </w:rPr>
              <w:t>in the area of</w:t>
            </w:r>
            <w:proofErr w:type="gramEnd"/>
            <w:r w:rsidR="00D52C5C" w:rsidRPr="00CA4F68">
              <w:rPr>
                <w:rFonts w:cs="Arial"/>
                <w:lang w:val="en-GB"/>
              </w:rPr>
              <w:t xml:space="preserve"> </w:t>
            </w:r>
            <w:r w:rsidR="00857643" w:rsidRPr="00CA4F68">
              <w:rPr>
                <w:rFonts w:cs="Arial"/>
                <w:lang w:val="en-GB"/>
              </w:rPr>
              <w:t>inclusive education</w:t>
            </w:r>
            <w:r w:rsidR="0A757D94" w:rsidRPr="00CA4F68">
              <w:rPr>
                <w:rFonts w:cs="Arial"/>
                <w:lang w:val="en-GB"/>
              </w:rPr>
              <w:t xml:space="preserve">. Eligible Civil Society Organisations (CSOs) are invited to submit proposals for partnership to support </w:t>
            </w:r>
            <w:r w:rsidR="005F1919" w:rsidRPr="00CA4F68">
              <w:rPr>
                <w:rFonts w:cs="Arial"/>
                <w:lang w:val="en-GB"/>
              </w:rPr>
              <w:t xml:space="preserve">the </w:t>
            </w:r>
            <w:r w:rsidR="0A757D94" w:rsidRPr="00CA4F68">
              <w:rPr>
                <w:rFonts w:cs="Arial"/>
                <w:lang w:val="en-GB"/>
              </w:rPr>
              <w:t>achievement of results for children outlined in the section 1.3 below</w:t>
            </w:r>
            <w:r w:rsidR="7F728B75" w:rsidRPr="00CA4F68">
              <w:rPr>
                <w:rFonts w:cs="Arial"/>
                <w:lang w:val="en-GB"/>
              </w:rPr>
              <w:t>.</w:t>
            </w:r>
            <w:r w:rsidRPr="00CA4F68">
              <w:rPr>
                <w:rFonts w:cs="Arial"/>
                <w:lang w:val="en-GB"/>
              </w:rPr>
              <w:t xml:space="preserve"> </w:t>
            </w:r>
          </w:p>
          <w:p w14:paraId="1F2AE42A" w14:textId="77777777" w:rsidR="001C25B3" w:rsidRPr="00CA4F68" w:rsidRDefault="001C25B3" w:rsidP="00F117E3">
            <w:pPr>
              <w:rPr>
                <w:rFonts w:cs="Arial"/>
                <w:b/>
                <w:bCs/>
                <w:szCs w:val="20"/>
                <w:lang w:val="en-GB"/>
              </w:rPr>
            </w:pPr>
          </w:p>
          <w:p w14:paraId="14FBC790" w14:textId="3347F5F2" w:rsidR="00F117E3" w:rsidRPr="00CA4F68" w:rsidRDefault="007B51B0" w:rsidP="00F117E3">
            <w:pPr>
              <w:rPr>
                <w:rFonts w:cs="Arial"/>
                <w:szCs w:val="20"/>
                <w:lang w:val="en-GB"/>
              </w:rPr>
            </w:pPr>
            <w:r w:rsidRPr="00CA4F68">
              <w:rPr>
                <w:rFonts w:cs="Arial"/>
                <w:b/>
                <w:bCs/>
                <w:szCs w:val="20"/>
                <w:lang w:val="en-GB"/>
              </w:rPr>
              <w:t>Organi</w:t>
            </w:r>
            <w:r>
              <w:rPr>
                <w:rFonts w:cs="Arial"/>
                <w:b/>
                <w:bCs/>
                <w:szCs w:val="20"/>
                <w:lang w:val="en-GB"/>
              </w:rPr>
              <w:t>s</w:t>
            </w:r>
            <w:r w:rsidRPr="00CA4F68">
              <w:rPr>
                <w:rFonts w:cs="Arial"/>
                <w:b/>
                <w:bCs/>
                <w:szCs w:val="20"/>
                <w:lang w:val="en-GB"/>
              </w:rPr>
              <w:t xml:space="preserve">ations </w:t>
            </w:r>
            <w:r w:rsidR="00F117E3" w:rsidRPr="00CA4F68">
              <w:rPr>
                <w:rFonts w:cs="Arial"/>
                <w:b/>
                <w:bCs/>
                <w:szCs w:val="20"/>
                <w:lang w:val="en-GB"/>
              </w:rPr>
              <w:t xml:space="preserve">that wish to participate </w:t>
            </w:r>
            <w:r w:rsidR="00F117E3" w:rsidRPr="00CA4F68">
              <w:rPr>
                <w:rFonts w:cs="Arial"/>
                <w:szCs w:val="20"/>
                <w:lang w:val="en-GB"/>
              </w:rPr>
              <w:t xml:space="preserve">in this Call for Expression of Interest </w:t>
            </w:r>
            <w:r w:rsidR="00F117E3" w:rsidRPr="00CA4F68">
              <w:rPr>
                <w:rFonts w:cs="Arial"/>
                <w:b/>
                <w:bCs/>
                <w:szCs w:val="20"/>
                <w:lang w:val="en-GB"/>
              </w:rPr>
              <w:t xml:space="preserve">are requested to register their submissions electronically </w:t>
            </w:r>
            <w:r w:rsidR="00DF747F" w:rsidRPr="00CA4F68">
              <w:rPr>
                <w:rFonts w:cs="Arial"/>
                <w:b/>
                <w:bCs/>
                <w:szCs w:val="20"/>
                <w:lang w:val="en-GB"/>
              </w:rPr>
              <w:t xml:space="preserve">on </w:t>
            </w:r>
            <w:r w:rsidR="00F117E3" w:rsidRPr="00CA4F68">
              <w:rPr>
                <w:rFonts w:cs="Arial"/>
                <w:b/>
                <w:bCs/>
                <w:szCs w:val="20"/>
                <w:lang w:val="en-GB"/>
              </w:rPr>
              <w:t xml:space="preserve">the UN partnership portal </w:t>
            </w:r>
            <w:r w:rsidR="00F117E3" w:rsidRPr="00CA4F68">
              <w:rPr>
                <w:rFonts w:cs="Arial"/>
                <w:szCs w:val="20"/>
                <w:lang w:val="en-GB"/>
              </w:rPr>
              <w:t xml:space="preserve">- </w:t>
            </w:r>
            <w:hyperlink r:id="rId11" w:history="1">
              <w:r w:rsidR="001C25B3" w:rsidRPr="00CA4F68">
                <w:rPr>
                  <w:rStyle w:val="Hyperlink"/>
                  <w:rFonts w:cs="Arial"/>
                  <w:b/>
                  <w:bCs/>
                  <w:szCs w:val="20"/>
                  <w:lang w:val="en-GB"/>
                </w:rPr>
                <w:t>https://www.unpartnerportal.org/</w:t>
              </w:r>
            </w:hyperlink>
            <w:r w:rsidR="001C25B3" w:rsidRPr="00CA4F68">
              <w:rPr>
                <w:rFonts w:cs="Arial"/>
                <w:szCs w:val="20"/>
                <w:lang w:val="en-GB"/>
              </w:rPr>
              <w:t xml:space="preserve"> </w:t>
            </w:r>
            <w:r w:rsidR="00F117E3" w:rsidRPr="00CA4F68">
              <w:rPr>
                <w:rFonts w:cs="Arial"/>
                <w:szCs w:val="20"/>
                <w:lang w:val="en-GB"/>
              </w:rPr>
              <w:t xml:space="preserve"> </w:t>
            </w:r>
          </w:p>
          <w:p w14:paraId="5C7636E4" w14:textId="77777777" w:rsidR="001C25B3" w:rsidRPr="00CA4F68" w:rsidRDefault="001C25B3" w:rsidP="00F117E3">
            <w:pPr>
              <w:rPr>
                <w:rFonts w:cs="Arial"/>
                <w:b/>
                <w:bCs/>
                <w:szCs w:val="20"/>
                <w:lang w:val="en-GB"/>
              </w:rPr>
            </w:pPr>
          </w:p>
          <w:p w14:paraId="1A23A5E6" w14:textId="5087B0AC" w:rsidR="00F117E3" w:rsidRPr="00CA4F68" w:rsidRDefault="00F117E3" w:rsidP="00F117E3">
            <w:pPr>
              <w:rPr>
                <w:rFonts w:cs="Arial"/>
                <w:szCs w:val="20"/>
                <w:lang w:val="en-GB"/>
              </w:rPr>
            </w:pPr>
            <w:r w:rsidRPr="00CA4F68">
              <w:rPr>
                <w:rFonts w:cs="Arial"/>
                <w:b/>
                <w:bCs/>
                <w:szCs w:val="20"/>
                <w:lang w:val="en-GB"/>
              </w:rPr>
              <w:t xml:space="preserve">Only registered partners </w:t>
            </w:r>
            <w:r w:rsidR="002212DA" w:rsidRPr="00CA4F68">
              <w:rPr>
                <w:rFonts w:cs="Arial"/>
                <w:b/>
                <w:bCs/>
                <w:szCs w:val="20"/>
                <w:lang w:val="en-GB"/>
              </w:rPr>
              <w:t>will be</w:t>
            </w:r>
            <w:r w:rsidRPr="00CA4F68">
              <w:rPr>
                <w:rFonts w:cs="Arial"/>
                <w:b/>
                <w:bCs/>
                <w:szCs w:val="20"/>
                <w:lang w:val="en-GB"/>
              </w:rPr>
              <w:t xml:space="preserve"> eligible to apply. </w:t>
            </w:r>
          </w:p>
          <w:p w14:paraId="783A557D" w14:textId="77777777" w:rsidR="00D10330" w:rsidRPr="00CA4F68" w:rsidRDefault="00D10330" w:rsidP="7D9CBF42">
            <w:pPr>
              <w:rPr>
                <w:rFonts w:cs="Arial"/>
                <w:lang w:val="en-GB"/>
              </w:rPr>
            </w:pPr>
          </w:p>
          <w:p w14:paraId="64A02013" w14:textId="18E28D35" w:rsidR="00F117E3" w:rsidRPr="00CA4F68" w:rsidRDefault="236AEB11" w:rsidP="25E0897A">
            <w:pPr>
              <w:rPr>
                <w:rFonts w:cs="Arial"/>
                <w:lang w:val="en-GB"/>
              </w:rPr>
            </w:pPr>
            <w:r w:rsidRPr="00CA4F68">
              <w:rPr>
                <w:rFonts w:cs="Arial"/>
                <w:lang w:val="en-GB"/>
              </w:rPr>
              <w:t xml:space="preserve">Applications </w:t>
            </w:r>
            <w:r w:rsidR="210FA637" w:rsidRPr="00CA4F68">
              <w:rPr>
                <w:rFonts w:cs="Arial"/>
                <w:lang w:val="en-GB"/>
              </w:rPr>
              <w:t>must be sent</w:t>
            </w:r>
            <w:r w:rsidR="5BC54846" w:rsidRPr="00CA4F68">
              <w:rPr>
                <w:rFonts w:cs="Arial"/>
                <w:lang w:val="en-GB"/>
              </w:rPr>
              <w:t xml:space="preserve"> b</w:t>
            </w:r>
            <w:r w:rsidR="38AF8F7B" w:rsidRPr="00CA4F68">
              <w:rPr>
                <w:rFonts w:cs="Arial"/>
                <w:lang w:val="en-GB"/>
              </w:rPr>
              <w:t>y</w:t>
            </w:r>
            <w:r w:rsidR="38AF8F7B" w:rsidRPr="00CA4F68">
              <w:rPr>
                <w:rFonts w:cs="Arial"/>
                <w:color w:val="000000" w:themeColor="text1"/>
                <w:lang w:val="en-GB"/>
              </w:rPr>
              <w:t xml:space="preserve"> </w:t>
            </w:r>
            <w:r w:rsidR="005A3237" w:rsidRPr="00CA4F68">
              <w:rPr>
                <w:rFonts w:cs="Arial"/>
                <w:b/>
                <w:bCs/>
                <w:color w:val="000000" w:themeColor="text1"/>
                <w:highlight w:val="yellow"/>
                <w:lang w:val="en-GB"/>
              </w:rPr>
              <w:t>13</w:t>
            </w:r>
            <w:r w:rsidR="1B02E22B" w:rsidRPr="00CA4F68">
              <w:rPr>
                <w:rFonts w:cs="Arial"/>
                <w:b/>
                <w:bCs/>
                <w:color w:val="000000" w:themeColor="text1"/>
                <w:highlight w:val="yellow"/>
                <w:vertAlign w:val="superscript"/>
                <w:lang w:val="en-GB"/>
              </w:rPr>
              <w:t>th</w:t>
            </w:r>
            <w:r w:rsidR="1B02E22B" w:rsidRPr="00CA4F68">
              <w:rPr>
                <w:rFonts w:cs="Arial"/>
                <w:b/>
                <w:bCs/>
                <w:color w:val="000000" w:themeColor="text1"/>
                <w:highlight w:val="yellow"/>
                <w:lang w:val="en-GB"/>
              </w:rPr>
              <w:t xml:space="preserve"> </w:t>
            </w:r>
            <w:r w:rsidR="000C5DDE" w:rsidRPr="00CA4F68">
              <w:rPr>
                <w:rFonts w:cs="Arial"/>
                <w:b/>
                <w:bCs/>
                <w:color w:val="000000" w:themeColor="text1"/>
                <w:highlight w:val="yellow"/>
                <w:lang w:val="en-GB"/>
              </w:rPr>
              <w:t>April</w:t>
            </w:r>
            <w:r w:rsidR="00583B8D" w:rsidRPr="00CA4F68">
              <w:rPr>
                <w:rFonts w:cs="Arial"/>
                <w:b/>
                <w:bCs/>
                <w:color w:val="000000" w:themeColor="text1"/>
                <w:highlight w:val="yellow"/>
                <w:lang w:val="en-GB"/>
              </w:rPr>
              <w:t xml:space="preserve"> 2023</w:t>
            </w:r>
            <w:r w:rsidR="00A242FB" w:rsidRPr="00CA4F68">
              <w:rPr>
                <w:rFonts w:cs="Arial"/>
                <w:b/>
                <w:bCs/>
                <w:color w:val="000000" w:themeColor="text1"/>
                <w:lang w:val="en-GB"/>
              </w:rPr>
              <w:t>.</w:t>
            </w:r>
          </w:p>
          <w:p w14:paraId="6DFB6998" w14:textId="77777777" w:rsidR="00F117E3" w:rsidRPr="00CA4F68" w:rsidRDefault="00F117E3" w:rsidP="00F117E3">
            <w:pPr>
              <w:rPr>
                <w:rFonts w:cs="Arial"/>
                <w:szCs w:val="20"/>
                <w:lang w:val="en-GB"/>
              </w:rPr>
            </w:pPr>
            <w:r w:rsidRPr="00CA4F68">
              <w:rPr>
                <w:rFonts w:cs="Arial"/>
                <w:szCs w:val="20"/>
                <w:lang w:val="en-GB"/>
              </w:rPr>
              <w:t xml:space="preserve">Applications must be submitted in the </w:t>
            </w:r>
            <w:r w:rsidRPr="00CA4F68">
              <w:rPr>
                <w:rFonts w:cs="Arial"/>
                <w:b/>
                <w:bCs/>
                <w:szCs w:val="20"/>
                <w:lang w:val="en-GB"/>
              </w:rPr>
              <w:t>English language</w:t>
            </w:r>
            <w:r w:rsidRPr="00CA4F68">
              <w:rPr>
                <w:rFonts w:cs="Arial"/>
                <w:szCs w:val="20"/>
                <w:lang w:val="en-GB"/>
              </w:rPr>
              <w:t xml:space="preserve">. </w:t>
            </w:r>
          </w:p>
          <w:p w14:paraId="09D628FF" w14:textId="77777777" w:rsidR="00D10330" w:rsidRPr="00CA4F68" w:rsidRDefault="00D10330" w:rsidP="00F117E3">
            <w:pPr>
              <w:rPr>
                <w:rFonts w:cs="Arial"/>
                <w:szCs w:val="20"/>
                <w:lang w:val="en-GB"/>
              </w:rPr>
            </w:pPr>
          </w:p>
          <w:p w14:paraId="49699CAA" w14:textId="758E299B" w:rsidR="002E795D" w:rsidRPr="00CA4F68" w:rsidRDefault="00CE341D" w:rsidP="25E0897A">
            <w:pPr>
              <w:rPr>
                <w:rFonts w:cs="Arial"/>
                <w:lang w:val="en-GB"/>
              </w:rPr>
            </w:pPr>
            <w:r w:rsidRPr="00CA4F68">
              <w:rPr>
                <w:rFonts w:cs="Arial"/>
                <w:lang w:val="en-GB"/>
              </w:rPr>
              <w:t>An</w:t>
            </w:r>
            <w:r w:rsidR="41DBC041" w:rsidRPr="00CA4F68" w:rsidDel="00CE341D">
              <w:rPr>
                <w:rFonts w:cs="Arial"/>
                <w:lang w:val="en-GB"/>
              </w:rPr>
              <w:t xml:space="preserve"> </w:t>
            </w:r>
            <w:r w:rsidRPr="00CA4F68">
              <w:rPr>
                <w:rFonts w:cs="Arial"/>
                <w:lang w:val="en-GB"/>
              </w:rPr>
              <w:t xml:space="preserve">info </w:t>
            </w:r>
            <w:r w:rsidR="41DBC041" w:rsidRPr="00CA4F68">
              <w:rPr>
                <w:rFonts w:cs="Arial"/>
                <w:lang w:val="en-GB"/>
              </w:rPr>
              <w:t xml:space="preserve">session on </w:t>
            </w:r>
            <w:r w:rsidR="00E9611B" w:rsidRPr="00CA4F68">
              <w:rPr>
                <w:rFonts w:cs="Arial"/>
                <w:lang w:val="en-GB"/>
              </w:rPr>
              <w:t xml:space="preserve">the </w:t>
            </w:r>
            <w:r w:rsidR="4F0ECDF9" w:rsidRPr="00CA4F68">
              <w:rPr>
                <w:rFonts w:cs="Arial"/>
                <w:lang w:val="en-GB"/>
              </w:rPr>
              <w:t xml:space="preserve">tasks and activities </w:t>
            </w:r>
            <w:r w:rsidR="0BE7D195" w:rsidRPr="00CA4F68">
              <w:rPr>
                <w:rFonts w:cs="Arial"/>
                <w:lang w:val="en-GB"/>
              </w:rPr>
              <w:t xml:space="preserve">envisaged </w:t>
            </w:r>
            <w:r w:rsidR="0BC37B9C" w:rsidRPr="00CA4F68">
              <w:rPr>
                <w:rFonts w:cs="Arial"/>
                <w:lang w:val="en-GB"/>
              </w:rPr>
              <w:t>by th</w:t>
            </w:r>
            <w:r w:rsidR="2E4E0394" w:rsidRPr="00CA4F68">
              <w:rPr>
                <w:rFonts w:cs="Arial"/>
                <w:lang w:val="en-GB"/>
              </w:rPr>
              <w:t>is partnership</w:t>
            </w:r>
            <w:r w:rsidR="7959A6C2" w:rsidRPr="00CA4F68">
              <w:rPr>
                <w:rFonts w:cs="Arial"/>
                <w:lang w:val="en-GB"/>
              </w:rPr>
              <w:t xml:space="preserve">, </w:t>
            </w:r>
            <w:r w:rsidR="64DB26E6" w:rsidRPr="00CA4F68">
              <w:rPr>
                <w:rFonts w:cs="Arial"/>
                <w:lang w:val="en-GB"/>
              </w:rPr>
              <w:t>(</w:t>
            </w:r>
            <w:r w:rsidR="7959A6C2" w:rsidRPr="00CA4F68">
              <w:rPr>
                <w:rFonts w:cs="Arial"/>
                <w:lang w:val="en-GB"/>
              </w:rPr>
              <w:t xml:space="preserve">including </w:t>
            </w:r>
            <w:r w:rsidR="00A517E3" w:rsidRPr="00CA4F68">
              <w:rPr>
                <w:rFonts w:cs="Arial"/>
                <w:lang w:val="en-GB"/>
              </w:rPr>
              <w:t xml:space="preserve">a </w:t>
            </w:r>
            <w:r w:rsidR="7959A6C2" w:rsidRPr="00CA4F68">
              <w:rPr>
                <w:rFonts w:cs="Arial"/>
                <w:lang w:val="en-GB"/>
              </w:rPr>
              <w:t>Q</w:t>
            </w:r>
            <w:r w:rsidR="64DB26E6" w:rsidRPr="00CA4F68">
              <w:rPr>
                <w:rFonts w:cs="Arial"/>
                <w:lang w:val="en-GB"/>
              </w:rPr>
              <w:t>uestions and Answers panel)</w:t>
            </w:r>
            <w:r w:rsidR="2E4E0394" w:rsidRPr="00CA4F68">
              <w:rPr>
                <w:rFonts w:cs="Arial"/>
                <w:lang w:val="en-GB"/>
              </w:rPr>
              <w:t xml:space="preserve"> will be held </w:t>
            </w:r>
            <w:r w:rsidR="0BB02072" w:rsidRPr="00CA4F68">
              <w:rPr>
                <w:rFonts w:cs="Arial"/>
                <w:lang w:val="en-GB"/>
              </w:rPr>
              <w:t>online</w:t>
            </w:r>
            <w:r w:rsidR="491DA036" w:rsidRPr="00CA4F68">
              <w:rPr>
                <w:rFonts w:cs="Arial"/>
                <w:lang w:val="en-GB"/>
              </w:rPr>
              <w:t xml:space="preserve"> on</w:t>
            </w:r>
            <w:r w:rsidR="004D51F3" w:rsidRPr="00CA4F68">
              <w:rPr>
                <w:rFonts w:cs="Arial"/>
                <w:color w:val="000000" w:themeColor="text1"/>
                <w:lang w:val="en-GB"/>
              </w:rPr>
              <w:t xml:space="preserve"> </w:t>
            </w:r>
            <w:r w:rsidR="0C11EB02" w:rsidRPr="00CA4F68">
              <w:rPr>
                <w:rFonts w:cs="Arial"/>
                <w:color w:val="000000" w:themeColor="text1"/>
                <w:lang w:val="en-GB"/>
              </w:rPr>
              <w:t xml:space="preserve">Thursday, </w:t>
            </w:r>
            <w:r w:rsidR="00E30B3A">
              <w:rPr>
                <w:rFonts w:cs="Arial"/>
                <w:b/>
                <w:bCs/>
                <w:color w:val="000000" w:themeColor="text1"/>
                <w:highlight w:val="yellow"/>
                <w:lang w:val="en-GB"/>
              </w:rPr>
              <w:t>5</w:t>
            </w:r>
            <w:r w:rsidR="00E30B3A" w:rsidRPr="00E30B3A">
              <w:rPr>
                <w:rFonts w:cs="Arial"/>
                <w:b/>
                <w:bCs/>
                <w:color w:val="000000" w:themeColor="text1"/>
                <w:highlight w:val="yellow"/>
                <w:vertAlign w:val="superscript"/>
                <w:lang w:val="en-GB"/>
              </w:rPr>
              <w:t>th</w:t>
            </w:r>
            <w:r w:rsidR="00E30B3A">
              <w:rPr>
                <w:rFonts w:cs="Arial"/>
                <w:b/>
                <w:bCs/>
                <w:color w:val="000000" w:themeColor="text1"/>
                <w:highlight w:val="yellow"/>
                <w:lang w:val="en-GB"/>
              </w:rPr>
              <w:t xml:space="preserve"> </w:t>
            </w:r>
            <w:r w:rsidR="00F21077">
              <w:rPr>
                <w:rFonts w:cs="Arial"/>
                <w:b/>
                <w:bCs/>
                <w:color w:val="000000" w:themeColor="text1"/>
                <w:highlight w:val="yellow"/>
                <w:lang w:val="en-GB"/>
              </w:rPr>
              <w:t>April</w:t>
            </w:r>
            <w:r w:rsidR="00A242FB" w:rsidRPr="00CA4F68">
              <w:rPr>
                <w:rFonts w:cs="Arial"/>
                <w:b/>
                <w:bCs/>
                <w:color w:val="000000" w:themeColor="text1"/>
                <w:highlight w:val="yellow"/>
                <w:lang w:val="en-GB"/>
              </w:rPr>
              <w:t xml:space="preserve"> 2023</w:t>
            </w:r>
            <w:r w:rsidR="00A242FB" w:rsidRPr="00CA4F68">
              <w:rPr>
                <w:rFonts w:cs="Arial"/>
                <w:color w:val="000000" w:themeColor="text1"/>
                <w:lang w:val="en-GB"/>
              </w:rPr>
              <w:t xml:space="preserve">. </w:t>
            </w:r>
            <w:r w:rsidR="00EF2FE0" w:rsidRPr="00CA4F68">
              <w:rPr>
                <w:rFonts w:cs="Arial"/>
                <w:b/>
                <w:bCs/>
                <w:lang w:val="en-GB"/>
              </w:rPr>
              <w:t>from 12</w:t>
            </w:r>
            <w:r w:rsidR="00B31F3A" w:rsidRPr="00CA4F68">
              <w:rPr>
                <w:rFonts w:cs="Arial"/>
                <w:b/>
                <w:bCs/>
                <w:lang w:val="en-GB"/>
              </w:rPr>
              <w:t>:</w:t>
            </w:r>
            <w:r w:rsidR="00EF2FE0" w:rsidRPr="00CA4F68">
              <w:rPr>
                <w:rFonts w:cs="Arial"/>
                <w:b/>
                <w:bCs/>
                <w:lang w:val="en-GB"/>
              </w:rPr>
              <w:t>00 to 14</w:t>
            </w:r>
            <w:r w:rsidR="00B31F3A" w:rsidRPr="00CA4F68">
              <w:rPr>
                <w:rFonts w:cs="Arial"/>
                <w:b/>
                <w:bCs/>
                <w:lang w:val="en-GB"/>
              </w:rPr>
              <w:t>:</w:t>
            </w:r>
            <w:r w:rsidR="00EF2FE0" w:rsidRPr="00CA4F68">
              <w:rPr>
                <w:rFonts w:cs="Arial"/>
                <w:b/>
                <w:bCs/>
                <w:lang w:val="en-GB"/>
              </w:rPr>
              <w:t xml:space="preserve">00 </w:t>
            </w:r>
            <w:r w:rsidR="0FCBA736" w:rsidRPr="00CA4F68">
              <w:rPr>
                <w:rFonts w:cs="Arial"/>
                <w:b/>
                <w:bCs/>
                <w:lang w:val="en-GB"/>
              </w:rPr>
              <w:t xml:space="preserve">for all interested </w:t>
            </w:r>
            <w:r w:rsidR="0C82A4EA" w:rsidRPr="00CA4F68">
              <w:rPr>
                <w:rFonts w:cs="Arial"/>
                <w:b/>
                <w:bCs/>
                <w:lang w:val="en-GB"/>
              </w:rPr>
              <w:t>CSO’s</w:t>
            </w:r>
            <w:r w:rsidR="6559C5D9" w:rsidRPr="00CA4F68">
              <w:rPr>
                <w:rFonts w:cs="Arial"/>
                <w:b/>
                <w:bCs/>
                <w:lang w:val="en-GB"/>
              </w:rPr>
              <w:t xml:space="preserve">. </w:t>
            </w:r>
            <w:r w:rsidR="3CB4C412" w:rsidRPr="00CA4F68">
              <w:rPr>
                <w:rFonts w:cs="Arial"/>
                <w:lang w:val="en-GB"/>
              </w:rPr>
              <w:t xml:space="preserve">Requests to participate in the Info session should be sent in writing </w:t>
            </w:r>
            <w:r w:rsidR="7EFAF643" w:rsidRPr="00CA4F68">
              <w:rPr>
                <w:rFonts w:cs="Arial"/>
                <w:lang w:val="en-GB"/>
              </w:rPr>
              <w:t xml:space="preserve">to </w:t>
            </w:r>
            <w:r w:rsidR="2AD0A4B1" w:rsidRPr="00CA4F68">
              <w:rPr>
                <w:rFonts w:cs="Arial"/>
                <w:lang w:val="en-GB"/>
              </w:rPr>
              <w:t>Snezana Prvulovic</w:t>
            </w:r>
            <w:r w:rsidR="74B4441B" w:rsidRPr="00CA4F68">
              <w:rPr>
                <w:rFonts w:cs="Arial"/>
                <w:lang w:val="en-GB"/>
              </w:rPr>
              <w:t xml:space="preserve">, e-mail: </w:t>
            </w:r>
            <w:hyperlink r:id="rId12">
              <w:r w:rsidR="74B4441B" w:rsidRPr="00CA4F68">
                <w:rPr>
                  <w:rStyle w:val="Hyperlink"/>
                  <w:rFonts w:cs="Arial"/>
                  <w:b/>
                  <w:bCs/>
                  <w:lang w:val="en-GB"/>
                </w:rPr>
                <w:t>sprvulovic@unicef.org</w:t>
              </w:r>
            </w:hyperlink>
          </w:p>
          <w:p w14:paraId="718DF50B" w14:textId="77777777" w:rsidR="005D0AB1" w:rsidRPr="00CA4F68" w:rsidRDefault="005D0AB1" w:rsidP="00F117E3">
            <w:pPr>
              <w:rPr>
                <w:rFonts w:cs="Arial"/>
                <w:b/>
                <w:bCs/>
                <w:szCs w:val="20"/>
                <w:lang w:val="en-GB"/>
              </w:rPr>
            </w:pPr>
          </w:p>
          <w:p w14:paraId="2A8B745D" w14:textId="7D46A770" w:rsidR="00AA6605" w:rsidRPr="00CA4F68" w:rsidRDefault="38AF8F7B" w:rsidP="25E0897A">
            <w:pPr>
              <w:rPr>
                <w:rFonts w:cs="Arial"/>
                <w:lang w:val="en-GB"/>
              </w:rPr>
            </w:pPr>
            <w:r w:rsidRPr="00CA4F68">
              <w:rPr>
                <w:rFonts w:cs="Arial"/>
                <w:lang w:val="en-GB"/>
              </w:rPr>
              <w:t>Any requests for additional information should be sent in writing by</w:t>
            </w:r>
            <w:r w:rsidR="00FC3508" w:rsidRPr="00CA4F68">
              <w:rPr>
                <w:rFonts w:cs="Arial"/>
                <w:lang w:val="en-GB"/>
              </w:rPr>
              <w:t xml:space="preserve"> </w:t>
            </w:r>
            <w:r w:rsidR="00F21077">
              <w:rPr>
                <w:rFonts w:cs="Arial"/>
                <w:lang w:val="en-GB"/>
              </w:rPr>
              <w:t>10</w:t>
            </w:r>
            <w:r w:rsidR="12C29231" w:rsidRPr="00CA4F68">
              <w:rPr>
                <w:rFonts w:cs="Arial"/>
                <w:vertAlign w:val="superscript"/>
                <w:lang w:val="en-GB"/>
              </w:rPr>
              <w:t>th</w:t>
            </w:r>
            <w:r w:rsidR="12C29231" w:rsidRPr="00CA4F68">
              <w:rPr>
                <w:rFonts w:cs="Arial"/>
                <w:lang w:val="en-GB"/>
              </w:rPr>
              <w:t xml:space="preserve"> </w:t>
            </w:r>
            <w:r w:rsidR="005E4FDD" w:rsidRPr="00CA4F68">
              <w:rPr>
                <w:rFonts w:cs="Arial"/>
                <w:b/>
                <w:bCs/>
                <w:highlight w:val="yellow"/>
                <w:lang w:val="en-GB"/>
              </w:rPr>
              <w:t>April</w:t>
            </w:r>
            <w:r w:rsidR="00A242FB" w:rsidRPr="00CA4F68">
              <w:rPr>
                <w:rFonts w:cs="Arial"/>
                <w:b/>
                <w:bCs/>
                <w:highlight w:val="yellow"/>
                <w:lang w:val="en-GB"/>
              </w:rPr>
              <w:t xml:space="preserve"> 2023</w:t>
            </w:r>
            <w:r w:rsidR="00BE3323" w:rsidRPr="00CA4F68">
              <w:rPr>
                <w:rFonts w:cs="Arial"/>
                <w:lang w:val="en-GB"/>
              </w:rPr>
              <w:t xml:space="preserve"> </w:t>
            </w:r>
            <w:r w:rsidRPr="00CA4F68">
              <w:rPr>
                <w:rFonts w:cs="Arial"/>
                <w:lang w:val="en-GB"/>
              </w:rPr>
              <w:t xml:space="preserve">at the latest to </w:t>
            </w:r>
            <w:r w:rsidR="5E0665A1" w:rsidRPr="00CA4F68">
              <w:rPr>
                <w:rFonts w:cs="Arial"/>
                <w:lang w:val="en-GB"/>
              </w:rPr>
              <w:t>Snezana Prvulovic</w:t>
            </w:r>
            <w:r w:rsidRPr="00CA4F68">
              <w:rPr>
                <w:rFonts w:cs="Arial"/>
                <w:lang w:val="en-GB"/>
              </w:rPr>
              <w:t xml:space="preserve">, e-mail: </w:t>
            </w:r>
            <w:hyperlink r:id="rId13">
              <w:r w:rsidR="2B4DA02A" w:rsidRPr="00CA4F68">
                <w:rPr>
                  <w:rStyle w:val="Hyperlink"/>
                  <w:rFonts w:cs="Arial"/>
                  <w:b/>
                  <w:bCs/>
                  <w:lang w:val="en-GB"/>
                </w:rPr>
                <w:t>sprvulovic@unicef.or</w:t>
              </w:r>
              <w:r w:rsidR="25E0897A" w:rsidRPr="00CA4F68">
                <w:rPr>
                  <w:rStyle w:val="Hyperlink"/>
                  <w:rFonts w:cs="Arial"/>
                  <w:b/>
                  <w:bCs/>
                  <w:lang w:val="en-GB"/>
                </w:rPr>
                <w:t>g</w:t>
              </w:r>
            </w:hyperlink>
            <w:r w:rsidR="2B4DA02A" w:rsidRPr="00CA4F68">
              <w:rPr>
                <w:rFonts w:cs="Arial"/>
                <w:b/>
                <w:bCs/>
                <w:lang w:val="en-GB"/>
              </w:rPr>
              <w:t xml:space="preserve"> </w:t>
            </w:r>
            <w:r w:rsidR="00AA6605" w:rsidRPr="00CA4F68">
              <w:rPr>
                <w:rFonts w:cs="Arial"/>
                <w:b/>
                <w:bCs/>
                <w:lang w:val="en-GB"/>
              </w:rPr>
              <w:t>.</w:t>
            </w:r>
          </w:p>
          <w:p w14:paraId="610ECD40" w14:textId="62DF45F3" w:rsidR="00F117E3" w:rsidRPr="00CA4F68" w:rsidRDefault="38AF8F7B" w:rsidP="25E0897A">
            <w:pPr>
              <w:rPr>
                <w:rFonts w:cs="Arial"/>
                <w:lang w:val="en-GB"/>
              </w:rPr>
            </w:pPr>
            <w:r w:rsidRPr="00CA4F68">
              <w:rPr>
                <w:rFonts w:cs="Arial"/>
                <w:b/>
                <w:bCs/>
                <w:lang w:val="en-GB"/>
              </w:rPr>
              <w:t xml:space="preserve"> </w:t>
            </w:r>
          </w:p>
          <w:p w14:paraId="632B2E30" w14:textId="7AEDECE5" w:rsidR="00DD7DD5" w:rsidRPr="00CA4F68" w:rsidRDefault="00DD7DD5" w:rsidP="00DD7DD5">
            <w:pPr>
              <w:rPr>
                <w:rFonts w:cs="Arial"/>
                <w:szCs w:val="20"/>
                <w:lang w:val="en-GB"/>
              </w:rPr>
            </w:pPr>
            <w:r w:rsidRPr="00CA4F68">
              <w:rPr>
                <w:rFonts w:cs="Arial"/>
                <w:szCs w:val="20"/>
                <w:lang w:val="en-GB"/>
              </w:rPr>
              <w:t>UNICEF responses to any queries or clarification requests, will be sent to a compiled mailing list of partners</w:t>
            </w:r>
            <w:r w:rsidR="0094255A" w:rsidRPr="00CA4F68">
              <w:rPr>
                <w:rFonts w:cs="Arial"/>
                <w:szCs w:val="20"/>
                <w:lang w:val="en-GB"/>
              </w:rPr>
              <w:t xml:space="preserve">, after the </w:t>
            </w:r>
            <w:r w:rsidR="00195313" w:rsidRPr="00CA4F68">
              <w:rPr>
                <w:rFonts w:cs="Arial"/>
                <w:szCs w:val="20"/>
                <w:lang w:val="en-GB"/>
              </w:rPr>
              <w:t>I</w:t>
            </w:r>
            <w:r w:rsidR="0094255A" w:rsidRPr="00CA4F68">
              <w:rPr>
                <w:rFonts w:cs="Arial"/>
                <w:szCs w:val="20"/>
                <w:lang w:val="en-GB"/>
              </w:rPr>
              <w:t>nfo session and</w:t>
            </w:r>
            <w:r w:rsidRPr="00CA4F68">
              <w:rPr>
                <w:rFonts w:cs="Arial"/>
                <w:szCs w:val="20"/>
                <w:lang w:val="en-GB"/>
              </w:rPr>
              <w:t xml:space="preserve"> before the deadline for submission of applications. </w:t>
            </w:r>
          </w:p>
          <w:p w14:paraId="091FC1DB" w14:textId="77777777" w:rsidR="00702125" w:rsidRPr="00CA4F68" w:rsidRDefault="00702125" w:rsidP="00DD7DD5">
            <w:pPr>
              <w:rPr>
                <w:rFonts w:cs="Arial"/>
                <w:szCs w:val="20"/>
                <w:lang w:val="en-GB"/>
              </w:rPr>
            </w:pPr>
          </w:p>
          <w:p w14:paraId="594AA7B6" w14:textId="3A92D58B" w:rsidR="00702125" w:rsidRPr="00CA4F68" w:rsidRDefault="00DD7DD5" w:rsidP="00DD7DD5">
            <w:pPr>
              <w:rPr>
                <w:rFonts w:cs="Arial"/>
                <w:szCs w:val="20"/>
                <w:lang w:val="en-GB"/>
              </w:rPr>
            </w:pPr>
            <w:r w:rsidRPr="00CA4F68">
              <w:rPr>
                <w:rFonts w:cs="Arial"/>
                <w:szCs w:val="20"/>
                <w:lang w:val="en-GB"/>
              </w:rPr>
              <w:t xml:space="preserve">Applications will be assessed by an evaluation committee to identify CSOs that have the mandate, </w:t>
            </w:r>
            <w:proofErr w:type="gramStart"/>
            <w:r w:rsidRPr="00CA4F68">
              <w:rPr>
                <w:rFonts w:cs="Arial"/>
                <w:szCs w:val="20"/>
                <w:lang w:val="en-GB"/>
              </w:rPr>
              <w:t>capacities</w:t>
            </w:r>
            <w:proofErr w:type="gramEnd"/>
            <w:r w:rsidRPr="00CA4F68">
              <w:rPr>
                <w:rFonts w:cs="Arial"/>
                <w:szCs w:val="20"/>
                <w:lang w:val="en-GB"/>
              </w:rPr>
              <w:t xml:space="preserve"> and comparative advantage to support </w:t>
            </w:r>
            <w:r w:rsidR="00E13AAA" w:rsidRPr="00CA4F68">
              <w:rPr>
                <w:rFonts w:cs="Arial"/>
                <w:szCs w:val="20"/>
                <w:lang w:val="en-GB"/>
              </w:rPr>
              <w:t xml:space="preserve">the </w:t>
            </w:r>
            <w:r w:rsidRPr="00CA4F68">
              <w:rPr>
                <w:rFonts w:cs="Arial"/>
                <w:szCs w:val="20"/>
                <w:lang w:val="en-GB"/>
              </w:rPr>
              <w:t>achievement of results for children using criteria outlined in section 3 below. It should be noted</w:t>
            </w:r>
            <w:r w:rsidR="007940B5" w:rsidRPr="00CA4F68">
              <w:rPr>
                <w:rFonts w:cs="Arial"/>
                <w:szCs w:val="20"/>
                <w:lang w:val="en-GB"/>
              </w:rPr>
              <w:t>,</w:t>
            </w:r>
            <w:r w:rsidRPr="00CA4F68">
              <w:rPr>
                <w:rFonts w:cs="Arial"/>
                <w:szCs w:val="20"/>
                <w:lang w:val="en-GB"/>
              </w:rPr>
              <w:t xml:space="preserve"> however</w:t>
            </w:r>
            <w:r w:rsidR="007940B5" w:rsidRPr="00CA4F68">
              <w:rPr>
                <w:rFonts w:cs="Arial"/>
                <w:szCs w:val="20"/>
                <w:lang w:val="en-GB"/>
              </w:rPr>
              <w:t>,</w:t>
            </w:r>
            <w:r w:rsidRPr="00CA4F68">
              <w:rPr>
                <w:rFonts w:cs="Arial"/>
                <w:szCs w:val="20"/>
                <w:lang w:val="en-GB"/>
              </w:rPr>
              <w:t xml:space="preserve"> that participation to this Call for Expression of Interest does not guarantee the CSO will be ultimately selected for partnership with UNICEF. </w:t>
            </w:r>
          </w:p>
          <w:p w14:paraId="16D06CB1" w14:textId="77777777" w:rsidR="007D0C80" w:rsidRPr="00CA4F68" w:rsidRDefault="007D0C80" w:rsidP="00DD7DD5">
            <w:pPr>
              <w:rPr>
                <w:rFonts w:cs="Arial"/>
                <w:szCs w:val="20"/>
                <w:lang w:val="en-GB"/>
              </w:rPr>
            </w:pPr>
          </w:p>
          <w:p w14:paraId="0A97D55C" w14:textId="54E674F4" w:rsidR="00DD7DD5" w:rsidRPr="00CA4F68" w:rsidRDefault="00DD7DD5" w:rsidP="00DD7DD5">
            <w:pPr>
              <w:rPr>
                <w:rFonts w:cs="Arial"/>
                <w:szCs w:val="20"/>
                <w:lang w:val="en-GB"/>
              </w:rPr>
            </w:pPr>
            <w:r w:rsidRPr="00CA4F68">
              <w:rPr>
                <w:rFonts w:cs="Arial"/>
                <w:szCs w:val="20"/>
                <w:lang w:val="en-GB"/>
              </w:rPr>
              <w:t xml:space="preserve">Selected CSOs will be invited to review and </w:t>
            </w:r>
            <w:r w:rsidR="00702125" w:rsidRPr="00CA4F68">
              <w:rPr>
                <w:rFonts w:cs="Arial"/>
                <w:szCs w:val="20"/>
                <w:lang w:val="en-GB"/>
              </w:rPr>
              <w:t>finalize</w:t>
            </w:r>
            <w:r w:rsidRPr="00CA4F68">
              <w:rPr>
                <w:rFonts w:cs="Arial"/>
                <w:szCs w:val="20"/>
                <w:lang w:val="en-GB"/>
              </w:rPr>
              <w:t xml:space="preserve"> partnership agreements in accordance with criteria outlined in section 3.4 below and applicable policy and procedures on partnership with CSOs. </w:t>
            </w:r>
          </w:p>
          <w:p w14:paraId="28218664" w14:textId="77777777" w:rsidR="007D0C80" w:rsidRPr="00CA4F68" w:rsidRDefault="007D0C80" w:rsidP="00DD7DD5">
            <w:pPr>
              <w:rPr>
                <w:rFonts w:cs="Arial"/>
                <w:szCs w:val="20"/>
                <w:lang w:val="en-GB"/>
              </w:rPr>
            </w:pPr>
          </w:p>
          <w:p w14:paraId="4D6E8E42" w14:textId="77777777" w:rsidR="002017D2" w:rsidRPr="00CA4F68" w:rsidRDefault="00DD7DD5" w:rsidP="00DD22C5">
            <w:pPr>
              <w:rPr>
                <w:rFonts w:cs="Arial"/>
                <w:szCs w:val="20"/>
                <w:lang w:val="en-GB"/>
              </w:rPr>
            </w:pPr>
            <w:r w:rsidRPr="00CA4F68">
              <w:rPr>
                <w:rFonts w:cs="Arial"/>
                <w:szCs w:val="20"/>
                <w:lang w:val="en-GB"/>
              </w:rPr>
              <w:t>Applicant CSOs will be informed of the outcome of their submissions by communication sent out to the email/ postal address that is indicated in the CSO submission</w:t>
            </w:r>
            <w:r w:rsidR="00271BBC" w:rsidRPr="00CA4F68">
              <w:rPr>
                <w:rFonts w:cs="Arial"/>
                <w:szCs w:val="20"/>
                <w:lang w:val="en-GB"/>
              </w:rPr>
              <w:t>.</w:t>
            </w:r>
          </w:p>
          <w:p w14:paraId="277BDC1E" w14:textId="292D6453" w:rsidR="007D0C80" w:rsidRPr="00CA4F68" w:rsidRDefault="007D0C80" w:rsidP="00DD22C5">
            <w:pPr>
              <w:rPr>
                <w:rFonts w:cs="Arial"/>
                <w:szCs w:val="20"/>
                <w:lang w:val="en-GB"/>
              </w:rPr>
            </w:pPr>
          </w:p>
        </w:tc>
      </w:tr>
    </w:tbl>
    <w:p w14:paraId="1468F374" w14:textId="77777777" w:rsidR="008C2DA6" w:rsidRPr="00CA4F68" w:rsidRDefault="008C2DA6" w:rsidP="008C2DA6">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18"/>
        <w:gridCol w:w="7746"/>
      </w:tblGrid>
      <w:tr w:rsidR="00491B22" w:rsidRPr="00CA4F68" w14:paraId="3CA4780F" w14:textId="77777777" w:rsidTr="2FEF3686">
        <w:trPr>
          <w:tblCellSpacing w:w="11" w:type="dxa"/>
        </w:trPr>
        <w:tc>
          <w:tcPr>
            <w:tcW w:w="9364" w:type="dxa"/>
            <w:gridSpan w:val="2"/>
            <w:shd w:val="clear" w:color="auto" w:fill="002060"/>
          </w:tcPr>
          <w:p w14:paraId="195067A2" w14:textId="77777777" w:rsidR="002D74AA" w:rsidRPr="00CA4F68" w:rsidRDefault="002D74AA" w:rsidP="003B5E2E">
            <w:pPr>
              <w:rPr>
                <w:b/>
                <w:szCs w:val="20"/>
                <w:lang w:val="en-GB"/>
              </w:rPr>
            </w:pPr>
            <w:r w:rsidRPr="00CA4F68">
              <w:rPr>
                <w:b/>
                <w:szCs w:val="20"/>
                <w:lang w:val="en-GB"/>
              </w:rPr>
              <w:t>Section 1: Background</w:t>
            </w:r>
          </w:p>
        </w:tc>
      </w:tr>
      <w:tr w:rsidR="00491B22" w:rsidRPr="00CA4F68" w14:paraId="214F28EF" w14:textId="77777777" w:rsidTr="2FEF3686">
        <w:trPr>
          <w:tblCellSpacing w:w="11" w:type="dxa"/>
        </w:trPr>
        <w:tc>
          <w:tcPr>
            <w:tcW w:w="1590" w:type="dxa"/>
            <w:tcBorders>
              <w:right w:val="outset" w:sz="6" w:space="0" w:color="BDD6EE" w:themeColor="accent1" w:themeTint="66"/>
            </w:tcBorders>
            <w:shd w:val="clear" w:color="auto" w:fill="D9D9D9" w:themeFill="background1" w:themeFillShade="D9"/>
          </w:tcPr>
          <w:p w14:paraId="0C9EB8DC" w14:textId="77777777" w:rsidR="008C2DA6" w:rsidRPr="00CA4F68" w:rsidRDefault="008C2DA6" w:rsidP="003B5E2E">
            <w:pPr>
              <w:jc w:val="left"/>
              <w:rPr>
                <w:szCs w:val="20"/>
                <w:lang w:val="en-GB"/>
              </w:rPr>
            </w:pPr>
            <w:r w:rsidRPr="00CA4F68">
              <w:rPr>
                <w:szCs w:val="20"/>
                <w:lang w:val="en-GB"/>
              </w:rPr>
              <w:t>1.1 UNICEF mandate</w:t>
            </w:r>
          </w:p>
        </w:tc>
        <w:tc>
          <w:tcPr>
            <w:tcW w:w="7774" w:type="dxa"/>
            <w:tcBorders>
              <w:left w:val="outset" w:sz="6" w:space="0" w:color="BDD6EE" w:themeColor="accent1" w:themeTint="66"/>
            </w:tcBorders>
          </w:tcPr>
          <w:p w14:paraId="4026887E" w14:textId="77777777" w:rsidR="008C2DA6" w:rsidRPr="00CA4F68" w:rsidRDefault="008C2DA6" w:rsidP="00DD22C5">
            <w:pPr>
              <w:rPr>
                <w:szCs w:val="20"/>
                <w:lang w:val="en-GB"/>
              </w:rPr>
            </w:pPr>
            <w:r w:rsidRPr="00CA4F68">
              <w:rPr>
                <w:szCs w:val="20"/>
                <w:lang w:val="en-GB"/>
              </w:rPr>
              <w:t xml:space="preserve">UNICEF is the agency of the United Nations mandated to advocate for the protection of children's rights, to help meet their basic needs and to expand their opportunities to reach their full potential. </w:t>
            </w:r>
          </w:p>
        </w:tc>
      </w:tr>
      <w:tr w:rsidR="00491B22" w:rsidRPr="00CA4F68" w14:paraId="711CD40F" w14:textId="77777777" w:rsidTr="2FEF3686">
        <w:trPr>
          <w:trHeight w:val="26"/>
          <w:tblCellSpacing w:w="11" w:type="dxa"/>
        </w:trPr>
        <w:tc>
          <w:tcPr>
            <w:tcW w:w="1590" w:type="dxa"/>
            <w:tcBorders>
              <w:right w:val="outset" w:sz="6" w:space="0" w:color="BDD6EE" w:themeColor="accent1" w:themeTint="66"/>
            </w:tcBorders>
            <w:shd w:val="clear" w:color="auto" w:fill="auto"/>
          </w:tcPr>
          <w:p w14:paraId="74E22686" w14:textId="296C76C0" w:rsidR="008C2DA6" w:rsidRPr="00CA4F68" w:rsidRDefault="008C2DA6" w:rsidP="00241344">
            <w:pPr>
              <w:jc w:val="left"/>
              <w:rPr>
                <w:szCs w:val="20"/>
                <w:lang w:val="en-GB"/>
              </w:rPr>
            </w:pPr>
            <w:r w:rsidRPr="00CA4F68">
              <w:rPr>
                <w:szCs w:val="20"/>
                <w:lang w:val="en-GB"/>
              </w:rPr>
              <w:t xml:space="preserve">1.2 UNICEF Programme of Cooperation in </w:t>
            </w:r>
            <w:r w:rsidR="00C53AE2" w:rsidRPr="00CA4F68">
              <w:rPr>
                <w:szCs w:val="20"/>
                <w:lang w:val="en-GB"/>
              </w:rPr>
              <w:t>Serbia</w:t>
            </w:r>
          </w:p>
        </w:tc>
        <w:tc>
          <w:tcPr>
            <w:tcW w:w="7774" w:type="dxa"/>
            <w:tcBorders>
              <w:left w:val="outset" w:sz="6" w:space="0" w:color="BDD6EE" w:themeColor="accent1" w:themeTint="66"/>
            </w:tcBorders>
            <w:shd w:val="clear" w:color="auto" w:fill="auto"/>
          </w:tcPr>
          <w:p w14:paraId="659DBEEF" w14:textId="2D5FA02E" w:rsidR="001A6211" w:rsidRPr="00CA4F68" w:rsidRDefault="001A6211" w:rsidP="001A6211">
            <w:pPr>
              <w:rPr>
                <w:rFonts w:cs="Arial"/>
                <w:szCs w:val="20"/>
                <w:lang w:val="en-GB"/>
              </w:rPr>
            </w:pPr>
            <w:r w:rsidRPr="00CA4F68">
              <w:rPr>
                <w:rFonts w:cs="Arial"/>
                <w:szCs w:val="20"/>
                <w:lang w:val="en-GB"/>
              </w:rPr>
              <w:t>In Serbia, UNICEF works with the government and other partners to support national efforts towards social inclusion of vulnerable and marginalized families and children, in line with international human and child rights standards and national sustainable development and inclusion strategies. Further information on</w:t>
            </w:r>
            <w:r w:rsidRPr="00CA4F68" w:rsidDel="008C3B0B">
              <w:rPr>
                <w:rFonts w:cs="Arial"/>
                <w:szCs w:val="20"/>
                <w:lang w:val="en-GB"/>
              </w:rPr>
              <w:t xml:space="preserve"> </w:t>
            </w:r>
            <w:r w:rsidR="008C3B0B" w:rsidRPr="00CA4F68">
              <w:rPr>
                <w:rFonts w:cs="Arial"/>
                <w:szCs w:val="20"/>
                <w:lang w:val="en-GB"/>
              </w:rPr>
              <w:t xml:space="preserve">UNICEF’s </w:t>
            </w:r>
            <w:r w:rsidRPr="00CA4F68">
              <w:rPr>
                <w:rFonts w:cs="Arial"/>
                <w:szCs w:val="20"/>
                <w:lang w:val="en-GB"/>
              </w:rPr>
              <w:t xml:space="preserve">programme can be found on </w:t>
            </w:r>
            <w:hyperlink r:id="rId14" w:history="1">
              <w:r w:rsidR="00DA33ED" w:rsidRPr="00CA4F68">
                <w:rPr>
                  <w:rFonts w:cs="Arial"/>
                  <w:lang w:val="en-GB"/>
                </w:rPr>
                <w:t>https://www.unicef.org/serbia/</w:t>
              </w:r>
            </w:hyperlink>
            <w:r w:rsidR="007D0C80" w:rsidRPr="00CA4F68">
              <w:rPr>
                <w:rFonts w:cs="Arial"/>
                <w:szCs w:val="20"/>
                <w:lang w:val="en-GB"/>
              </w:rPr>
              <w:t>.</w:t>
            </w:r>
            <w:r w:rsidRPr="00CA4F68">
              <w:rPr>
                <w:rFonts w:cs="Arial"/>
                <w:szCs w:val="20"/>
                <w:lang w:val="en-GB"/>
              </w:rPr>
              <w:t xml:space="preserve"> </w:t>
            </w:r>
          </w:p>
          <w:p w14:paraId="33553714" w14:textId="6B7500F0" w:rsidR="006B1137" w:rsidRPr="00CA4F68" w:rsidRDefault="00857643" w:rsidP="320D58D4">
            <w:pPr>
              <w:rPr>
                <w:rFonts w:cs="Arial"/>
                <w:lang w:val="en-GB"/>
              </w:rPr>
            </w:pPr>
            <w:r w:rsidRPr="00CA4F68">
              <w:rPr>
                <w:rFonts w:cs="Arial"/>
                <w:lang w:val="en-GB"/>
              </w:rPr>
              <w:lastRenderedPageBreak/>
              <w:t xml:space="preserve">With support from the European Union, UNICEF and the Ministry of Education have embarked on accelerating the reform process </w:t>
            </w:r>
            <w:r w:rsidR="006B1137" w:rsidRPr="00CA4F68">
              <w:rPr>
                <w:rFonts w:cs="Arial"/>
                <w:lang w:val="en-GB"/>
              </w:rPr>
              <w:t xml:space="preserve">in the area of inclusive education through the </w:t>
            </w:r>
            <w:r w:rsidR="005E42C6" w:rsidRPr="00CA4F68">
              <w:rPr>
                <w:rFonts w:cs="Arial"/>
                <w:lang w:val="en-GB"/>
              </w:rPr>
              <w:t>"Enhanced Equal Access to and Completion of Pre-University Education for Children in Need of Additional Support in Education"</w:t>
            </w:r>
            <w:r w:rsidR="00A42F30" w:rsidRPr="00CA4F68">
              <w:rPr>
                <w:rFonts w:cs="Arial"/>
                <w:lang w:val="en-GB"/>
              </w:rPr>
              <w:t xml:space="preserve"> project</w:t>
            </w:r>
            <w:r w:rsidR="006B1137" w:rsidRPr="00CA4F68">
              <w:rPr>
                <w:rFonts w:cs="Arial"/>
                <w:lang w:val="en-GB"/>
              </w:rPr>
              <w:t xml:space="preserve">, </w:t>
            </w:r>
            <w:r w:rsidR="001A6211" w:rsidRPr="00CA4F68">
              <w:rPr>
                <w:rFonts w:cs="Arial"/>
                <w:lang w:val="en-GB"/>
              </w:rPr>
              <w:t>tak</w:t>
            </w:r>
            <w:r w:rsidR="006B1137" w:rsidRPr="00CA4F68">
              <w:rPr>
                <w:rFonts w:cs="Arial"/>
                <w:lang w:val="en-GB"/>
              </w:rPr>
              <w:t>ing</w:t>
            </w:r>
            <w:r w:rsidR="001A6211" w:rsidRPr="00CA4F68">
              <w:rPr>
                <w:rFonts w:cs="Arial"/>
                <w:lang w:val="en-GB"/>
              </w:rPr>
              <w:t xml:space="preserve"> a multi-faceted approach to accelerating progress in the inclusive education agenda with the overarching goal of ensuring equal access to education for all children, including children with disabilities. </w:t>
            </w:r>
          </w:p>
          <w:p w14:paraId="08E5547F" w14:textId="77777777" w:rsidR="006B1137" w:rsidRPr="00CA4F68" w:rsidRDefault="006B1137" w:rsidP="320D58D4">
            <w:pPr>
              <w:rPr>
                <w:rFonts w:cs="Arial"/>
                <w:lang w:val="en-GB"/>
              </w:rPr>
            </w:pPr>
          </w:p>
          <w:p w14:paraId="002D9B2B" w14:textId="02B1E676" w:rsidR="009257AF" w:rsidRPr="00CA4F68" w:rsidRDefault="006B1137" w:rsidP="320D58D4">
            <w:pPr>
              <w:rPr>
                <w:rFonts w:cs="Arial"/>
                <w:lang w:val="en-GB"/>
              </w:rPr>
            </w:pPr>
            <w:r w:rsidRPr="00CA4F68">
              <w:rPr>
                <w:rFonts w:cs="Arial"/>
                <w:lang w:val="en-GB"/>
              </w:rPr>
              <w:t xml:space="preserve">Through this initiative </w:t>
            </w:r>
            <w:r w:rsidR="001A6211" w:rsidRPr="00CA4F68">
              <w:rPr>
                <w:rFonts w:cs="Arial"/>
                <w:lang w:val="en-GB"/>
              </w:rPr>
              <w:t xml:space="preserve">capacities of different stakeholders </w:t>
            </w:r>
            <w:r w:rsidRPr="00CA4F68">
              <w:rPr>
                <w:rFonts w:cs="Arial"/>
                <w:lang w:val="en-GB"/>
              </w:rPr>
              <w:t xml:space="preserve">will be strengthened </w:t>
            </w:r>
            <w:r w:rsidR="001A6211" w:rsidRPr="00CA4F68">
              <w:rPr>
                <w:rFonts w:cs="Arial"/>
                <w:lang w:val="en-GB"/>
              </w:rPr>
              <w:t>on three levels: national, local, and school levels</w:t>
            </w:r>
            <w:r w:rsidR="009C7061" w:rsidRPr="00CA4F68">
              <w:rPr>
                <w:rFonts w:cs="Arial"/>
                <w:lang w:val="en-GB"/>
              </w:rPr>
              <w:t xml:space="preserve">, </w:t>
            </w:r>
            <w:r w:rsidR="00FE5CF4" w:rsidRPr="00CA4F68">
              <w:rPr>
                <w:rFonts w:cs="Arial"/>
                <w:lang w:val="en-GB"/>
              </w:rPr>
              <w:t xml:space="preserve">while the </w:t>
            </w:r>
            <w:r w:rsidR="009C7061" w:rsidRPr="00CA4F68">
              <w:rPr>
                <w:rFonts w:cs="Arial"/>
                <w:lang w:val="en-GB"/>
              </w:rPr>
              <w:t xml:space="preserve">component on promotion </w:t>
            </w:r>
            <w:r w:rsidR="00A814CF" w:rsidRPr="00CA4F68">
              <w:rPr>
                <w:rFonts w:cs="Arial"/>
                <w:lang w:val="en-GB"/>
              </w:rPr>
              <w:t>o</w:t>
            </w:r>
            <w:r w:rsidR="009C7061" w:rsidRPr="00CA4F68">
              <w:rPr>
                <w:rFonts w:cs="Arial"/>
                <w:lang w:val="en-GB"/>
              </w:rPr>
              <w:t xml:space="preserve">f inclusive education </w:t>
            </w:r>
            <w:r w:rsidR="00FE5CF4" w:rsidRPr="00CA4F68">
              <w:rPr>
                <w:rFonts w:cs="Arial"/>
                <w:lang w:val="en-GB"/>
              </w:rPr>
              <w:t xml:space="preserve">aims to raise awareness and promote inclusive education (IE) </w:t>
            </w:r>
            <w:r w:rsidR="009C7061" w:rsidRPr="00CA4F68">
              <w:rPr>
                <w:rFonts w:cs="Arial"/>
                <w:lang w:val="en-GB"/>
              </w:rPr>
              <w:t>as quality, equity, open and accessible education for every child</w:t>
            </w:r>
            <w:r w:rsidR="00A61580" w:rsidRPr="00CA4F68">
              <w:rPr>
                <w:rFonts w:cs="Arial"/>
                <w:lang w:val="en-GB"/>
              </w:rPr>
              <w:t>.</w:t>
            </w:r>
          </w:p>
          <w:p w14:paraId="3E75A119" w14:textId="77777777" w:rsidR="009257AF" w:rsidRPr="00CA4F68" w:rsidRDefault="009257AF" w:rsidP="320D58D4">
            <w:pPr>
              <w:rPr>
                <w:rFonts w:cs="Arial"/>
                <w:lang w:val="en-GB"/>
              </w:rPr>
            </w:pPr>
          </w:p>
          <w:p w14:paraId="58876C36" w14:textId="196C0A52" w:rsidR="00D11426" w:rsidRPr="00CA4F68" w:rsidRDefault="00A61580" w:rsidP="320D58D4">
            <w:pPr>
              <w:rPr>
                <w:rFonts w:eastAsia="Arial" w:cs="Arial"/>
                <w:lang w:val="en-GB"/>
              </w:rPr>
            </w:pPr>
            <w:r w:rsidRPr="00CA4F68">
              <w:rPr>
                <w:rFonts w:cs="Arial"/>
                <w:lang w:val="en-GB"/>
              </w:rPr>
              <w:t xml:space="preserve">At the local level, </w:t>
            </w:r>
            <w:r w:rsidR="00057CA1" w:rsidRPr="00CA4F68">
              <w:rPr>
                <w:rFonts w:cs="Arial"/>
                <w:lang w:val="en-GB"/>
              </w:rPr>
              <w:t xml:space="preserve">support to </w:t>
            </w:r>
            <w:r w:rsidR="0031556D" w:rsidRPr="00CA4F68">
              <w:rPr>
                <w:rFonts w:cs="Arial"/>
                <w:lang w:val="en-GB"/>
              </w:rPr>
              <w:t>20 selected local self-government units</w:t>
            </w:r>
            <w:r w:rsidR="005E2F7B" w:rsidRPr="00CA4F68">
              <w:rPr>
                <w:rFonts w:cs="Arial"/>
                <w:lang w:val="en-GB"/>
              </w:rPr>
              <w:t xml:space="preserve"> (LSGs)</w:t>
            </w:r>
            <w:r w:rsidR="0031556D" w:rsidRPr="00CA4F68">
              <w:rPr>
                <w:rFonts w:cs="Arial"/>
                <w:lang w:val="en-GB"/>
              </w:rPr>
              <w:t xml:space="preserve"> </w:t>
            </w:r>
            <w:r w:rsidRPr="00CA4F68">
              <w:rPr>
                <w:rFonts w:cs="Arial"/>
                <w:lang w:val="en-GB"/>
              </w:rPr>
              <w:t xml:space="preserve">is </w:t>
            </w:r>
            <w:r w:rsidR="007B2E7D" w:rsidRPr="00CA4F68">
              <w:rPr>
                <w:rFonts w:cs="Arial"/>
                <w:lang w:val="en-GB"/>
              </w:rPr>
              <w:t xml:space="preserve">being </w:t>
            </w:r>
            <w:r w:rsidRPr="00CA4F68">
              <w:rPr>
                <w:rFonts w:cs="Arial"/>
                <w:lang w:val="en-GB"/>
              </w:rPr>
              <w:t xml:space="preserve">provided </w:t>
            </w:r>
            <w:r w:rsidR="0031556D" w:rsidRPr="00CA4F68">
              <w:rPr>
                <w:rFonts w:cs="Arial"/>
                <w:lang w:val="en-GB"/>
              </w:rPr>
              <w:t>to develop local networks for inclusive education</w:t>
            </w:r>
            <w:r w:rsidR="00FE5CF4" w:rsidRPr="00CA4F68">
              <w:rPr>
                <w:rFonts w:cs="Arial"/>
                <w:lang w:val="en-GB"/>
              </w:rPr>
              <w:t xml:space="preserve"> (LIEN)</w:t>
            </w:r>
            <w:r w:rsidR="0031556D" w:rsidRPr="00CA4F68">
              <w:rPr>
                <w:rFonts w:cs="Arial"/>
                <w:lang w:val="en-GB"/>
              </w:rPr>
              <w:t>, develop and improve their local in</w:t>
            </w:r>
            <w:r w:rsidR="00F44F00" w:rsidRPr="00CA4F68">
              <w:rPr>
                <w:rFonts w:cs="Arial"/>
                <w:lang w:val="en-GB"/>
              </w:rPr>
              <w:t xml:space="preserve">clusive education polities, and further enhance and develop new mechanisms of additional learning support to </w:t>
            </w:r>
            <w:r w:rsidR="00080FE3" w:rsidRPr="00CA4F68">
              <w:rPr>
                <w:rFonts w:cs="Arial"/>
                <w:lang w:val="en-GB"/>
              </w:rPr>
              <w:t xml:space="preserve">children and students. </w:t>
            </w:r>
            <w:r w:rsidR="00F95F69" w:rsidRPr="00CA4F68">
              <w:rPr>
                <w:rFonts w:cs="Arial"/>
                <w:lang w:val="en-GB"/>
              </w:rPr>
              <w:t xml:space="preserve">For this purpose, 20 selected LSGs will receive grants, </w:t>
            </w:r>
            <w:r w:rsidR="00D11426" w:rsidRPr="00CA4F68">
              <w:rPr>
                <w:lang w:val="en-GB"/>
              </w:rPr>
              <w:t>to promote IE and develop IE best practices (</w:t>
            </w:r>
            <w:r w:rsidR="00D11426" w:rsidRPr="00CA4F68">
              <w:rPr>
                <w:i/>
                <w:iCs/>
                <w:lang w:val="en-GB"/>
              </w:rPr>
              <w:t>inter alia</w:t>
            </w:r>
            <w:r w:rsidR="006C1A7F" w:rsidRPr="00CA4F68">
              <w:rPr>
                <w:i/>
                <w:iCs/>
                <w:lang w:val="en-GB"/>
              </w:rPr>
              <w:t>)</w:t>
            </w:r>
            <w:r w:rsidR="00D11426" w:rsidRPr="00CA4F68">
              <w:rPr>
                <w:i/>
                <w:iCs/>
                <w:lang w:val="en-GB"/>
              </w:rPr>
              <w:t xml:space="preserve"> </w:t>
            </w:r>
            <w:r w:rsidR="00D11426" w:rsidRPr="00CA4F68">
              <w:rPr>
                <w:lang w:val="en-GB"/>
              </w:rPr>
              <w:t xml:space="preserve">through LIENs which will implement and promote activities prioritized in the assessment of the situation and priorities identified. Professionals with various backgrounds and responsibilities (see paragraph below) from selected 20 LSGs will receive comprehensive capacity development </w:t>
            </w:r>
            <w:r w:rsidR="00C710A6" w:rsidRPr="00CA4F68">
              <w:rPr>
                <w:lang w:val="en-GB"/>
              </w:rPr>
              <w:t xml:space="preserve">trainings </w:t>
            </w:r>
            <w:r w:rsidR="00F57931" w:rsidRPr="00CA4F68">
              <w:rPr>
                <w:rFonts w:eastAsia="Arial" w:cs="Arial"/>
                <w:lang w:val="en-GB"/>
              </w:rPr>
              <w:t>in the field of desegregation, inclusive education, the provision of additional support to children and students and drop-out prevention</w:t>
            </w:r>
            <w:r w:rsidR="003D5324" w:rsidRPr="00CA4F68">
              <w:rPr>
                <w:rFonts w:eastAsia="Arial" w:cs="Arial"/>
                <w:lang w:val="en-GB"/>
              </w:rPr>
              <w:t xml:space="preserve">, </w:t>
            </w:r>
            <w:r w:rsidR="00F57931" w:rsidRPr="00CA4F68">
              <w:rPr>
                <w:rFonts w:eastAsia="Arial" w:cs="Arial"/>
                <w:lang w:val="en-GB"/>
              </w:rPr>
              <w:t>by using developed, piloted and evaluated models of trainings provided by accredited trainers, based on the needs of selected municipalities, followed up with mentoring support and horizontal learning organized by experienced experts</w:t>
            </w:r>
            <w:r w:rsidR="003D5324" w:rsidRPr="00CA4F68">
              <w:rPr>
                <w:rFonts w:eastAsia="Arial" w:cs="Arial"/>
                <w:lang w:val="en-GB"/>
              </w:rPr>
              <w:t>.</w:t>
            </w:r>
          </w:p>
          <w:p w14:paraId="36E00694" w14:textId="77777777" w:rsidR="003D5324" w:rsidRPr="00CA4F68" w:rsidRDefault="003D5324" w:rsidP="320D58D4">
            <w:pPr>
              <w:rPr>
                <w:rFonts w:cs="Arial"/>
                <w:lang w:val="en-GB"/>
              </w:rPr>
            </w:pPr>
          </w:p>
          <w:p w14:paraId="5ED993F1" w14:textId="60D4996B" w:rsidR="00970A16" w:rsidRPr="00CA4F68" w:rsidRDefault="00080FE3" w:rsidP="320D58D4">
            <w:pPr>
              <w:rPr>
                <w:rFonts w:cs="Arial"/>
                <w:lang w:val="en-GB"/>
              </w:rPr>
            </w:pPr>
            <w:r w:rsidRPr="00CA4F68">
              <w:rPr>
                <w:rFonts w:cs="Arial"/>
                <w:lang w:val="en-GB"/>
              </w:rPr>
              <w:t>L</w:t>
            </w:r>
            <w:r w:rsidR="004B19EE" w:rsidRPr="00CA4F68">
              <w:rPr>
                <w:rFonts w:cs="Arial"/>
                <w:lang w:val="en-GB"/>
              </w:rPr>
              <w:t>IEN</w:t>
            </w:r>
            <w:r w:rsidR="00086350" w:rsidRPr="00CA4F68">
              <w:rPr>
                <w:rFonts w:cs="Arial"/>
                <w:lang w:val="en-GB"/>
              </w:rPr>
              <w:t>s</w:t>
            </w:r>
            <w:r w:rsidR="004B19EE" w:rsidRPr="00CA4F68">
              <w:rPr>
                <w:rFonts w:cs="Arial"/>
                <w:lang w:val="en-GB"/>
              </w:rPr>
              <w:t xml:space="preserve"> will consist of diverse </w:t>
            </w:r>
            <w:r w:rsidR="00C11547" w:rsidRPr="00CA4F68">
              <w:rPr>
                <w:rFonts w:cs="Arial"/>
                <w:lang w:val="en-GB"/>
              </w:rPr>
              <w:t>professionals</w:t>
            </w:r>
            <w:r w:rsidR="004B19EE" w:rsidRPr="00CA4F68">
              <w:rPr>
                <w:rFonts w:cs="Arial"/>
                <w:lang w:val="en-GB"/>
              </w:rPr>
              <w:t xml:space="preserve"> and stakeholders at the local level: </w:t>
            </w:r>
            <w:r w:rsidR="005E2F7B" w:rsidRPr="00CA4F68">
              <w:rPr>
                <w:rFonts w:cs="Arial"/>
                <w:lang w:val="en-GB"/>
              </w:rPr>
              <w:t xml:space="preserve">professionals from </w:t>
            </w:r>
            <w:r w:rsidR="00DF5AE0" w:rsidRPr="00CA4F68">
              <w:rPr>
                <w:rFonts w:cs="Arial"/>
                <w:lang w:val="en-GB"/>
              </w:rPr>
              <w:t xml:space="preserve">the </w:t>
            </w:r>
            <w:r w:rsidR="005E2F7B" w:rsidRPr="00CA4F68">
              <w:rPr>
                <w:rFonts w:cs="Arial"/>
                <w:lang w:val="en-GB"/>
              </w:rPr>
              <w:t>education, health and social protection sector</w:t>
            </w:r>
            <w:r w:rsidR="00DF5AE0" w:rsidRPr="00CA4F68">
              <w:rPr>
                <w:rFonts w:cs="Arial"/>
                <w:lang w:val="en-GB"/>
              </w:rPr>
              <w:t>s</w:t>
            </w:r>
            <w:r w:rsidR="005E2F7B" w:rsidRPr="00CA4F68">
              <w:rPr>
                <w:rFonts w:cs="Arial"/>
                <w:lang w:val="en-GB"/>
              </w:rPr>
              <w:t xml:space="preserve">, professionals in the LSG </w:t>
            </w:r>
            <w:r w:rsidR="00E31A2F" w:rsidRPr="00CA4F68">
              <w:rPr>
                <w:rFonts w:cs="Arial"/>
                <w:lang w:val="en-GB"/>
              </w:rPr>
              <w:t xml:space="preserve">government and administration, representatives of the Health Insurance Fund and </w:t>
            </w:r>
            <w:r w:rsidR="0040678D" w:rsidRPr="00CA4F68">
              <w:rPr>
                <w:rFonts w:cs="Arial"/>
                <w:lang w:val="en-GB"/>
              </w:rPr>
              <w:t xml:space="preserve">the </w:t>
            </w:r>
            <w:r w:rsidR="00E31A2F" w:rsidRPr="00CA4F68">
              <w:rPr>
                <w:rFonts w:cs="Arial"/>
                <w:lang w:val="en-GB"/>
              </w:rPr>
              <w:t xml:space="preserve">National Employment Service, local ombudsman, </w:t>
            </w:r>
            <w:r w:rsidR="00970A16" w:rsidRPr="00CA4F68">
              <w:rPr>
                <w:rFonts w:cs="Arial"/>
                <w:lang w:val="en-GB"/>
              </w:rPr>
              <w:t xml:space="preserve">intersectoral committees (ISCs), </w:t>
            </w:r>
            <w:r w:rsidR="00E31A2F" w:rsidRPr="00CA4F68">
              <w:rPr>
                <w:rFonts w:cs="Arial"/>
                <w:lang w:val="en-GB"/>
              </w:rPr>
              <w:t>diverse LSG bodies (mobile teams for Roma inclusio</w:t>
            </w:r>
            <w:r w:rsidR="004F776A" w:rsidRPr="00CA4F68">
              <w:rPr>
                <w:rFonts w:cs="Arial"/>
                <w:lang w:val="en-GB"/>
              </w:rPr>
              <w:t xml:space="preserve">n, health </w:t>
            </w:r>
            <w:r w:rsidR="00C11547" w:rsidRPr="00CA4F68">
              <w:rPr>
                <w:rFonts w:cs="Arial"/>
                <w:lang w:val="en-GB"/>
              </w:rPr>
              <w:t>councils</w:t>
            </w:r>
            <w:r w:rsidR="004F776A" w:rsidRPr="00CA4F68">
              <w:rPr>
                <w:rFonts w:cs="Arial"/>
                <w:lang w:val="en-GB"/>
              </w:rPr>
              <w:t xml:space="preserve">, gender equality bodies, etc), as well as </w:t>
            </w:r>
            <w:r w:rsidR="00C11547" w:rsidRPr="00CA4F68">
              <w:rPr>
                <w:rFonts w:cs="Arial"/>
                <w:lang w:val="en-GB"/>
              </w:rPr>
              <w:t>representatives</w:t>
            </w:r>
            <w:r w:rsidR="004F776A" w:rsidRPr="00CA4F68">
              <w:rPr>
                <w:rFonts w:cs="Arial"/>
                <w:lang w:val="en-GB"/>
              </w:rPr>
              <w:t xml:space="preserve"> of the respective local CSOs, and </w:t>
            </w:r>
            <w:r w:rsidR="00D35C54" w:rsidRPr="00CA4F68">
              <w:rPr>
                <w:rFonts w:cs="Arial"/>
                <w:lang w:val="en-GB"/>
              </w:rPr>
              <w:t xml:space="preserve">representatives of parents’ associations (CSOs, local parental </w:t>
            </w:r>
            <w:r w:rsidR="00C11547" w:rsidRPr="00CA4F68">
              <w:rPr>
                <w:rFonts w:cs="Arial"/>
                <w:lang w:val="en-GB"/>
              </w:rPr>
              <w:t>counsels</w:t>
            </w:r>
            <w:r w:rsidR="00D35C54" w:rsidRPr="00CA4F68">
              <w:rPr>
                <w:rFonts w:cs="Arial"/>
                <w:lang w:val="en-GB"/>
              </w:rPr>
              <w:t xml:space="preserve">, etc), as well as influential and </w:t>
            </w:r>
            <w:r w:rsidR="00C11547" w:rsidRPr="00CA4F68">
              <w:rPr>
                <w:rFonts w:cs="Arial"/>
                <w:lang w:val="en-GB"/>
              </w:rPr>
              <w:t>genuinely IE interested individuals in respective local communities.</w:t>
            </w:r>
            <w:r w:rsidR="00B35270" w:rsidRPr="00CA4F68">
              <w:rPr>
                <w:rFonts w:cs="Arial"/>
                <w:lang w:val="en-GB"/>
              </w:rPr>
              <w:t xml:space="preserve"> </w:t>
            </w:r>
          </w:p>
          <w:p w14:paraId="08F0883C" w14:textId="77777777" w:rsidR="00970A16" w:rsidRPr="00CA4F68" w:rsidRDefault="00970A16" w:rsidP="320D58D4">
            <w:pPr>
              <w:rPr>
                <w:rFonts w:cs="Arial"/>
                <w:lang w:val="en-GB"/>
              </w:rPr>
            </w:pPr>
          </w:p>
          <w:p w14:paraId="2AA6920C" w14:textId="672D4FCE" w:rsidR="0077630B" w:rsidRPr="00CA4F68" w:rsidRDefault="00B35270" w:rsidP="320D58D4">
            <w:pPr>
              <w:rPr>
                <w:rFonts w:cs="Arial"/>
                <w:lang w:val="en-GB"/>
              </w:rPr>
            </w:pPr>
            <w:r w:rsidRPr="00CA4F68">
              <w:rPr>
                <w:rFonts w:cs="Arial"/>
                <w:lang w:val="en-GB"/>
              </w:rPr>
              <w:t>The role of LIENs is</w:t>
            </w:r>
            <w:r w:rsidR="00970A16" w:rsidRPr="00CA4F68">
              <w:rPr>
                <w:rFonts w:cs="Arial"/>
                <w:lang w:val="en-GB"/>
              </w:rPr>
              <w:t xml:space="preserve"> </w:t>
            </w:r>
            <w:r w:rsidR="00086350" w:rsidRPr="00CA4F68">
              <w:rPr>
                <w:rFonts w:cs="Arial"/>
                <w:lang w:val="en-GB"/>
              </w:rPr>
              <w:t>twofold</w:t>
            </w:r>
            <w:r w:rsidR="00970A16" w:rsidRPr="00CA4F68">
              <w:rPr>
                <w:rFonts w:cs="Arial"/>
                <w:lang w:val="en-GB"/>
              </w:rPr>
              <w:t>. One is</w:t>
            </w:r>
            <w:r w:rsidRPr="00CA4F68">
              <w:rPr>
                <w:rFonts w:cs="Arial"/>
                <w:lang w:val="en-GB"/>
              </w:rPr>
              <w:t xml:space="preserve"> to</w:t>
            </w:r>
            <w:r w:rsidR="008E1FC1" w:rsidRPr="00CA4F68">
              <w:rPr>
                <w:rFonts w:cs="Arial"/>
                <w:lang w:val="en-GB"/>
              </w:rPr>
              <w:t xml:space="preserve"> create demand and</w:t>
            </w:r>
            <w:r w:rsidRPr="00CA4F68">
              <w:rPr>
                <w:rFonts w:cs="Arial"/>
                <w:lang w:val="en-GB"/>
              </w:rPr>
              <w:t xml:space="preserve"> support local governments to develop</w:t>
            </w:r>
            <w:r w:rsidR="008E1FC1" w:rsidRPr="00CA4F68">
              <w:rPr>
                <w:rFonts w:cs="Arial"/>
                <w:lang w:val="en-GB"/>
              </w:rPr>
              <w:t xml:space="preserve"> local inclusive policies (local legal and strategic documents)</w:t>
            </w:r>
            <w:r w:rsidR="00D72996" w:rsidRPr="00CA4F68">
              <w:rPr>
                <w:rFonts w:cs="Arial"/>
                <w:lang w:val="en-GB"/>
              </w:rPr>
              <w:t xml:space="preserve">, </w:t>
            </w:r>
            <w:r w:rsidR="008E1FC1" w:rsidRPr="00CA4F68">
              <w:rPr>
                <w:rFonts w:cs="Arial"/>
                <w:lang w:val="en-GB"/>
              </w:rPr>
              <w:t>create mechanisms for IE monitoring, planning</w:t>
            </w:r>
            <w:r w:rsidR="00D72996" w:rsidRPr="00CA4F68">
              <w:rPr>
                <w:rFonts w:cs="Arial"/>
                <w:lang w:val="en-GB"/>
              </w:rPr>
              <w:t xml:space="preserve"> and implementation, develop new and enhance existing support measures for children and students, and </w:t>
            </w:r>
            <w:r w:rsidR="00970A16" w:rsidRPr="00CA4F68">
              <w:rPr>
                <w:rFonts w:cs="Arial"/>
                <w:lang w:val="en-GB"/>
              </w:rPr>
              <w:t xml:space="preserve">strengthen the role of existing bodies relevant to </w:t>
            </w:r>
            <w:r w:rsidR="00393A89" w:rsidRPr="00CA4F68">
              <w:rPr>
                <w:rFonts w:cs="Arial"/>
                <w:lang w:val="en-GB"/>
              </w:rPr>
              <w:t>the implementation</w:t>
            </w:r>
            <w:r w:rsidR="00970A16" w:rsidRPr="00CA4F68">
              <w:rPr>
                <w:rFonts w:cs="Arial"/>
                <w:lang w:val="en-GB"/>
              </w:rPr>
              <w:t xml:space="preserve"> of IE, particularly ISCs. </w:t>
            </w:r>
            <w:r w:rsidR="0B88FF2A" w:rsidRPr="00CA4F68">
              <w:rPr>
                <w:rFonts w:cs="Arial"/>
                <w:lang w:val="en-GB"/>
              </w:rPr>
              <w:t xml:space="preserve">For this </w:t>
            </w:r>
            <w:r w:rsidR="00140340" w:rsidRPr="00CA4F68">
              <w:rPr>
                <w:rFonts w:cs="Arial"/>
                <w:lang w:val="en-GB"/>
              </w:rPr>
              <w:t>purpose,</w:t>
            </w:r>
            <w:r w:rsidR="0B88FF2A" w:rsidRPr="00CA4F68">
              <w:rPr>
                <w:rFonts w:cs="Arial"/>
                <w:lang w:val="en-GB"/>
              </w:rPr>
              <w:t xml:space="preserve"> </w:t>
            </w:r>
            <w:proofErr w:type="spellStart"/>
            <w:r w:rsidR="0B88FF2A" w:rsidRPr="00CA4F68">
              <w:rPr>
                <w:rFonts w:cs="Arial"/>
                <w:lang w:val="en-GB"/>
              </w:rPr>
              <w:t>MoE</w:t>
            </w:r>
            <w:proofErr w:type="spellEnd"/>
            <w:r w:rsidR="0B88FF2A" w:rsidRPr="00CA4F68">
              <w:rPr>
                <w:rFonts w:cs="Arial"/>
                <w:lang w:val="en-GB"/>
              </w:rPr>
              <w:t xml:space="preserve"> and UNICEF are partnering with </w:t>
            </w:r>
            <w:r w:rsidR="00685331" w:rsidRPr="00CA4F68">
              <w:rPr>
                <w:rFonts w:cs="Arial"/>
                <w:lang w:val="en-GB"/>
              </w:rPr>
              <w:t xml:space="preserve">the </w:t>
            </w:r>
            <w:r w:rsidR="00FF0584" w:rsidRPr="00CA4F68">
              <w:rPr>
                <w:rFonts w:cs="Arial"/>
                <w:lang w:val="en-GB"/>
              </w:rPr>
              <w:t>Centre</w:t>
            </w:r>
            <w:r w:rsidR="0B88FF2A" w:rsidRPr="00CA4F68">
              <w:rPr>
                <w:rFonts w:cs="Arial"/>
                <w:lang w:val="en-GB"/>
              </w:rPr>
              <w:t xml:space="preserve"> for Social Policy (CSP). </w:t>
            </w:r>
          </w:p>
          <w:p w14:paraId="7CF4505B" w14:textId="77777777" w:rsidR="0077630B" w:rsidRPr="00CA4F68" w:rsidRDefault="0077630B" w:rsidP="320D58D4">
            <w:pPr>
              <w:rPr>
                <w:rFonts w:cs="Arial"/>
                <w:lang w:val="en-GB"/>
              </w:rPr>
            </w:pPr>
          </w:p>
          <w:p w14:paraId="73B60651" w14:textId="1A5B805A" w:rsidR="009C2A0C" w:rsidRPr="00CA4F68" w:rsidRDefault="00970A16" w:rsidP="00750214">
            <w:pPr>
              <w:rPr>
                <w:rFonts w:eastAsia="Arial" w:cs="Arial"/>
                <w:lang w:val="en-GB"/>
              </w:rPr>
            </w:pPr>
            <w:r w:rsidRPr="00CA4F68">
              <w:rPr>
                <w:rFonts w:eastAsia="Arial" w:cs="Arial"/>
                <w:lang w:val="en-GB"/>
              </w:rPr>
              <w:t xml:space="preserve">The other LIENs role is to </w:t>
            </w:r>
            <w:r w:rsidR="002924FA" w:rsidRPr="00CA4F68">
              <w:rPr>
                <w:rFonts w:eastAsia="Arial" w:cs="Arial"/>
                <w:lang w:val="en-GB"/>
              </w:rPr>
              <w:t xml:space="preserve">become a </w:t>
            </w:r>
            <w:r w:rsidR="00F756AE" w:rsidRPr="00CA4F68">
              <w:rPr>
                <w:rFonts w:eastAsia="Arial" w:cs="Arial"/>
                <w:lang w:val="en-GB"/>
              </w:rPr>
              <w:t xml:space="preserve">strong and comprehensive </w:t>
            </w:r>
            <w:r w:rsidR="002924FA" w:rsidRPr="00CA4F68">
              <w:rPr>
                <w:rFonts w:eastAsia="Arial" w:cs="Arial"/>
                <w:lang w:val="en-GB"/>
              </w:rPr>
              <w:t xml:space="preserve">resource of advocacy, support, mentoring, horizontal learning, and IE promoting in their local communities. </w:t>
            </w:r>
            <w:r w:rsidR="3B5CA175" w:rsidRPr="00CA4F68">
              <w:rPr>
                <w:rFonts w:eastAsia="Arial" w:cs="Arial"/>
                <w:lang w:val="en-GB"/>
              </w:rPr>
              <w:t xml:space="preserve"> As and implementing partner, CSP will develop </w:t>
            </w:r>
            <w:r w:rsidR="00C91C5C" w:rsidRPr="00CA4F68">
              <w:rPr>
                <w:rFonts w:eastAsia="Arial" w:cs="Arial"/>
                <w:lang w:val="en-GB"/>
              </w:rPr>
              <w:t xml:space="preserve">a </w:t>
            </w:r>
            <w:r w:rsidR="3B5CA175" w:rsidRPr="00CA4F68">
              <w:rPr>
                <w:rFonts w:eastAsia="Arial" w:cs="Arial"/>
                <w:lang w:val="en-GB"/>
              </w:rPr>
              <w:t>Communication and Visibility Plan, and 20 local communication plans, based on UNICEF</w:t>
            </w:r>
            <w:r w:rsidR="00ED13B3" w:rsidRPr="00CA4F68">
              <w:rPr>
                <w:rFonts w:eastAsia="Arial" w:cs="Arial"/>
                <w:lang w:val="en-GB"/>
              </w:rPr>
              <w:t>’s</w:t>
            </w:r>
            <w:r w:rsidR="3B5CA175" w:rsidRPr="00CA4F68">
              <w:rPr>
                <w:rFonts w:eastAsia="Arial" w:cs="Arial"/>
                <w:lang w:val="en-GB"/>
              </w:rPr>
              <w:t xml:space="preserve"> Social and </w:t>
            </w:r>
            <w:r w:rsidR="3CE67EA3" w:rsidRPr="00CA4F68">
              <w:rPr>
                <w:rFonts w:eastAsia="Arial" w:cs="Arial"/>
                <w:lang w:val="en-GB"/>
              </w:rPr>
              <w:t>Behaviour</w:t>
            </w:r>
            <w:r w:rsidR="3B5CA175" w:rsidRPr="00CA4F68">
              <w:rPr>
                <w:rFonts w:eastAsia="Arial" w:cs="Arial"/>
                <w:lang w:val="en-GB"/>
              </w:rPr>
              <w:t xml:space="preserve"> Change</w:t>
            </w:r>
            <w:r w:rsidR="00393A89" w:rsidRPr="00CA4F68">
              <w:rPr>
                <w:rFonts w:eastAsia="Arial" w:cs="Arial"/>
                <w:lang w:val="en-GB"/>
              </w:rPr>
              <w:t xml:space="preserve"> (SBC)</w:t>
            </w:r>
            <w:r w:rsidR="3B5CA175" w:rsidRPr="00CA4F68">
              <w:rPr>
                <w:rFonts w:eastAsia="Arial" w:cs="Arial"/>
                <w:lang w:val="en-GB"/>
              </w:rPr>
              <w:t xml:space="preserve"> Strategy and Advocacy Strategy, and will organize 20 local campa</w:t>
            </w:r>
            <w:r w:rsidR="3BD61EDB" w:rsidRPr="00CA4F68">
              <w:rPr>
                <w:rFonts w:eastAsia="Arial" w:cs="Arial"/>
                <w:lang w:val="en-GB"/>
              </w:rPr>
              <w:t>igns.</w:t>
            </w:r>
          </w:p>
          <w:p w14:paraId="61CF01E5" w14:textId="77777777" w:rsidR="009C2A0C" w:rsidRPr="00CA4F68" w:rsidRDefault="009C2A0C" w:rsidP="00750214">
            <w:pPr>
              <w:rPr>
                <w:rFonts w:asciiTheme="minorHAnsi" w:hAnsiTheme="minorHAnsi" w:cstheme="minorHAnsi"/>
                <w:lang w:val="en-GB"/>
              </w:rPr>
            </w:pPr>
          </w:p>
          <w:p w14:paraId="654BC3B2" w14:textId="601113F9" w:rsidR="00EC2B16" w:rsidRPr="00CA4F68" w:rsidRDefault="00D9127B" w:rsidP="00750214">
            <w:pPr>
              <w:rPr>
                <w:rFonts w:cs="Arial"/>
                <w:lang w:val="en-GB"/>
              </w:rPr>
            </w:pPr>
            <w:r w:rsidRPr="00CA4F68">
              <w:rPr>
                <w:rFonts w:cs="Arial"/>
                <w:lang w:val="en-GB"/>
              </w:rPr>
              <w:t>Additionally</w:t>
            </w:r>
            <w:r w:rsidR="00720F4B" w:rsidRPr="00CA4F68">
              <w:rPr>
                <w:rFonts w:cs="Arial"/>
                <w:lang w:val="en-GB"/>
              </w:rPr>
              <w:t>,</w:t>
            </w:r>
            <w:r w:rsidRPr="00CA4F68">
              <w:rPr>
                <w:rFonts w:cs="Arial"/>
                <w:lang w:val="en-GB"/>
              </w:rPr>
              <w:t xml:space="preserve"> </w:t>
            </w:r>
            <w:r w:rsidR="005E6CB7" w:rsidRPr="00CA4F68">
              <w:rPr>
                <w:rFonts w:cs="Arial"/>
                <w:lang w:val="en-GB"/>
              </w:rPr>
              <w:t xml:space="preserve">through joint </w:t>
            </w:r>
            <w:r w:rsidR="0029094C" w:rsidRPr="00CA4F68">
              <w:rPr>
                <w:rFonts w:cs="Arial"/>
                <w:lang w:val="en-GB"/>
              </w:rPr>
              <w:t xml:space="preserve">efforts </w:t>
            </w:r>
            <w:r w:rsidR="00CF2D46" w:rsidRPr="00CA4F68">
              <w:rPr>
                <w:rFonts w:cs="Arial"/>
                <w:lang w:val="en-GB"/>
              </w:rPr>
              <w:t>and own networking</w:t>
            </w:r>
            <w:r w:rsidR="006441E5" w:rsidRPr="00CA4F68">
              <w:rPr>
                <w:rFonts w:cs="Arial"/>
                <w:lang w:val="en-GB"/>
              </w:rPr>
              <w:t xml:space="preserve">, </w:t>
            </w:r>
            <w:r w:rsidR="006870E6" w:rsidRPr="00CA4F68">
              <w:rPr>
                <w:rFonts w:cs="Arial"/>
                <w:lang w:val="en-GB"/>
              </w:rPr>
              <w:t>LIENs will advocate</w:t>
            </w:r>
            <w:r w:rsidR="00075B48" w:rsidRPr="00CA4F68">
              <w:rPr>
                <w:rFonts w:cs="Arial"/>
                <w:lang w:val="en-GB"/>
              </w:rPr>
              <w:t xml:space="preserve"> and promote IE </w:t>
            </w:r>
            <w:r w:rsidR="009A694E" w:rsidRPr="00CA4F68">
              <w:rPr>
                <w:rFonts w:cs="Arial"/>
                <w:lang w:val="en-GB"/>
              </w:rPr>
              <w:t>at the</w:t>
            </w:r>
            <w:r w:rsidR="00375D46" w:rsidRPr="00CA4F68">
              <w:rPr>
                <w:rFonts w:cs="Arial"/>
                <w:lang w:val="en-GB"/>
              </w:rPr>
              <w:t xml:space="preserve"> national level. </w:t>
            </w:r>
            <w:r w:rsidR="00EC2B16" w:rsidRPr="00CA4F68">
              <w:rPr>
                <w:rFonts w:cs="Arial"/>
                <w:lang w:val="en-GB"/>
              </w:rPr>
              <w:t>The LIENs</w:t>
            </w:r>
            <w:r w:rsidR="00075B48" w:rsidRPr="00CA4F68">
              <w:rPr>
                <w:rFonts w:cs="Arial"/>
                <w:lang w:val="en-GB"/>
              </w:rPr>
              <w:t>’</w:t>
            </w:r>
            <w:r w:rsidR="00EC2B16" w:rsidRPr="00CA4F68">
              <w:rPr>
                <w:rFonts w:cs="Arial"/>
                <w:lang w:val="en-GB"/>
              </w:rPr>
              <w:t xml:space="preserve"> network</w:t>
            </w:r>
            <w:r w:rsidR="00750214" w:rsidRPr="00CA4F68">
              <w:rPr>
                <w:rFonts w:cs="Arial"/>
                <w:lang w:val="en-GB"/>
              </w:rPr>
              <w:t xml:space="preserve">ing on the national level </w:t>
            </w:r>
            <w:r w:rsidR="00DA6BD0" w:rsidRPr="00CA4F68">
              <w:rPr>
                <w:rFonts w:cs="Arial"/>
                <w:lang w:val="en-GB"/>
              </w:rPr>
              <w:t>will</w:t>
            </w:r>
            <w:r w:rsidR="00EC2B16" w:rsidRPr="00CA4F68">
              <w:rPr>
                <w:rFonts w:cs="Arial"/>
                <w:lang w:val="en-GB"/>
              </w:rPr>
              <w:t xml:space="preserve"> support the demand side (</w:t>
            </w:r>
            <w:proofErr w:type="gramStart"/>
            <w:r w:rsidR="00EC2B16" w:rsidRPr="00CA4F68">
              <w:rPr>
                <w:rFonts w:cs="Arial"/>
                <w:lang w:val="en-GB"/>
              </w:rPr>
              <w:t>general public</w:t>
            </w:r>
            <w:proofErr w:type="gramEnd"/>
            <w:r w:rsidR="00EC2B16" w:rsidRPr="00CA4F68">
              <w:rPr>
                <w:rFonts w:cs="Arial"/>
                <w:lang w:val="en-GB"/>
              </w:rPr>
              <w:t xml:space="preserve">, parents), promote IE among public policy bodies, general public and advocate for monitoring, implementation and further development of IE at the national level and with more systemic approach. </w:t>
            </w:r>
          </w:p>
          <w:p w14:paraId="0E953F6D" w14:textId="4A8D081D" w:rsidR="00ED2C8A" w:rsidRPr="00CA4F68" w:rsidRDefault="00ED2C8A" w:rsidP="00ED2C8A">
            <w:pPr>
              <w:rPr>
                <w:lang w:val="en-GB"/>
              </w:rPr>
            </w:pPr>
            <w:r w:rsidRPr="00CA4F68">
              <w:rPr>
                <w:b/>
                <w:bCs/>
                <w:lang w:val="en-GB"/>
              </w:rPr>
              <w:lastRenderedPageBreak/>
              <w:t>Social mobilization and awareness-</w:t>
            </w:r>
            <w:r w:rsidR="003636FC" w:rsidRPr="00CA4F68">
              <w:rPr>
                <w:b/>
                <w:bCs/>
                <w:lang w:val="en-GB"/>
              </w:rPr>
              <w:t>raising</w:t>
            </w:r>
            <w:r w:rsidRPr="00CA4F68">
              <w:rPr>
                <w:lang w:val="en-GB"/>
              </w:rPr>
              <w:t xml:space="preserve"> </w:t>
            </w:r>
            <w:r w:rsidR="003C01E4" w:rsidRPr="00CA4F68">
              <w:rPr>
                <w:lang w:val="en-GB"/>
              </w:rPr>
              <w:t>is</w:t>
            </w:r>
            <w:r w:rsidRPr="00CA4F68">
              <w:rPr>
                <w:lang w:val="en-GB"/>
              </w:rPr>
              <w:t xml:space="preserve"> </w:t>
            </w:r>
            <w:r w:rsidR="003C01E4" w:rsidRPr="00CA4F68">
              <w:rPr>
                <w:lang w:val="en-GB"/>
              </w:rPr>
              <w:t xml:space="preserve">one of the key pillars </w:t>
            </w:r>
            <w:r w:rsidRPr="00CA4F68">
              <w:rPr>
                <w:lang w:val="en-GB"/>
              </w:rPr>
              <w:t xml:space="preserve">to raise awareness on the importance of quality and inclusive </w:t>
            </w:r>
            <w:r w:rsidRPr="00CA4F68" w:rsidDel="00AE2366">
              <w:rPr>
                <w:lang w:val="en-GB"/>
              </w:rPr>
              <w:t>education</w:t>
            </w:r>
            <w:r w:rsidR="00AE2366" w:rsidRPr="00CA4F68">
              <w:rPr>
                <w:lang w:val="en-GB"/>
              </w:rPr>
              <w:t xml:space="preserve"> and</w:t>
            </w:r>
            <w:r w:rsidRPr="00CA4F68">
              <w:rPr>
                <w:lang w:val="en-GB"/>
              </w:rPr>
              <w:t xml:space="preserve"> will support the ongoing reform of inclusive education in Serbia and ensure that all target audiences, as well as the </w:t>
            </w:r>
            <w:proofErr w:type="gramStart"/>
            <w:r w:rsidRPr="00CA4F68">
              <w:rPr>
                <w:lang w:val="en-GB"/>
              </w:rPr>
              <w:t>general public</w:t>
            </w:r>
            <w:proofErr w:type="gramEnd"/>
            <w:r w:rsidR="00F05012" w:rsidRPr="00CA4F68">
              <w:rPr>
                <w:lang w:val="en-GB"/>
              </w:rPr>
              <w:t>,</w:t>
            </w:r>
            <w:r w:rsidRPr="00CA4F68">
              <w:rPr>
                <w:lang w:val="en-GB"/>
              </w:rPr>
              <w:t xml:space="preserve"> possess sufficient and reliable information about the need to implement the reform. Specific objectives are related to communication on </w:t>
            </w:r>
            <w:r w:rsidR="00AE2366" w:rsidRPr="00CA4F68">
              <w:rPr>
                <w:lang w:val="en-GB"/>
              </w:rPr>
              <w:t xml:space="preserve">the </w:t>
            </w:r>
            <w:r w:rsidRPr="00CA4F68">
              <w:rPr>
                <w:lang w:val="en-GB"/>
              </w:rPr>
              <w:t>benefits and importance of equal access to and quality inclusive pre-university education, and the objectives, results and impact achieved by improving the quality and inclusiveness of education for all children</w:t>
            </w:r>
            <w:r w:rsidR="00497BD0" w:rsidRPr="00CA4F68">
              <w:rPr>
                <w:lang w:val="en-GB"/>
              </w:rPr>
              <w:t>.</w:t>
            </w:r>
            <w:r w:rsidRPr="00CA4F68">
              <w:rPr>
                <w:lang w:val="en-GB"/>
              </w:rPr>
              <w:t xml:space="preserve"> It will aim to change perceptions, and attitudes towards children </w:t>
            </w:r>
            <w:r w:rsidR="00F27996" w:rsidRPr="00CA4F68">
              <w:rPr>
                <w:lang w:val="en-GB"/>
              </w:rPr>
              <w:t xml:space="preserve">with </w:t>
            </w:r>
            <w:r w:rsidR="00497BD0" w:rsidRPr="00CA4F68">
              <w:rPr>
                <w:lang w:val="en-GB"/>
              </w:rPr>
              <w:t>disa</w:t>
            </w:r>
            <w:r w:rsidRPr="00CA4F68">
              <w:rPr>
                <w:lang w:val="en-GB"/>
              </w:rPr>
              <w:t>bilities</w:t>
            </w:r>
            <w:r w:rsidR="00497BD0" w:rsidRPr="00CA4F68">
              <w:rPr>
                <w:lang w:val="en-GB"/>
              </w:rPr>
              <w:t xml:space="preserve"> and </w:t>
            </w:r>
            <w:r w:rsidR="005E4900" w:rsidRPr="00CA4F68">
              <w:rPr>
                <w:lang w:val="en-GB"/>
              </w:rPr>
              <w:t xml:space="preserve">children </w:t>
            </w:r>
            <w:r w:rsidR="00497BD0" w:rsidRPr="00CA4F68">
              <w:rPr>
                <w:lang w:val="en-GB"/>
              </w:rPr>
              <w:t>belonging to vulnerable groups, and inclusive education</w:t>
            </w:r>
            <w:r w:rsidRPr="00CA4F68">
              <w:rPr>
                <w:lang w:val="en-GB"/>
              </w:rPr>
              <w:t xml:space="preserve">, as well as to build alliances with relevant stakeholders to create political and societal will </w:t>
            </w:r>
            <w:r w:rsidR="005E4900" w:rsidRPr="00CA4F68">
              <w:rPr>
                <w:lang w:val="en-GB"/>
              </w:rPr>
              <w:t xml:space="preserve">and commitment </w:t>
            </w:r>
            <w:r w:rsidRPr="00CA4F68">
              <w:rPr>
                <w:lang w:val="en-GB"/>
              </w:rPr>
              <w:t xml:space="preserve">around the issue. Target groups include beneficiaries, </w:t>
            </w:r>
            <w:r w:rsidR="00552981" w:rsidRPr="00CA4F68">
              <w:rPr>
                <w:lang w:val="en-GB"/>
              </w:rPr>
              <w:t xml:space="preserve">the </w:t>
            </w:r>
            <w:proofErr w:type="gramStart"/>
            <w:r w:rsidRPr="00CA4F68">
              <w:rPr>
                <w:lang w:val="en-GB"/>
              </w:rPr>
              <w:t>general public</w:t>
            </w:r>
            <w:proofErr w:type="gramEnd"/>
            <w:r w:rsidRPr="00CA4F68">
              <w:rPr>
                <w:lang w:val="en-GB"/>
              </w:rPr>
              <w:t xml:space="preserve"> in Serbia, </w:t>
            </w:r>
            <w:r w:rsidR="00552981" w:rsidRPr="00CA4F68">
              <w:rPr>
                <w:lang w:val="en-GB"/>
              </w:rPr>
              <w:t xml:space="preserve">the </w:t>
            </w:r>
            <w:r w:rsidRPr="00CA4F68">
              <w:rPr>
                <w:lang w:val="en-GB"/>
              </w:rPr>
              <w:t>EU wider public and key stakeholders</w:t>
            </w:r>
            <w:r w:rsidR="00552981" w:rsidRPr="00CA4F68">
              <w:rPr>
                <w:lang w:val="en-GB"/>
              </w:rPr>
              <w:t>,</w:t>
            </w:r>
            <w:r w:rsidRPr="00CA4F68">
              <w:rPr>
                <w:lang w:val="en-GB"/>
              </w:rPr>
              <w:t xml:space="preserve"> as well as specific target groups of stakeholders (teachers, parents, children).</w:t>
            </w:r>
          </w:p>
          <w:p w14:paraId="3392884B" w14:textId="77777777" w:rsidR="00384AA3" w:rsidRPr="00CA4F68" w:rsidRDefault="00384AA3" w:rsidP="00ED2C8A">
            <w:pPr>
              <w:rPr>
                <w:lang w:val="en-GB"/>
              </w:rPr>
            </w:pPr>
          </w:p>
          <w:p w14:paraId="22ECCA62" w14:textId="1C38F442" w:rsidR="0083324A" w:rsidRPr="00CA4F68" w:rsidRDefault="00681408" w:rsidP="00E15DF5">
            <w:pPr>
              <w:rPr>
                <w:rFonts w:cs="Arial"/>
                <w:szCs w:val="20"/>
                <w:lang w:val="en-GB"/>
              </w:rPr>
            </w:pPr>
            <w:r w:rsidRPr="00CA4F68">
              <w:rPr>
                <w:rFonts w:cs="Arial"/>
                <w:szCs w:val="20"/>
                <w:lang w:val="en-GB"/>
              </w:rPr>
              <w:t xml:space="preserve">The </w:t>
            </w:r>
            <w:r w:rsidR="00574AE3" w:rsidRPr="00CA4F68">
              <w:rPr>
                <w:rFonts w:cs="Arial"/>
                <w:szCs w:val="20"/>
                <w:lang w:val="en-GB"/>
              </w:rPr>
              <w:t xml:space="preserve">capacity building of 20 LSGs, </w:t>
            </w:r>
            <w:r w:rsidR="00140AC9" w:rsidRPr="00CA4F68">
              <w:rPr>
                <w:rFonts w:cs="Arial"/>
                <w:szCs w:val="20"/>
                <w:lang w:val="en-GB"/>
              </w:rPr>
              <w:t xml:space="preserve">support to </w:t>
            </w:r>
            <w:r w:rsidRPr="00CA4F68">
              <w:rPr>
                <w:rFonts w:cs="Arial"/>
                <w:szCs w:val="20"/>
                <w:lang w:val="en-GB"/>
              </w:rPr>
              <w:t>establishment of L</w:t>
            </w:r>
            <w:r w:rsidR="00D14321" w:rsidRPr="00CA4F68">
              <w:rPr>
                <w:rFonts w:cs="Arial"/>
                <w:szCs w:val="20"/>
                <w:lang w:val="en-GB"/>
              </w:rPr>
              <w:t>IENs</w:t>
            </w:r>
            <w:r w:rsidR="00140AC9" w:rsidRPr="00CA4F68">
              <w:rPr>
                <w:rFonts w:cs="Arial"/>
                <w:szCs w:val="20"/>
                <w:lang w:val="en-GB"/>
              </w:rPr>
              <w:t xml:space="preserve">, </w:t>
            </w:r>
            <w:proofErr w:type="gramStart"/>
            <w:r w:rsidR="00140AC9" w:rsidRPr="00CA4F68">
              <w:rPr>
                <w:rFonts w:cs="Arial"/>
                <w:szCs w:val="20"/>
                <w:lang w:val="en-GB"/>
              </w:rPr>
              <w:t>provision</w:t>
            </w:r>
            <w:proofErr w:type="gramEnd"/>
            <w:r w:rsidR="00140AC9" w:rsidRPr="00CA4F68">
              <w:rPr>
                <w:rFonts w:cs="Arial"/>
                <w:szCs w:val="20"/>
                <w:lang w:val="en-GB"/>
              </w:rPr>
              <w:t xml:space="preserve"> and monitoring grants for 20 LSGs, planning </w:t>
            </w:r>
            <w:r w:rsidR="00D31450" w:rsidRPr="00CA4F68">
              <w:rPr>
                <w:rFonts w:cs="Arial"/>
                <w:szCs w:val="20"/>
                <w:lang w:val="en-GB"/>
              </w:rPr>
              <w:t xml:space="preserve">and implementation </w:t>
            </w:r>
            <w:r w:rsidR="00140AC9" w:rsidRPr="00CA4F68">
              <w:rPr>
                <w:rFonts w:cs="Arial"/>
                <w:szCs w:val="20"/>
                <w:lang w:val="en-GB"/>
              </w:rPr>
              <w:t>of the local level actions,</w:t>
            </w:r>
            <w:r w:rsidR="00A52CC6" w:rsidRPr="00CA4F68">
              <w:rPr>
                <w:rFonts w:cs="Arial"/>
                <w:szCs w:val="20"/>
                <w:lang w:val="en-GB"/>
              </w:rPr>
              <w:t xml:space="preserve"> development of communication plans, and </w:t>
            </w:r>
            <w:r w:rsidR="007B51B0" w:rsidRPr="00CA4F68">
              <w:rPr>
                <w:rFonts w:cs="Arial"/>
                <w:szCs w:val="20"/>
                <w:lang w:val="en-GB"/>
              </w:rPr>
              <w:t>organi</w:t>
            </w:r>
            <w:r w:rsidR="007B51B0">
              <w:rPr>
                <w:rFonts w:cs="Arial"/>
                <w:szCs w:val="20"/>
                <w:lang w:val="en-GB"/>
              </w:rPr>
              <w:t>s</w:t>
            </w:r>
            <w:r w:rsidR="007B51B0" w:rsidRPr="00CA4F68">
              <w:rPr>
                <w:rFonts w:cs="Arial"/>
                <w:szCs w:val="20"/>
                <w:lang w:val="en-GB"/>
              </w:rPr>
              <w:t xml:space="preserve">ation </w:t>
            </w:r>
            <w:r w:rsidR="00A52CC6" w:rsidRPr="00CA4F68">
              <w:rPr>
                <w:rFonts w:cs="Arial"/>
                <w:szCs w:val="20"/>
                <w:lang w:val="en-GB"/>
              </w:rPr>
              <w:t xml:space="preserve">of </w:t>
            </w:r>
            <w:r w:rsidR="00A81C5E" w:rsidRPr="00CA4F68">
              <w:rPr>
                <w:rFonts w:cs="Arial"/>
                <w:szCs w:val="20"/>
                <w:lang w:val="en-GB"/>
              </w:rPr>
              <w:t xml:space="preserve">a </w:t>
            </w:r>
            <w:r w:rsidR="00A52CC6" w:rsidRPr="00CA4F68">
              <w:rPr>
                <w:rFonts w:cs="Arial"/>
                <w:szCs w:val="20"/>
                <w:lang w:val="en-GB"/>
              </w:rPr>
              <w:t>public campaign in 20 LSGs,</w:t>
            </w:r>
            <w:r w:rsidR="00140AC9" w:rsidRPr="00CA4F68">
              <w:rPr>
                <w:rFonts w:cs="Arial"/>
                <w:szCs w:val="20"/>
                <w:lang w:val="en-GB"/>
              </w:rPr>
              <w:t xml:space="preserve"> </w:t>
            </w:r>
            <w:r w:rsidR="00D14321" w:rsidRPr="00CA4F68">
              <w:rPr>
                <w:rFonts w:cs="Arial"/>
                <w:szCs w:val="20"/>
                <w:lang w:val="en-GB"/>
              </w:rPr>
              <w:t>ha</w:t>
            </w:r>
            <w:r w:rsidR="00140AC9" w:rsidRPr="00CA4F68">
              <w:rPr>
                <w:rFonts w:cs="Arial"/>
                <w:szCs w:val="20"/>
                <w:lang w:val="en-GB"/>
              </w:rPr>
              <w:t>ve</w:t>
            </w:r>
            <w:r w:rsidR="00D14321" w:rsidRPr="00CA4F68">
              <w:rPr>
                <w:rFonts w:cs="Arial"/>
                <w:szCs w:val="20"/>
                <w:lang w:val="en-GB"/>
              </w:rPr>
              <w:t xml:space="preserve"> been </w:t>
            </w:r>
            <w:r w:rsidR="00140AC9" w:rsidRPr="00CA4F68">
              <w:rPr>
                <w:rFonts w:cs="Arial"/>
                <w:szCs w:val="20"/>
                <w:lang w:val="en-GB"/>
              </w:rPr>
              <w:t xml:space="preserve">entrusted to the </w:t>
            </w:r>
            <w:r w:rsidR="0076176D" w:rsidRPr="00CA4F68">
              <w:rPr>
                <w:rFonts w:cs="Arial"/>
                <w:szCs w:val="20"/>
                <w:lang w:val="en-GB"/>
              </w:rPr>
              <w:t>Centre</w:t>
            </w:r>
            <w:r w:rsidR="00140AC9" w:rsidRPr="00CA4F68">
              <w:rPr>
                <w:rFonts w:cs="Arial"/>
                <w:szCs w:val="20"/>
                <w:lang w:val="en-GB"/>
              </w:rPr>
              <w:t xml:space="preserve"> for Social Policy (CSP), as an implementing partner.</w:t>
            </w:r>
            <w:r w:rsidR="00BC0D0E" w:rsidRPr="00CA4F68">
              <w:rPr>
                <w:rFonts w:cs="Arial"/>
                <w:lang w:val="en-GB"/>
              </w:rPr>
              <w:t xml:space="preserve"> </w:t>
            </w:r>
            <w:proofErr w:type="gramStart"/>
            <w:r w:rsidR="00BC0D0E" w:rsidRPr="00CA4F68">
              <w:rPr>
                <w:rFonts w:cs="Arial"/>
                <w:lang w:val="en-GB"/>
              </w:rPr>
              <w:t>In order to</w:t>
            </w:r>
            <w:proofErr w:type="gramEnd"/>
            <w:r w:rsidR="00BC0D0E" w:rsidRPr="00CA4F68">
              <w:rPr>
                <w:rFonts w:cs="Arial"/>
                <w:lang w:val="en-GB"/>
              </w:rPr>
              <w:t xml:space="preserve"> ensure </w:t>
            </w:r>
            <w:r w:rsidR="00003BBB" w:rsidRPr="00CA4F68">
              <w:rPr>
                <w:rFonts w:cs="Arial"/>
                <w:lang w:val="en-GB"/>
              </w:rPr>
              <w:t xml:space="preserve">the </w:t>
            </w:r>
            <w:r w:rsidR="00BC0D0E" w:rsidRPr="00CA4F68">
              <w:rPr>
                <w:rFonts w:cs="Arial"/>
                <w:lang w:val="en-GB"/>
              </w:rPr>
              <w:t xml:space="preserve">best possible results, as envisaged in this Call, </w:t>
            </w:r>
            <w:r w:rsidR="001E6585" w:rsidRPr="00CA4F68">
              <w:rPr>
                <w:rFonts w:cs="Arial"/>
                <w:lang w:val="en-GB"/>
              </w:rPr>
              <w:t xml:space="preserve">the </w:t>
            </w:r>
            <w:r w:rsidR="00BC0D0E" w:rsidRPr="00CA4F68">
              <w:rPr>
                <w:rFonts w:cs="Arial"/>
                <w:lang w:val="en-GB"/>
              </w:rPr>
              <w:t xml:space="preserve">selected CSO </w:t>
            </w:r>
            <w:r w:rsidR="001A70D8" w:rsidRPr="00CA4F68">
              <w:rPr>
                <w:rFonts w:cs="Arial"/>
                <w:lang w:val="en-GB"/>
              </w:rPr>
              <w:t>will have close cooperation and will work in synergy</w:t>
            </w:r>
            <w:r w:rsidR="002561EF" w:rsidRPr="00CA4F68">
              <w:rPr>
                <w:rFonts w:cs="Arial"/>
                <w:lang w:val="en-GB"/>
              </w:rPr>
              <w:t xml:space="preserve"> with </w:t>
            </w:r>
            <w:r w:rsidR="008F1855" w:rsidRPr="00CA4F68">
              <w:rPr>
                <w:rFonts w:cs="Arial"/>
                <w:lang w:val="en-GB"/>
              </w:rPr>
              <w:t>CSP and</w:t>
            </w:r>
            <w:r w:rsidR="005F4BBF" w:rsidRPr="00CA4F68">
              <w:rPr>
                <w:rFonts w:cs="Arial"/>
                <w:lang w:val="en-GB"/>
              </w:rPr>
              <w:t xml:space="preserve"> will</w:t>
            </w:r>
            <w:r w:rsidR="008F1855" w:rsidRPr="00CA4F68">
              <w:rPr>
                <w:rFonts w:cs="Arial"/>
                <w:lang w:val="en-GB"/>
              </w:rPr>
              <w:t xml:space="preserve"> have clear</w:t>
            </w:r>
            <w:r w:rsidR="00DF1234" w:rsidRPr="00CA4F68">
              <w:rPr>
                <w:rFonts w:cs="Arial"/>
                <w:lang w:val="en-GB"/>
              </w:rPr>
              <w:t>ly</w:t>
            </w:r>
            <w:r w:rsidR="008F1855" w:rsidRPr="00CA4F68">
              <w:rPr>
                <w:rFonts w:cs="Arial"/>
                <w:lang w:val="en-GB"/>
              </w:rPr>
              <w:t xml:space="preserve"> </w:t>
            </w:r>
            <w:r w:rsidR="00DF1234" w:rsidRPr="00CA4F68">
              <w:rPr>
                <w:rFonts w:cs="Arial"/>
                <w:lang w:val="en-GB"/>
              </w:rPr>
              <w:t xml:space="preserve">defined </w:t>
            </w:r>
            <w:r w:rsidR="008F1855" w:rsidRPr="00CA4F68">
              <w:rPr>
                <w:rFonts w:cs="Arial"/>
                <w:lang w:val="en-GB"/>
              </w:rPr>
              <w:t>responsibilities</w:t>
            </w:r>
            <w:r w:rsidR="00E4098D" w:rsidRPr="00CA4F68">
              <w:rPr>
                <w:rFonts w:cs="Arial"/>
                <w:lang w:val="en-GB"/>
              </w:rPr>
              <w:t xml:space="preserve"> as to avoid </w:t>
            </w:r>
            <w:r w:rsidR="005F1C7F" w:rsidRPr="00CA4F68">
              <w:rPr>
                <w:rFonts w:cs="Arial"/>
                <w:lang w:val="en-GB"/>
              </w:rPr>
              <w:t>overlapping</w:t>
            </w:r>
            <w:r w:rsidR="00E4098D" w:rsidRPr="00CA4F68">
              <w:rPr>
                <w:rFonts w:cs="Arial"/>
                <w:lang w:val="en-GB"/>
              </w:rPr>
              <w:t xml:space="preserve"> and </w:t>
            </w:r>
            <w:r w:rsidR="00BE78CA" w:rsidRPr="00CA4F68">
              <w:rPr>
                <w:rFonts w:cs="Arial"/>
                <w:lang w:val="en-GB"/>
              </w:rPr>
              <w:t xml:space="preserve">thus </w:t>
            </w:r>
            <w:r w:rsidR="007F79C6" w:rsidRPr="00CA4F68">
              <w:rPr>
                <w:rFonts w:cs="Arial"/>
                <w:lang w:val="en-GB"/>
              </w:rPr>
              <w:t xml:space="preserve">enable synchronised activities of both selected </w:t>
            </w:r>
            <w:r w:rsidR="00BE78CA" w:rsidRPr="00CA4F68">
              <w:rPr>
                <w:rFonts w:cs="Arial"/>
                <w:lang w:val="en-GB"/>
              </w:rPr>
              <w:t xml:space="preserve">the </w:t>
            </w:r>
            <w:r w:rsidR="007F79C6" w:rsidRPr="00CA4F68">
              <w:rPr>
                <w:rFonts w:cs="Arial"/>
                <w:lang w:val="en-GB"/>
              </w:rPr>
              <w:t>CSO and CSP</w:t>
            </w:r>
            <w:r w:rsidR="001A70D8" w:rsidRPr="00CA4F68">
              <w:rPr>
                <w:rFonts w:cs="Arial"/>
                <w:lang w:val="en-GB"/>
              </w:rPr>
              <w:t>.</w:t>
            </w:r>
          </w:p>
        </w:tc>
      </w:tr>
      <w:tr w:rsidR="00491B22" w:rsidRPr="00CA4F68" w14:paraId="4217480D" w14:textId="77777777" w:rsidTr="2FEF3686">
        <w:trPr>
          <w:trHeight w:val="26"/>
          <w:tblCellSpacing w:w="11" w:type="dxa"/>
        </w:trPr>
        <w:tc>
          <w:tcPr>
            <w:tcW w:w="1590" w:type="dxa"/>
            <w:tcBorders>
              <w:right w:val="outset" w:sz="6" w:space="0" w:color="BDD6EE" w:themeColor="accent1" w:themeTint="66"/>
            </w:tcBorders>
            <w:shd w:val="clear" w:color="auto" w:fill="D9D9D9" w:themeFill="background1" w:themeFillShade="D9"/>
          </w:tcPr>
          <w:p w14:paraId="7A004812" w14:textId="77777777" w:rsidR="008C2DA6" w:rsidRPr="00CA4F68" w:rsidRDefault="008C2DA6" w:rsidP="003B5E2E">
            <w:pPr>
              <w:jc w:val="left"/>
              <w:rPr>
                <w:szCs w:val="20"/>
                <w:lang w:val="en-GB"/>
              </w:rPr>
            </w:pPr>
            <w:r w:rsidRPr="00CA4F68">
              <w:rPr>
                <w:szCs w:val="20"/>
                <w:lang w:val="en-GB"/>
              </w:rPr>
              <w:lastRenderedPageBreak/>
              <w:t>1.3 Specific results</w:t>
            </w:r>
          </w:p>
        </w:tc>
        <w:tc>
          <w:tcPr>
            <w:tcW w:w="7774" w:type="dxa"/>
            <w:tcBorders>
              <w:left w:val="outset" w:sz="6" w:space="0" w:color="BDD6EE" w:themeColor="accent1" w:themeTint="66"/>
            </w:tcBorders>
          </w:tcPr>
          <w:p w14:paraId="5F71C49B" w14:textId="24EC68C3" w:rsidR="00BB3D83" w:rsidRPr="00CA4F68" w:rsidRDefault="008C2DA6" w:rsidP="01AB1C6B">
            <w:pPr>
              <w:rPr>
                <w:lang w:val="en-GB"/>
              </w:rPr>
            </w:pPr>
            <w:r w:rsidRPr="00CA4F68">
              <w:rPr>
                <w:lang w:val="en-GB"/>
              </w:rPr>
              <w:t>Within this framework</w:t>
            </w:r>
            <w:r w:rsidR="00827EBB" w:rsidRPr="00CA4F68">
              <w:rPr>
                <w:lang w:val="en-GB"/>
              </w:rPr>
              <w:t>,</w:t>
            </w:r>
            <w:r w:rsidRPr="00CA4F68">
              <w:rPr>
                <w:lang w:val="en-GB"/>
              </w:rPr>
              <w:t xml:space="preserve"> and as set out in </w:t>
            </w:r>
            <w:r w:rsidR="00EE5DF4" w:rsidRPr="00CA4F68">
              <w:rPr>
                <w:lang w:val="en-GB"/>
              </w:rPr>
              <w:t xml:space="preserve">the </w:t>
            </w:r>
            <w:r w:rsidR="000A5FC0" w:rsidRPr="00CA4F68">
              <w:rPr>
                <w:lang w:val="en-GB"/>
              </w:rPr>
              <w:t>reform initiative</w:t>
            </w:r>
            <w:r w:rsidR="00EE5DF4" w:rsidRPr="00CA4F68">
              <w:rPr>
                <w:lang w:val="en-GB"/>
              </w:rPr>
              <w:t xml:space="preserve">, </w:t>
            </w:r>
            <w:r w:rsidRPr="00CA4F68">
              <w:rPr>
                <w:lang w:val="en-GB"/>
              </w:rPr>
              <w:t>working with government and other partners,</w:t>
            </w:r>
            <w:r w:rsidR="00D70379" w:rsidRPr="00CA4F68">
              <w:rPr>
                <w:lang w:val="en-GB"/>
              </w:rPr>
              <w:t xml:space="preserve"> and</w:t>
            </w:r>
            <w:r w:rsidRPr="00CA4F68">
              <w:rPr>
                <w:lang w:val="en-GB"/>
              </w:rPr>
              <w:t xml:space="preserve"> </w:t>
            </w:r>
            <w:proofErr w:type="gramStart"/>
            <w:r w:rsidR="00D70379" w:rsidRPr="00CA4F68">
              <w:rPr>
                <w:lang w:val="en-GB"/>
              </w:rPr>
              <w:t>in order to</w:t>
            </w:r>
            <w:proofErr w:type="gramEnd"/>
            <w:r w:rsidR="00D70379" w:rsidRPr="00CA4F68">
              <w:rPr>
                <w:lang w:val="en-GB"/>
              </w:rPr>
              <w:t xml:space="preserve"> take the necessary coordinated action to </w:t>
            </w:r>
            <w:r w:rsidR="00244333" w:rsidRPr="00CA4F68">
              <w:rPr>
                <w:lang w:val="en-GB"/>
              </w:rPr>
              <w:t xml:space="preserve">strengthen </w:t>
            </w:r>
            <w:r w:rsidR="00F62F7D" w:rsidRPr="00CA4F68">
              <w:rPr>
                <w:lang w:val="en-GB"/>
              </w:rPr>
              <w:t>inclusive education,</w:t>
            </w:r>
            <w:r w:rsidR="00D70379" w:rsidRPr="00CA4F68">
              <w:rPr>
                <w:lang w:val="en-GB"/>
              </w:rPr>
              <w:t xml:space="preserve"> </w:t>
            </w:r>
            <w:r w:rsidRPr="00CA4F68">
              <w:rPr>
                <w:lang w:val="en-GB"/>
              </w:rPr>
              <w:t>UNICEF will contribute to achieve the following result:</w:t>
            </w:r>
          </w:p>
          <w:p w14:paraId="7CAE05A7" w14:textId="77777777" w:rsidR="00BB3D83" w:rsidRPr="00CA4F68" w:rsidRDefault="00BB3D83" w:rsidP="004E2739">
            <w:pPr>
              <w:rPr>
                <w:szCs w:val="20"/>
                <w:lang w:val="en-GB"/>
              </w:rPr>
            </w:pPr>
          </w:p>
          <w:p w14:paraId="6985F426" w14:textId="369F01F9" w:rsidR="003B0DD3" w:rsidRPr="00CA4F68" w:rsidRDefault="003B0DD3" w:rsidP="000F2E63">
            <w:pPr>
              <w:ind w:left="4"/>
              <w:rPr>
                <w:b/>
                <w:bCs/>
                <w:u w:val="single"/>
                <w:lang w:val="en-GB"/>
              </w:rPr>
            </w:pPr>
            <w:r w:rsidRPr="00CA4F68">
              <w:rPr>
                <w:b/>
                <w:bCs/>
                <w:u w:val="single"/>
                <w:lang w:val="en-GB"/>
              </w:rPr>
              <w:t>Raised a</w:t>
            </w:r>
            <w:r w:rsidR="00527AC6" w:rsidRPr="00CA4F68">
              <w:rPr>
                <w:b/>
                <w:bCs/>
                <w:u w:val="single"/>
                <w:lang w:val="en-GB"/>
              </w:rPr>
              <w:t xml:space="preserve">wareness of professional and </w:t>
            </w:r>
            <w:proofErr w:type="gramStart"/>
            <w:r w:rsidR="00527AC6" w:rsidRPr="00CA4F68">
              <w:rPr>
                <w:b/>
                <w:bCs/>
                <w:u w:val="single"/>
                <w:lang w:val="en-GB"/>
              </w:rPr>
              <w:t>general public</w:t>
            </w:r>
            <w:proofErr w:type="gramEnd"/>
            <w:r w:rsidR="00CD4F8D" w:rsidRPr="00CA4F68">
              <w:rPr>
                <w:b/>
                <w:bCs/>
                <w:u w:val="single"/>
                <w:lang w:val="en-GB"/>
              </w:rPr>
              <w:t xml:space="preserve"> on IE</w:t>
            </w:r>
            <w:r w:rsidR="009A5E56" w:rsidRPr="00CA4F68">
              <w:rPr>
                <w:b/>
                <w:bCs/>
                <w:u w:val="single"/>
                <w:lang w:val="en-GB"/>
              </w:rPr>
              <w:t xml:space="preserve"> as quality</w:t>
            </w:r>
            <w:r w:rsidR="003A1A2F" w:rsidRPr="00CA4F68">
              <w:rPr>
                <w:b/>
                <w:bCs/>
                <w:u w:val="single"/>
                <w:lang w:val="en-GB"/>
              </w:rPr>
              <w:t>, equity, accessible and open</w:t>
            </w:r>
            <w:r w:rsidR="009A5E56" w:rsidRPr="00CA4F68">
              <w:rPr>
                <w:b/>
                <w:bCs/>
                <w:u w:val="single"/>
                <w:lang w:val="en-GB"/>
              </w:rPr>
              <w:t xml:space="preserve"> education </w:t>
            </w:r>
            <w:r w:rsidRPr="00CA4F68">
              <w:rPr>
                <w:b/>
                <w:bCs/>
                <w:u w:val="single"/>
                <w:lang w:val="en-GB"/>
              </w:rPr>
              <w:t>and the right of every child</w:t>
            </w:r>
          </w:p>
          <w:p w14:paraId="6CEC8B72" w14:textId="77777777" w:rsidR="003B0DD3" w:rsidRPr="00CA4F68" w:rsidRDefault="003B0DD3" w:rsidP="000F2E63">
            <w:pPr>
              <w:ind w:left="4"/>
              <w:rPr>
                <w:lang w:val="en-GB"/>
              </w:rPr>
            </w:pPr>
          </w:p>
          <w:p w14:paraId="0C201F72" w14:textId="4FFF49D6" w:rsidR="00B35267" w:rsidRPr="00CA4F68" w:rsidRDefault="008456B9" w:rsidP="00624C72">
            <w:pPr>
              <w:rPr>
                <w:szCs w:val="20"/>
                <w:lang w:val="en-GB"/>
              </w:rPr>
            </w:pPr>
            <w:r w:rsidRPr="00CA4F68">
              <w:rPr>
                <w:szCs w:val="20"/>
                <w:lang w:val="en-GB"/>
              </w:rPr>
              <w:t xml:space="preserve">Under this Call for Expression of Interest, the role of </w:t>
            </w:r>
            <w:r w:rsidR="003F5900" w:rsidRPr="00CA4F68">
              <w:rPr>
                <w:szCs w:val="20"/>
                <w:lang w:val="en-GB"/>
              </w:rPr>
              <w:t xml:space="preserve">the </w:t>
            </w:r>
            <w:r w:rsidRPr="00CA4F68">
              <w:rPr>
                <w:szCs w:val="20"/>
                <w:lang w:val="en-GB"/>
              </w:rPr>
              <w:t xml:space="preserve">selected </w:t>
            </w:r>
            <w:r w:rsidR="007B51B0" w:rsidRPr="00CA4F68">
              <w:rPr>
                <w:szCs w:val="20"/>
                <w:lang w:val="en-GB"/>
              </w:rPr>
              <w:t>organi</w:t>
            </w:r>
            <w:r w:rsidR="007B51B0">
              <w:rPr>
                <w:szCs w:val="20"/>
                <w:lang w:val="en-GB"/>
              </w:rPr>
              <w:t>s</w:t>
            </w:r>
            <w:r w:rsidR="007B51B0" w:rsidRPr="00CA4F68">
              <w:rPr>
                <w:szCs w:val="20"/>
                <w:lang w:val="en-GB"/>
              </w:rPr>
              <w:t xml:space="preserve">ation </w:t>
            </w:r>
            <w:r w:rsidRPr="00CA4F68">
              <w:rPr>
                <w:szCs w:val="20"/>
                <w:lang w:val="en-GB"/>
              </w:rPr>
              <w:t>will include the following</w:t>
            </w:r>
            <w:r w:rsidR="00FC071C" w:rsidRPr="00CA4F68">
              <w:rPr>
                <w:szCs w:val="20"/>
                <w:lang w:val="en-GB"/>
              </w:rPr>
              <w:t xml:space="preserve"> envisaged </w:t>
            </w:r>
            <w:r w:rsidR="00423F92" w:rsidRPr="00CA4F68">
              <w:rPr>
                <w:szCs w:val="20"/>
                <w:lang w:val="en-GB"/>
              </w:rPr>
              <w:t>a</w:t>
            </w:r>
            <w:r w:rsidR="00B35267" w:rsidRPr="00CA4F68">
              <w:rPr>
                <w:szCs w:val="20"/>
                <w:lang w:val="en-GB"/>
              </w:rPr>
              <w:t xml:space="preserve">ctivities and corresponding </w:t>
            </w:r>
            <w:r w:rsidR="00035734" w:rsidRPr="00CA4F68">
              <w:rPr>
                <w:szCs w:val="20"/>
                <w:lang w:val="en-GB"/>
              </w:rPr>
              <w:t xml:space="preserve">results and </w:t>
            </w:r>
            <w:r w:rsidR="00B35267" w:rsidRPr="00CA4F68">
              <w:rPr>
                <w:szCs w:val="20"/>
                <w:lang w:val="en-GB"/>
              </w:rPr>
              <w:t>outputs:</w:t>
            </w:r>
          </w:p>
          <w:p w14:paraId="47631D7F" w14:textId="77777777" w:rsidR="00B35267" w:rsidRPr="00CA4F68" w:rsidRDefault="00B35267" w:rsidP="00B35267">
            <w:pPr>
              <w:rPr>
                <w:szCs w:val="20"/>
                <w:lang w:val="en-GB"/>
              </w:rPr>
            </w:pPr>
          </w:p>
          <w:p w14:paraId="12585C8D" w14:textId="1EAAA00D" w:rsidR="0030079F" w:rsidRPr="00CA4F68" w:rsidRDefault="0084528A" w:rsidP="320D58D4">
            <w:pPr>
              <w:rPr>
                <w:b/>
                <w:bCs/>
                <w:u w:val="single"/>
                <w:lang w:val="en-GB"/>
              </w:rPr>
            </w:pPr>
            <w:r w:rsidRPr="00CA4F68">
              <w:rPr>
                <w:b/>
                <w:bCs/>
                <w:u w:val="single"/>
                <w:lang w:val="en-GB"/>
              </w:rPr>
              <w:t>Result</w:t>
            </w:r>
            <w:r w:rsidR="31680E8E" w:rsidRPr="00CA4F68">
              <w:rPr>
                <w:b/>
                <w:bCs/>
                <w:u w:val="single"/>
                <w:lang w:val="en-GB"/>
              </w:rPr>
              <w:t xml:space="preserve"> </w:t>
            </w:r>
            <w:r w:rsidR="04B69DCA" w:rsidRPr="00CA4F68">
              <w:rPr>
                <w:b/>
                <w:bCs/>
                <w:u w:val="single"/>
                <w:lang w:val="en-GB"/>
              </w:rPr>
              <w:t xml:space="preserve">1. </w:t>
            </w:r>
            <w:r w:rsidR="0030079F" w:rsidRPr="00CA4F68">
              <w:rPr>
                <w:b/>
                <w:bCs/>
                <w:u w:val="single"/>
                <w:lang w:val="en-GB"/>
              </w:rPr>
              <w:t>Support advocacy and promotion activities of 20 LIENs</w:t>
            </w:r>
          </w:p>
          <w:p w14:paraId="1F14A1C6" w14:textId="7FFF10E7" w:rsidR="01AB1C6B" w:rsidRPr="00CA4F68" w:rsidRDefault="01AB1C6B" w:rsidP="01AB1C6B">
            <w:pPr>
              <w:rPr>
                <w:rFonts w:eastAsia="Calibri" w:cs="Arial"/>
                <w:szCs w:val="20"/>
                <w:lang w:val="en-GB"/>
              </w:rPr>
            </w:pPr>
          </w:p>
          <w:p w14:paraId="46CB9924" w14:textId="3B2F6D9D" w:rsidR="00190B4F" w:rsidRPr="00CA4F68" w:rsidRDefault="00190B4F" w:rsidP="01AB1C6B">
            <w:pPr>
              <w:rPr>
                <w:rFonts w:eastAsia="Calibri" w:cs="Arial"/>
                <w:lang w:val="en-GB"/>
              </w:rPr>
            </w:pPr>
            <w:r w:rsidRPr="00CA4F68">
              <w:rPr>
                <w:rFonts w:eastAsia="Calibri" w:cs="Arial"/>
                <w:lang w:val="en-GB"/>
              </w:rPr>
              <w:t>Based on UNICEF</w:t>
            </w:r>
            <w:r w:rsidR="00D47B55" w:rsidRPr="00CA4F68">
              <w:rPr>
                <w:rFonts w:eastAsia="Calibri" w:cs="Arial"/>
                <w:lang w:val="en-GB"/>
              </w:rPr>
              <w:t>’s</w:t>
            </w:r>
            <w:r w:rsidRPr="00CA4F68">
              <w:rPr>
                <w:rFonts w:eastAsia="Calibri" w:cs="Arial"/>
                <w:lang w:val="en-GB"/>
              </w:rPr>
              <w:t xml:space="preserve"> Social and </w:t>
            </w:r>
            <w:r w:rsidR="7485552C" w:rsidRPr="00CA4F68">
              <w:rPr>
                <w:rFonts w:eastAsia="Calibri" w:cs="Arial"/>
                <w:lang w:val="en-GB"/>
              </w:rPr>
              <w:t>Behaviour</w:t>
            </w:r>
            <w:r w:rsidRPr="00CA4F68">
              <w:rPr>
                <w:rFonts w:eastAsia="Calibri" w:cs="Arial"/>
                <w:lang w:val="en-GB"/>
              </w:rPr>
              <w:t xml:space="preserve"> Change (SBC) Strategy</w:t>
            </w:r>
            <w:r w:rsidR="57D4366F" w:rsidRPr="00CA4F68">
              <w:rPr>
                <w:rFonts w:eastAsia="Calibri" w:cs="Arial"/>
                <w:lang w:val="en-GB"/>
              </w:rPr>
              <w:t>, UNICEF</w:t>
            </w:r>
            <w:r w:rsidRPr="00CA4F68">
              <w:rPr>
                <w:rFonts w:eastAsia="Calibri" w:cs="Arial"/>
                <w:lang w:val="en-GB"/>
              </w:rPr>
              <w:t xml:space="preserve"> Advocacy Strategy,</w:t>
            </w:r>
            <w:r w:rsidR="00867E18" w:rsidRPr="00CA4F68">
              <w:rPr>
                <w:rFonts w:eastAsia="Calibri" w:cs="Arial"/>
                <w:lang w:val="en-GB"/>
              </w:rPr>
              <w:t xml:space="preserve"> </w:t>
            </w:r>
            <w:r w:rsidRPr="00CA4F68">
              <w:rPr>
                <w:rFonts w:eastAsia="Calibri" w:cs="Arial"/>
                <w:lang w:val="en-GB"/>
              </w:rPr>
              <w:t xml:space="preserve">Communication </w:t>
            </w:r>
            <w:r w:rsidR="7C68AE8E" w:rsidRPr="00CA4F68">
              <w:rPr>
                <w:rFonts w:eastAsia="Calibri" w:cs="Arial"/>
                <w:lang w:val="en-GB"/>
              </w:rPr>
              <w:t xml:space="preserve">and Visibility </w:t>
            </w:r>
            <w:r w:rsidR="465C8ADE" w:rsidRPr="00CA4F68">
              <w:rPr>
                <w:rFonts w:eastAsia="Calibri" w:cs="Arial"/>
                <w:lang w:val="en-GB"/>
              </w:rPr>
              <w:t>P</w:t>
            </w:r>
            <w:r w:rsidR="7C68AE8E" w:rsidRPr="00CA4F68">
              <w:rPr>
                <w:rFonts w:eastAsia="Calibri" w:cs="Arial"/>
                <w:lang w:val="en-GB"/>
              </w:rPr>
              <w:t>lan and communication plans</w:t>
            </w:r>
            <w:r w:rsidRPr="00CA4F68">
              <w:rPr>
                <w:rFonts w:eastAsia="Calibri" w:cs="Arial"/>
                <w:lang w:val="en-GB"/>
              </w:rPr>
              <w:t xml:space="preserve"> </w:t>
            </w:r>
            <w:r w:rsidR="00867E18" w:rsidRPr="00CA4F68">
              <w:rPr>
                <w:rFonts w:eastAsia="Calibri" w:cs="Arial"/>
                <w:lang w:val="en-GB"/>
              </w:rPr>
              <w:t xml:space="preserve">for </w:t>
            </w:r>
            <w:r w:rsidR="7C68AE8E" w:rsidRPr="00CA4F68">
              <w:rPr>
                <w:rFonts w:eastAsia="Calibri" w:cs="Arial"/>
                <w:lang w:val="en-GB"/>
              </w:rPr>
              <w:t>20 LSGs</w:t>
            </w:r>
            <w:r w:rsidR="34154B76" w:rsidRPr="00CA4F68">
              <w:rPr>
                <w:rFonts w:eastAsia="Calibri" w:cs="Arial"/>
                <w:lang w:val="en-GB"/>
              </w:rPr>
              <w:t xml:space="preserve"> developed by CSP</w:t>
            </w:r>
            <w:r w:rsidR="7C68AE8E" w:rsidRPr="00CA4F68">
              <w:rPr>
                <w:rFonts w:eastAsia="Calibri" w:cs="Arial"/>
                <w:lang w:val="en-GB"/>
              </w:rPr>
              <w:t xml:space="preserve">, </w:t>
            </w:r>
            <w:r w:rsidR="54FE7452" w:rsidRPr="00CA4F68">
              <w:rPr>
                <w:rFonts w:eastAsia="Calibri" w:cs="Arial"/>
                <w:lang w:val="en-GB"/>
              </w:rPr>
              <w:t xml:space="preserve">the selected CSO will support </w:t>
            </w:r>
            <w:r w:rsidR="006F0C0C" w:rsidRPr="00CA4F68">
              <w:rPr>
                <w:rFonts w:eastAsia="Calibri" w:cs="Arial"/>
                <w:lang w:val="en-GB"/>
              </w:rPr>
              <w:t xml:space="preserve">the </w:t>
            </w:r>
            <w:r w:rsidR="7FF16AAC" w:rsidRPr="00CA4F68">
              <w:rPr>
                <w:rFonts w:eastAsia="Calibri" w:cs="Arial"/>
                <w:lang w:val="en-GB"/>
              </w:rPr>
              <w:t>development a</w:t>
            </w:r>
            <w:r w:rsidR="41377F42" w:rsidRPr="00CA4F68">
              <w:rPr>
                <w:rFonts w:eastAsia="Calibri" w:cs="Arial"/>
                <w:lang w:val="en-GB"/>
              </w:rPr>
              <w:t>n</w:t>
            </w:r>
            <w:r w:rsidR="7FF16AAC" w:rsidRPr="00CA4F68">
              <w:rPr>
                <w:rFonts w:eastAsia="Calibri" w:cs="Arial"/>
                <w:lang w:val="en-GB"/>
              </w:rPr>
              <w:t xml:space="preserve">d </w:t>
            </w:r>
            <w:r w:rsidR="54FE7452" w:rsidRPr="00CA4F68">
              <w:rPr>
                <w:rFonts w:eastAsia="Calibri" w:cs="Arial"/>
                <w:lang w:val="en-GB"/>
              </w:rPr>
              <w:t>organisation of promotional and advoca</w:t>
            </w:r>
            <w:r w:rsidR="554E9174" w:rsidRPr="00CA4F68">
              <w:rPr>
                <w:rFonts w:eastAsia="Calibri" w:cs="Arial"/>
                <w:lang w:val="en-GB"/>
              </w:rPr>
              <w:t>cy</w:t>
            </w:r>
            <w:r w:rsidR="54FE7452" w:rsidRPr="00CA4F68">
              <w:rPr>
                <w:rFonts w:eastAsia="Calibri" w:cs="Arial"/>
                <w:lang w:val="en-GB"/>
              </w:rPr>
              <w:t xml:space="preserve"> activities of </w:t>
            </w:r>
            <w:r w:rsidR="00867E18" w:rsidRPr="00CA4F68">
              <w:rPr>
                <w:rFonts w:eastAsia="Calibri" w:cs="Arial"/>
                <w:lang w:val="en-GB"/>
              </w:rPr>
              <w:t>LIENs</w:t>
            </w:r>
            <w:r w:rsidR="00360646" w:rsidRPr="00CA4F68">
              <w:rPr>
                <w:rFonts w:eastAsia="Calibri" w:cs="Arial"/>
                <w:lang w:val="en-GB"/>
              </w:rPr>
              <w:t xml:space="preserve"> at both local and national level</w:t>
            </w:r>
            <w:r w:rsidR="0036601E">
              <w:rPr>
                <w:rFonts w:eastAsia="Calibri" w:cs="Arial"/>
                <w:lang w:val="en-GB"/>
              </w:rPr>
              <w:t>s</w:t>
            </w:r>
            <w:r w:rsidR="1B82825A" w:rsidRPr="00CA4F68">
              <w:rPr>
                <w:rFonts w:eastAsia="Calibri" w:cs="Arial"/>
                <w:lang w:val="en-GB"/>
              </w:rPr>
              <w:t xml:space="preserve">, </w:t>
            </w:r>
            <w:r w:rsidR="6B87EE09" w:rsidRPr="00CA4F68">
              <w:rPr>
                <w:rFonts w:eastAsia="Calibri" w:cs="Arial"/>
                <w:lang w:val="en-GB"/>
              </w:rPr>
              <w:t xml:space="preserve">synchronised with </w:t>
            </w:r>
            <w:r w:rsidR="760E5A0C" w:rsidRPr="00CA4F68">
              <w:rPr>
                <w:rFonts w:eastAsia="Calibri" w:cs="Arial"/>
                <w:lang w:val="en-GB"/>
              </w:rPr>
              <w:t>20 local public campaigns</w:t>
            </w:r>
            <w:r w:rsidR="6E87106A" w:rsidRPr="00CA4F68">
              <w:rPr>
                <w:rFonts w:eastAsia="Calibri" w:cs="Arial"/>
                <w:lang w:val="en-GB"/>
              </w:rPr>
              <w:t xml:space="preserve">, </w:t>
            </w:r>
            <w:proofErr w:type="gramStart"/>
            <w:r w:rsidR="6E87106A" w:rsidRPr="00CA4F68">
              <w:rPr>
                <w:rFonts w:eastAsia="Calibri" w:cs="Arial"/>
                <w:lang w:val="en-GB"/>
              </w:rPr>
              <w:t>developed</w:t>
            </w:r>
            <w:proofErr w:type="gramEnd"/>
            <w:r w:rsidR="6E87106A" w:rsidRPr="00CA4F68">
              <w:rPr>
                <w:rFonts w:eastAsia="Calibri" w:cs="Arial"/>
                <w:lang w:val="en-GB"/>
              </w:rPr>
              <w:t xml:space="preserve"> and organised by CSP</w:t>
            </w:r>
            <w:r w:rsidR="1B82825A" w:rsidRPr="00CA4F68">
              <w:rPr>
                <w:rFonts w:eastAsia="Calibri" w:cs="Arial"/>
                <w:lang w:val="en-GB"/>
              </w:rPr>
              <w:t>.</w:t>
            </w:r>
          </w:p>
          <w:p w14:paraId="23565503" w14:textId="253388BF" w:rsidR="00A0301A" w:rsidRPr="00CA4F68" w:rsidRDefault="00A0301A" w:rsidP="01AB1C6B">
            <w:pPr>
              <w:rPr>
                <w:rStyle w:val="normaltextrun"/>
                <w:rFonts w:cs="Arial"/>
                <w:color w:val="000000" w:themeColor="text1"/>
                <w:lang w:val="en-GB"/>
              </w:rPr>
            </w:pPr>
          </w:p>
          <w:p w14:paraId="23F72C09" w14:textId="1D7CA30D" w:rsidR="01AB1C6B" w:rsidRPr="00CA4F68" w:rsidRDefault="00AE0E15" w:rsidP="0BB00812">
            <w:pPr>
              <w:rPr>
                <w:rStyle w:val="eop"/>
                <w:rFonts w:cs="Arial"/>
                <w:color w:val="000000"/>
                <w:shd w:val="clear" w:color="auto" w:fill="FFFFFF"/>
                <w:lang w:val="en-GB"/>
              </w:rPr>
            </w:pPr>
            <w:r w:rsidRPr="00CA4F68">
              <w:rPr>
                <w:rStyle w:val="normaltextrun"/>
                <w:rFonts w:cs="Arial"/>
                <w:color w:val="000000"/>
                <w:shd w:val="clear" w:color="auto" w:fill="FFFFFF"/>
                <w:lang w:val="en-GB"/>
              </w:rPr>
              <w:t>This includes:</w:t>
            </w:r>
            <w:r w:rsidRPr="00CA4F68">
              <w:rPr>
                <w:rStyle w:val="eop"/>
                <w:rFonts w:cs="Arial"/>
                <w:color w:val="000000"/>
                <w:shd w:val="clear" w:color="auto" w:fill="FFFFFF"/>
                <w:lang w:val="en-GB"/>
              </w:rPr>
              <w:t> </w:t>
            </w:r>
          </w:p>
          <w:p w14:paraId="5187E045" w14:textId="77777777" w:rsidR="00AE0E15" w:rsidRPr="00CA4F68" w:rsidRDefault="00AE0E15" w:rsidP="01AB1C6B">
            <w:pPr>
              <w:tabs>
                <w:tab w:val="left" w:pos="1050"/>
              </w:tabs>
              <w:rPr>
                <w:rFonts w:eastAsia="Calibri" w:cs="Arial"/>
                <w:b/>
                <w:bCs/>
                <w:szCs w:val="20"/>
                <w:lang w:val="en-GB"/>
              </w:rPr>
            </w:pPr>
          </w:p>
          <w:p w14:paraId="4AD06FEC" w14:textId="66D4E161" w:rsidR="006507F5" w:rsidRPr="00CA4F68" w:rsidRDefault="006507F5" w:rsidP="5442DC48">
            <w:pPr>
              <w:tabs>
                <w:tab w:val="left" w:pos="1050"/>
              </w:tabs>
              <w:rPr>
                <w:lang w:val="en-GB"/>
              </w:rPr>
            </w:pPr>
            <w:r w:rsidRPr="00CA4F68">
              <w:rPr>
                <w:lang w:val="en-GB"/>
              </w:rPr>
              <w:t xml:space="preserve">1.1 </w:t>
            </w:r>
            <w:r w:rsidR="042FF8FC" w:rsidRPr="00CA4F68">
              <w:rPr>
                <w:lang w:val="en-GB"/>
              </w:rPr>
              <w:t xml:space="preserve">Development of scenarios </w:t>
            </w:r>
            <w:r w:rsidR="00343B0C">
              <w:rPr>
                <w:lang w:val="en-GB"/>
              </w:rPr>
              <w:t>(</w:t>
            </w:r>
            <w:r w:rsidR="00C771A0">
              <w:rPr>
                <w:lang w:val="en-GB"/>
              </w:rPr>
              <w:t xml:space="preserve">goal, messages, </w:t>
            </w:r>
            <w:r w:rsidR="00AF3FA8">
              <w:rPr>
                <w:lang w:val="en-GB"/>
              </w:rPr>
              <w:t>event</w:t>
            </w:r>
            <w:r w:rsidR="00753D5D">
              <w:rPr>
                <w:lang w:val="en-GB"/>
              </w:rPr>
              <w:t xml:space="preserve">/activity </w:t>
            </w:r>
            <w:r w:rsidR="00B32729">
              <w:rPr>
                <w:lang w:val="en-GB"/>
              </w:rPr>
              <w:t>flow</w:t>
            </w:r>
            <w:r w:rsidR="000D5942">
              <w:rPr>
                <w:lang w:val="en-GB"/>
              </w:rPr>
              <w:t>, etc)</w:t>
            </w:r>
            <w:r w:rsidR="042FF8FC" w:rsidRPr="00CA4F68">
              <w:rPr>
                <w:lang w:val="en-GB"/>
              </w:rPr>
              <w:t xml:space="preserve"> of at least three advocacy and/or promotional activities of each LIEN</w:t>
            </w:r>
            <w:r w:rsidR="009C554F" w:rsidRPr="00CA4F68">
              <w:rPr>
                <w:lang w:val="en-GB"/>
              </w:rPr>
              <w:t xml:space="preserve"> </w:t>
            </w:r>
          </w:p>
          <w:p w14:paraId="3EFCBE58" w14:textId="1F45278E" w:rsidR="006507F5" w:rsidRPr="00CA4F68" w:rsidRDefault="006507F5" w:rsidP="0056581D">
            <w:pPr>
              <w:tabs>
                <w:tab w:val="left" w:pos="1050"/>
              </w:tabs>
              <w:rPr>
                <w:lang w:val="en-GB"/>
              </w:rPr>
            </w:pPr>
          </w:p>
          <w:p w14:paraId="51A22983" w14:textId="63BE9620" w:rsidR="004372AC" w:rsidRPr="00CA4F68" w:rsidRDefault="006507F5" w:rsidP="48D45B0F">
            <w:pPr>
              <w:tabs>
                <w:tab w:val="left" w:pos="1050"/>
              </w:tabs>
              <w:rPr>
                <w:lang w:val="en-GB"/>
              </w:rPr>
            </w:pPr>
            <w:r w:rsidRPr="00CA4F68">
              <w:rPr>
                <w:lang w:val="en-GB"/>
              </w:rPr>
              <w:t xml:space="preserve">1.2 </w:t>
            </w:r>
            <w:r w:rsidR="631A19F2" w:rsidRPr="00CA4F68">
              <w:rPr>
                <w:lang w:val="en-GB"/>
              </w:rPr>
              <w:t>Organisation and implementation of at least three advocacy and/or promotional activities of each LIEN</w:t>
            </w:r>
          </w:p>
          <w:p w14:paraId="57E411BA" w14:textId="77777777" w:rsidR="00C5552A" w:rsidRPr="00CA4F68" w:rsidRDefault="00C5552A" w:rsidP="48D45B0F">
            <w:pPr>
              <w:tabs>
                <w:tab w:val="left" w:pos="1050"/>
              </w:tabs>
              <w:rPr>
                <w:lang w:val="en-GB"/>
              </w:rPr>
            </w:pPr>
          </w:p>
          <w:p w14:paraId="72A4F879" w14:textId="05236D10" w:rsidR="00A24057" w:rsidRPr="00CA4F68" w:rsidRDefault="00A24057" w:rsidP="00A24057">
            <w:pPr>
              <w:tabs>
                <w:tab w:val="left" w:pos="1050"/>
              </w:tabs>
              <w:rPr>
                <w:lang w:val="en-GB"/>
              </w:rPr>
            </w:pPr>
            <w:r w:rsidRPr="00CA4F68">
              <w:rPr>
                <w:lang w:val="en-GB"/>
              </w:rPr>
              <w:t xml:space="preserve">Please note when creating the Project </w:t>
            </w:r>
            <w:r w:rsidR="008359EB" w:rsidRPr="00CA4F68">
              <w:rPr>
                <w:lang w:val="en-GB"/>
              </w:rPr>
              <w:t>P</w:t>
            </w:r>
            <w:r w:rsidRPr="00CA4F68">
              <w:rPr>
                <w:lang w:val="en-GB"/>
              </w:rPr>
              <w:t>roposal</w:t>
            </w:r>
            <w:r w:rsidR="008359EB" w:rsidRPr="00CA4F68">
              <w:rPr>
                <w:lang w:val="en-GB"/>
              </w:rPr>
              <w:t>,</w:t>
            </w:r>
            <w:r w:rsidRPr="00CA4F68">
              <w:rPr>
                <w:lang w:val="en-GB"/>
              </w:rPr>
              <w:t xml:space="preserve"> that </w:t>
            </w:r>
            <w:r w:rsidR="000A5555" w:rsidRPr="00CA4F68">
              <w:rPr>
                <w:lang w:val="en-GB"/>
              </w:rPr>
              <w:t xml:space="preserve">the </w:t>
            </w:r>
            <w:r w:rsidRPr="00CA4F68">
              <w:rPr>
                <w:lang w:val="en-GB"/>
              </w:rPr>
              <w:t xml:space="preserve">below listed expected results are </w:t>
            </w:r>
            <w:r w:rsidRPr="00CA4F68">
              <w:rPr>
                <w:b/>
                <w:bCs/>
                <w:lang w:val="en-GB"/>
              </w:rPr>
              <w:t>a minimum</w:t>
            </w:r>
            <w:r w:rsidRPr="00CA4F68">
              <w:rPr>
                <w:lang w:val="en-GB"/>
              </w:rPr>
              <w:t xml:space="preserve"> expected by the Project.</w:t>
            </w:r>
          </w:p>
          <w:p w14:paraId="00E89162" w14:textId="5661ECAF" w:rsidR="00B35267" w:rsidRPr="00CA4F68" w:rsidRDefault="00B35267" w:rsidP="00657A5B">
            <w:pPr>
              <w:jc w:val="left"/>
              <w:rPr>
                <w:rFonts w:ascii="Calibri" w:hAnsi="Calibri" w:cs="Calibri"/>
                <w:iCs/>
                <w:lang w:val="en-GB"/>
              </w:rPr>
            </w:pPr>
          </w:p>
          <w:p w14:paraId="157398B1" w14:textId="4F44A164" w:rsidR="006E2D27" w:rsidRPr="00CA4F68" w:rsidRDefault="00AE0E15" w:rsidP="00E0218F">
            <w:pPr>
              <w:tabs>
                <w:tab w:val="left" w:pos="1050"/>
              </w:tabs>
              <w:rPr>
                <w:b/>
                <w:bCs/>
                <w:lang w:val="en-GB"/>
              </w:rPr>
            </w:pPr>
            <w:r w:rsidRPr="00CA4F68">
              <w:rPr>
                <w:b/>
                <w:bCs/>
                <w:lang w:val="en-GB"/>
              </w:rPr>
              <w:t>Minimum e</w:t>
            </w:r>
            <w:r w:rsidR="00AD542B" w:rsidRPr="00CA4F68">
              <w:rPr>
                <w:b/>
                <w:bCs/>
                <w:lang w:val="en-GB"/>
              </w:rPr>
              <w:t xml:space="preserve">xpected results and </w:t>
            </w:r>
            <w:r w:rsidR="00EA22D5" w:rsidRPr="00CA4F68">
              <w:rPr>
                <w:b/>
                <w:bCs/>
                <w:lang w:val="en-GB"/>
              </w:rPr>
              <w:t>o</w:t>
            </w:r>
            <w:r w:rsidR="00B35267" w:rsidRPr="00CA4F68">
              <w:rPr>
                <w:b/>
                <w:bCs/>
                <w:lang w:val="en-GB"/>
              </w:rPr>
              <w:t>utput</w:t>
            </w:r>
            <w:r w:rsidR="00EA22D5" w:rsidRPr="00CA4F68">
              <w:rPr>
                <w:b/>
                <w:bCs/>
                <w:lang w:val="en-GB"/>
              </w:rPr>
              <w:t>s</w:t>
            </w:r>
            <w:r w:rsidR="00B35267" w:rsidRPr="00CA4F68">
              <w:rPr>
                <w:b/>
                <w:bCs/>
                <w:lang w:val="en-GB"/>
              </w:rPr>
              <w:t xml:space="preserve"> </w:t>
            </w:r>
          </w:p>
          <w:p w14:paraId="65DFC2AA" w14:textId="77777777" w:rsidR="006E2D27" w:rsidRPr="00CA4F68" w:rsidRDefault="006E2D27" w:rsidP="00E0218F">
            <w:pPr>
              <w:tabs>
                <w:tab w:val="left" w:pos="1050"/>
              </w:tabs>
              <w:rPr>
                <w:b/>
                <w:bCs/>
                <w:lang w:val="en-GB"/>
              </w:rPr>
            </w:pPr>
          </w:p>
          <w:p w14:paraId="262A14B6" w14:textId="6191E753" w:rsidR="00940B64" w:rsidRPr="00CA4F68" w:rsidRDefault="4EBD0DA6" w:rsidP="00254D72">
            <w:pPr>
              <w:pStyle w:val="ListParagraph"/>
              <w:numPr>
                <w:ilvl w:val="0"/>
                <w:numId w:val="20"/>
              </w:numPr>
              <w:tabs>
                <w:tab w:val="left" w:pos="1050"/>
              </w:tabs>
              <w:rPr>
                <w:lang w:val="en-GB"/>
              </w:rPr>
            </w:pPr>
            <w:r w:rsidRPr="00CA4F68">
              <w:rPr>
                <w:lang w:val="en-GB"/>
              </w:rPr>
              <w:t xml:space="preserve">At least 60 scenarios of </w:t>
            </w:r>
            <w:r w:rsidR="0AB7D77B" w:rsidRPr="00CA4F68">
              <w:rPr>
                <w:lang w:val="en-GB"/>
              </w:rPr>
              <w:t>LIEN</w:t>
            </w:r>
            <w:r w:rsidRPr="00CA4F68">
              <w:rPr>
                <w:lang w:val="en-GB"/>
              </w:rPr>
              <w:t xml:space="preserve"> advocacy/promotional activities</w:t>
            </w:r>
          </w:p>
          <w:p w14:paraId="2AB89C30" w14:textId="356457D6" w:rsidR="004372AC" w:rsidRPr="00CA4F68" w:rsidRDefault="00940B64" w:rsidP="00254D72">
            <w:pPr>
              <w:pStyle w:val="ListParagraph"/>
              <w:numPr>
                <w:ilvl w:val="0"/>
                <w:numId w:val="20"/>
              </w:numPr>
              <w:tabs>
                <w:tab w:val="left" w:pos="1050"/>
              </w:tabs>
              <w:rPr>
                <w:lang w:val="en-GB"/>
              </w:rPr>
            </w:pPr>
            <w:r w:rsidRPr="00CA4F68">
              <w:rPr>
                <w:lang w:val="en-GB"/>
              </w:rPr>
              <w:t xml:space="preserve">At least one scenario for </w:t>
            </w:r>
            <w:r w:rsidR="009C554F" w:rsidRPr="00CA4F68">
              <w:rPr>
                <w:lang w:val="en-GB"/>
              </w:rPr>
              <w:t xml:space="preserve">national level </w:t>
            </w:r>
            <w:r w:rsidR="00201246" w:rsidRPr="00CA4F68">
              <w:rPr>
                <w:lang w:val="en-GB"/>
              </w:rPr>
              <w:t xml:space="preserve">LIEN advocacy/promotional </w:t>
            </w:r>
            <w:r w:rsidR="3D9C7606" w:rsidRPr="00CA4F68">
              <w:rPr>
                <w:lang w:val="en-GB"/>
              </w:rPr>
              <w:t>acti</w:t>
            </w:r>
            <w:r w:rsidR="0BB1468A" w:rsidRPr="00CA4F68">
              <w:rPr>
                <w:lang w:val="en-GB"/>
              </w:rPr>
              <w:t>vity</w:t>
            </w:r>
          </w:p>
          <w:p w14:paraId="71C80038" w14:textId="43471A7D" w:rsidR="009739B8" w:rsidRPr="00CA4F68" w:rsidRDefault="0449BAA2" w:rsidP="00254D72">
            <w:pPr>
              <w:pStyle w:val="ListParagraph"/>
              <w:numPr>
                <w:ilvl w:val="0"/>
                <w:numId w:val="20"/>
              </w:numPr>
              <w:tabs>
                <w:tab w:val="left" w:pos="1050"/>
              </w:tabs>
              <w:rPr>
                <w:rFonts w:eastAsia="Arial" w:cs="Arial"/>
                <w:color w:val="000000" w:themeColor="text1"/>
                <w:lang w:val="en-GB"/>
              </w:rPr>
            </w:pPr>
            <w:r w:rsidRPr="00CA4F68">
              <w:rPr>
                <w:rFonts w:eastAsia="Arial" w:cs="Arial"/>
                <w:color w:val="000000" w:themeColor="text1"/>
                <w:lang w:val="en-GB"/>
              </w:rPr>
              <w:lastRenderedPageBreak/>
              <w:t xml:space="preserve">Reports on organized </w:t>
            </w:r>
            <w:r w:rsidR="463923E9" w:rsidRPr="00CA4F68">
              <w:rPr>
                <w:rFonts w:eastAsia="Arial" w:cs="Arial"/>
                <w:color w:val="000000" w:themeColor="text1"/>
                <w:lang w:val="en-GB"/>
              </w:rPr>
              <w:t>LIEN advocacy/promotional activities</w:t>
            </w:r>
            <w:r w:rsidR="007D7B87">
              <w:rPr>
                <w:rFonts w:eastAsia="Arial" w:cs="Arial"/>
                <w:color w:val="000000" w:themeColor="text1"/>
                <w:lang w:val="en-GB"/>
              </w:rPr>
              <w:t>.</w:t>
            </w:r>
          </w:p>
          <w:p w14:paraId="1D4E10B1" w14:textId="6FED6668" w:rsidR="0CE03CF6" w:rsidRPr="00CA4F68" w:rsidRDefault="0CE03CF6" w:rsidP="002866F2">
            <w:pPr>
              <w:pStyle w:val="ListParagraph"/>
              <w:tabs>
                <w:tab w:val="left" w:pos="1050"/>
              </w:tabs>
              <w:rPr>
                <w:rFonts w:eastAsia="Arial" w:cs="Arial"/>
                <w:color w:val="000000" w:themeColor="text1"/>
                <w:lang w:val="en-GB"/>
              </w:rPr>
            </w:pPr>
          </w:p>
          <w:p w14:paraId="5927F8AD" w14:textId="77777777" w:rsidR="00B35267" w:rsidRPr="00CA4F68" w:rsidRDefault="00B35267" w:rsidP="00B35267">
            <w:pPr>
              <w:pStyle w:val="ListParagraph"/>
              <w:tabs>
                <w:tab w:val="left" w:pos="1050"/>
              </w:tabs>
              <w:ind w:left="1440"/>
              <w:rPr>
                <w:rFonts w:asciiTheme="majorHAnsi" w:hAnsiTheme="majorHAnsi" w:cs="Times New Roman"/>
                <w:iCs/>
                <w:sz w:val="24"/>
                <w:szCs w:val="24"/>
                <w:lang w:val="en-GB"/>
              </w:rPr>
            </w:pPr>
          </w:p>
          <w:p w14:paraId="66A1F38E" w14:textId="4A078CD1" w:rsidR="000C7181" w:rsidRPr="00CA4F68" w:rsidRDefault="0084528A" w:rsidP="01AB1C6B">
            <w:pPr>
              <w:tabs>
                <w:tab w:val="left" w:pos="1050"/>
              </w:tabs>
              <w:rPr>
                <w:rFonts w:eastAsia="Times New Roman" w:cs="Arial"/>
                <w:color w:val="000000"/>
                <w:lang w:val="en-GB"/>
              </w:rPr>
            </w:pPr>
            <w:r w:rsidRPr="00CA4F68">
              <w:rPr>
                <w:b/>
                <w:bCs/>
                <w:u w:val="single"/>
                <w:lang w:val="en-GB"/>
              </w:rPr>
              <w:t>Result</w:t>
            </w:r>
            <w:r w:rsidR="359242D2" w:rsidRPr="00CA4F68">
              <w:rPr>
                <w:b/>
                <w:bCs/>
                <w:u w:val="single"/>
                <w:lang w:val="en-GB"/>
              </w:rPr>
              <w:t xml:space="preserve"> </w:t>
            </w:r>
            <w:r w:rsidR="00B35267" w:rsidRPr="00CA4F68">
              <w:rPr>
                <w:b/>
                <w:bCs/>
                <w:u w:val="single"/>
                <w:lang w:val="en-GB"/>
              </w:rPr>
              <w:t xml:space="preserve">2. </w:t>
            </w:r>
            <w:r w:rsidR="0081DEB1" w:rsidRPr="00CA4F68">
              <w:rPr>
                <w:b/>
                <w:bCs/>
                <w:u w:val="single"/>
                <w:lang w:val="en-GB"/>
              </w:rPr>
              <w:t>Support LIENs networking and mobilisation on the national level</w:t>
            </w:r>
          </w:p>
          <w:p w14:paraId="38ECDC35" w14:textId="77777777" w:rsidR="00851919" w:rsidRPr="00CA4F68" w:rsidRDefault="00851919" w:rsidP="01AB1C6B">
            <w:pPr>
              <w:tabs>
                <w:tab w:val="left" w:pos="1050"/>
              </w:tabs>
              <w:rPr>
                <w:rFonts w:eastAsia="Times New Roman" w:cs="Arial"/>
                <w:color w:val="000000"/>
                <w:szCs w:val="20"/>
                <w:lang w:val="en-GB"/>
              </w:rPr>
            </w:pPr>
          </w:p>
          <w:p w14:paraId="3D4DAE68" w14:textId="39216819" w:rsidR="00851919" w:rsidRPr="00CA4F68" w:rsidRDefault="00851919" w:rsidP="0CEABA32">
            <w:pPr>
              <w:rPr>
                <w:lang w:val="en-GB"/>
              </w:rPr>
            </w:pPr>
            <w:r w:rsidRPr="00CA4F68">
              <w:rPr>
                <w:lang w:val="en-GB"/>
              </w:rPr>
              <w:t xml:space="preserve">Mobilisation of LIENs and its members </w:t>
            </w:r>
            <w:r w:rsidR="00C87771" w:rsidRPr="00CA4F68">
              <w:rPr>
                <w:lang w:val="en-GB"/>
              </w:rPr>
              <w:t xml:space="preserve">on the national level </w:t>
            </w:r>
            <w:r w:rsidRPr="00CA4F68">
              <w:rPr>
                <w:lang w:val="en-GB"/>
              </w:rPr>
              <w:t>will build on LIENs’ networking as well as on external existing partnerships and bodies such as networks of CSOs, government units and teams (</w:t>
            </w:r>
            <w:r w:rsidR="00E20DD1" w:rsidRPr="00CA4F68">
              <w:rPr>
                <w:lang w:val="en-GB"/>
              </w:rPr>
              <w:t>i</w:t>
            </w:r>
            <w:r w:rsidR="00E20DD1">
              <w:rPr>
                <w:lang w:val="en-GB"/>
              </w:rPr>
              <w:t>.</w:t>
            </w:r>
            <w:r w:rsidR="00E20DD1" w:rsidRPr="00CA4F68">
              <w:rPr>
                <w:lang w:val="en-GB"/>
              </w:rPr>
              <w:t>e.,</w:t>
            </w:r>
            <w:r w:rsidRPr="00CA4F68">
              <w:rPr>
                <w:lang w:val="en-GB"/>
              </w:rPr>
              <w:t xml:space="preserve"> </w:t>
            </w:r>
            <w:r w:rsidR="00EF0A13">
              <w:rPr>
                <w:lang w:val="en-GB"/>
              </w:rPr>
              <w:t xml:space="preserve">the </w:t>
            </w:r>
            <w:r w:rsidRPr="00CA4F68">
              <w:rPr>
                <w:lang w:val="en-GB"/>
              </w:rPr>
              <w:t xml:space="preserve">Council for the Rights of the Child, </w:t>
            </w:r>
            <w:r w:rsidR="00EF0A13">
              <w:rPr>
                <w:lang w:val="en-GB"/>
              </w:rPr>
              <w:t xml:space="preserve">the </w:t>
            </w:r>
            <w:r w:rsidRPr="00CA4F68">
              <w:rPr>
                <w:lang w:val="en-GB"/>
              </w:rPr>
              <w:t xml:space="preserve">Coordination Body for </w:t>
            </w:r>
            <w:r w:rsidR="00EF0A13">
              <w:rPr>
                <w:lang w:val="en-GB"/>
              </w:rPr>
              <w:t xml:space="preserve">the </w:t>
            </w:r>
            <w:r w:rsidRPr="00CA4F68">
              <w:rPr>
                <w:lang w:val="en-GB"/>
              </w:rPr>
              <w:t xml:space="preserve">Monitoring of Implementation of the Strategy for Social Inclusion of Roma), </w:t>
            </w:r>
            <w:r w:rsidR="009930D1">
              <w:rPr>
                <w:lang w:val="en-GB"/>
              </w:rPr>
              <w:t xml:space="preserve">the </w:t>
            </w:r>
            <w:r w:rsidRPr="00CA4F68">
              <w:rPr>
                <w:lang w:val="en-GB"/>
              </w:rPr>
              <w:t xml:space="preserve">Standing Conference of Cities and Municipalities, academia, etc. </w:t>
            </w:r>
          </w:p>
          <w:p w14:paraId="76AE5C15" w14:textId="2DEFF24A" w:rsidR="00851919" w:rsidRPr="00CA4F68" w:rsidRDefault="00851919" w:rsidP="0CEABA32">
            <w:pPr>
              <w:rPr>
                <w:lang w:val="en-GB"/>
              </w:rPr>
            </w:pPr>
          </w:p>
          <w:p w14:paraId="76D7459D" w14:textId="51A363FE" w:rsidR="00851919" w:rsidRDefault="00851919" w:rsidP="00851919">
            <w:pPr>
              <w:rPr>
                <w:lang w:val="en-GB"/>
              </w:rPr>
            </w:pPr>
            <w:r w:rsidRPr="00CA4F68">
              <w:rPr>
                <w:lang w:val="en-GB"/>
              </w:rPr>
              <w:t xml:space="preserve">Joint actions of LIENs’ </w:t>
            </w:r>
            <w:r w:rsidR="00C87771" w:rsidRPr="00CA4F68">
              <w:rPr>
                <w:lang w:val="en-GB"/>
              </w:rPr>
              <w:t xml:space="preserve">(and external partners, </w:t>
            </w:r>
            <w:proofErr w:type="gramStart"/>
            <w:r w:rsidR="00C87771" w:rsidRPr="00CA4F68">
              <w:rPr>
                <w:lang w:val="en-GB"/>
              </w:rPr>
              <w:t>networks</w:t>
            </w:r>
            <w:proofErr w:type="gramEnd"/>
            <w:r w:rsidR="00C87771" w:rsidRPr="00CA4F68">
              <w:rPr>
                <w:lang w:val="en-GB"/>
              </w:rPr>
              <w:t xml:space="preserve"> and bodies) </w:t>
            </w:r>
            <w:r w:rsidRPr="00CA4F68">
              <w:rPr>
                <w:lang w:val="en-GB"/>
              </w:rPr>
              <w:t>at the national level include</w:t>
            </w:r>
            <w:r w:rsidR="009930D1">
              <w:rPr>
                <w:lang w:val="en-GB"/>
              </w:rPr>
              <w:t>,</w:t>
            </w:r>
            <w:r w:rsidRPr="00CA4F68">
              <w:rPr>
                <w:lang w:val="en-GB"/>
              </w:rPr>
              <w:t xml:space="preserve"> but are not limited to</w:t>
            </w:r>
            <w:r w:rsidR="009930D1">
              <w:rPr>
                <w:lang w:val="en-GB"/>
              </w:rPr>
              <w:t>, the</w:t>
            </w:r>
            <w:r w:rsidRPr="00CA4F68">
              <w:rPr>
                <w:lang w:val="en-GB"/>
              </w:rPr>
              <w:t xml:space="preserve"> promotion of good IE practices and developments related to IE among professional and </w:t>
            </w:r>
            <w:r w:rsidR="004426D8">
              <w:rPr>
                <w:lang w:val="en-GB"/>
              </w:rPr>
              <w:t xml:space="preserve">the </w:t>
            </w:r>
            <w:r w:rsidRPr="00CA4F68">
              <w:rPr>
                <w:lang w:val="en-GB"/>
              </w:rPr>
              <w:t xml:space="preserve">general public, initiatives, and public advocacy activities.  </w:t>
            </w:r>
            <w:r w:rsidRPr="00CA4F68">
              <w:rPr>
                <w:lang w:val="en-GB"/>
              </w:rPr>
              <w:tab/>
            </w:r>
          </w:p>
          <w:p w14:paraId="0BB4F35A" w14:textId="77777777" w:rsidR="004426D8" w:rsidRPr="00CA4F68" w:rsidRDefault="004426D8" w:rsidP="00851919">
            <w:pPr>
              <w:rPr>
                <w:lang w:val="en-GB"/>
              </w:rPr>
            </w:pPr>
          </w:p>
          <w:p w14:paraId="1C297081" w14:textId="77777777" w:rsidR="00AE0E15" w:rsidRPr="00CA4F68" w:rsidRDefault="00AE0E15" w:rsidP="00AE0E15">
            <w:pPr>
              <w:tabs>
                <w:tab w:val="left" w:pos="1050"/>
              </w:tabs>
              <w:rPr>
                <w:rStyle w:val="eop"/>
                <w:rFonts w:cs="Arial"/>
                <w:color w:val="000000"/>
                <w:shd w:val="clear" w:color="auto" w:fill="FFFFFF"/>
                <w:lang w:val="en-GB"/>
              </w:rPr>
            </w:pPr>
            <w:r w:rsidRPr="00CA4F68">
              <w:rPr>
                <w:rStyle w:val="normaltextrun"/>
                <w:rFonts w:cs="Arial"/>
                <w:color w:val="000000"/>
                <w:shd w:val="clear" w:color="auto" w:fill="FFFFFF"/>
                <w:lang w:val="en-GB"/>
              </w:rPr>
              <w:t>This includes:</w:t>
            </w:r>
            <w:r w:rsidRPr="00CA4F68">
              <w:rPr>
                <w:rStyle w:val="eop"/>
                <w:rFonts w:cs="Arial"/>
                <w:color w:val="000000"/>
                <w:shd w:val="clear" w:color="auto" w:fill="FFFFFF"/>
                <w:lang w:val="en-GB"/>
              </w:rPr>
              <w:t> </w:t>
            </w:r>
          </w:p>
          <w:p w14:paraId="58A54D63" w14:textId="0FDCC973" w:rsidR="01AB1C6B" w:rsidRPr="00CA4F68" w:rsidRDefault="01AB1C6B" w:rsidP="01AB1C6B">
            <w:pPr>
              <w:tabs>
                <w:tab w:val="left" w:pos="1050"/>
              </w:tabs>
              <w:rPr>
                <w:b/>
                <w:bCs/>
                <w:lang w:val="en-GB"/>
              </w:rPr>
            </w:pPr>
          </w:p>
          <w:p w14:paraId="6FB652E8" w14:textId="0BD35887" w:rsidR="00B35267" w:rsidRPr="00CA4F68" w:rsidRDefault="00B35267" w:rsidP="2009EDA5">
            <w:pPr>
              <w:tabs>
                <w:tab w:val="left" w:pos="1050"/>
              </w:tabs>
              <w:rPr>
                <w:color w:val="000000" w:themeColor="text1"/>
                <w:lang w:val="en-GB"/>
              </w:rPr>
            </w:pPr>
            <w:r w:rsidRPr="00CA4F68">
              <w:rPr>
                <w:color w:val="000000" w:themeColor="text1"/>
                <w:lang w:val="en-GB"/>
              </w:rPr>
              <w:t>2.</w:t>
            </w:r>
            <w:r w:rsidR="00A04DC9" w:rsidRPr="00CA4F68">
              <w:rPr>
                <w:color w:val="000000" w:themeColor="text1"/>
                <w:lang w:val="en-GB"/>
              </w:rPr>
              <w:t>1</w:t>
            </w:r>
            <w:r w:rsidR="00A40CCE" w:rsidRPr="00CA4F68">
              <w:rPr>
                <w:color w:val="000000" w:themeColor="text1"/>
                <w:lang w:val="en-GB"/>
              </w:rPr>
              <w:t xml:space="preserve">. </w:t>
            </w:r>
            <w:r w:rsidR="007B51B0" w:rsidRPr="00CA4F68">
              <w:rPr>
                <w:color w:val="000000" w:themeColor="text1"/>
                <w:lang w:val="en-GB"/>
              </w:rPr>
              <w:t>Organi</w:t>
            </w:r>
            <w:r w:rsidR="007B51B0">
              <w:rPr>
                <w:color w:val="000000" w:themeColor="text1"/>
                <w:lang w:val="en-GB"/>
              </w:rPr>
              <w:t>s</w:t>
            </w:r>
            <w:r w:rsidR="007B51B0" w:rsidRPr="00CA4F68">
              <w:rPr>
                <w:color w:val="000000" w:themeColor="text1"/>
                <w:lang w:val="en-GB"/>
              </w:rPr>
              <w:t xml:space="preserve">ation </w:t>
            </w:r>
            <w:r w:rsidR="74BC06BF" w:rsidRPr="00CA4F68">
              <w:rPr>
                <w:color w:val="000000" w:themeColor="text1"/>
                <w:lang w:val="en-GB"/>
              </w:rPr>
              <w:t>of networking events for 20 LIENs</w:t>
            </w:r>
            <w:r w:rsidR="269A9970" w:rsidRPr="00CA4F68">
              <w:rPr>
                <w:color w:val="000000" w:themeColor="text1"/>
                <w:lang w:val="en-GB"/>
              </w:rPr>
              <w:t>,</w:t>
            </w:r>
            <w:r w:rsidR="00E7582C">
              <w:rPr>
                <w:color w:val="000000" w:themeColor="text1"/>
                <w:lang w:val="en-GB"/>
              </w:rPr>
              <w:t xml:space="preserve"> </w:t>
            </w:r>
            <w:r w:rsidR="47B07879" w:rsidRPr="00CA4F68" w:rsidDel="00E7582C">
              <w:rPr>
                <w:color w:val="000000" w:themeColor="text1"/>
                <w:lang w:val="en-GB"/>
              </w:rPr>
              <w:t xml:space="preserve">one </w:t>
            </w:r>
            <w:r w:rsidR="47B07879" w:rsidRPr="00CA4F68">
              <w:rPr>
                <w:color w:val="000000" w:themeColor="text1"/>
                <w:lang w:val="en-GB"/>
              </w:rPr>
              <w:t xml:space="preserve">of which should </w:t>
            </w:r>
            <w:r w:rsidR="7B9DFDC6" w:rsidRPr="00CA4F68">
              <w:rPr>
                <w:color w:val="000000" w:themeColor="text1"/>
                <w:lang w:val="en-GB"/>
              </w:rPr>
              <w:t>includ</w:t>
            </w:r>
            <w:r w:rsidR="29EFD242" w:rsidRPr="00CA4F68">
              <w:rPr>
                <w:color w:val="000000" w:themeColor="text1"/>
                <w:lang w:val="en-GB"/>
              </w:rPr>
              <w:t xml:space="preserve">e </w:t>
            </w:r>
            <w:r w:rsidR="7B9DFDC6" w:rsidRPr="00CA4F68">
              <w:rPr>
                <w:color w:val="000000" w:themeColor="text1"/>
                <w:lang w:val="en-GB"/>
              </w:rPr>
              <w:t xml:space="preserve">participation of other stakeholders, </w:t>
            </w:r>
            <w:r w:rsidR="74632546" w:rsidRPr="00CA4F68">
              <w:rPr>
                <w:color w:val="000000" w:themeColor="text1"/>
                <w:lang w:val="en-GB"/>
              </w:rPr>
              <w:t xml:space="preserve">including </w:t>
            </w:r>
            <w:r w:rsidR="7B9DFDC6" w:rsidRPr="00CA4F68">
              <w:rPr>
                <w:color w:val="000000" w:themeColor="text1"/>
                <w:lang w:val="en-GB"/>
              </w:rPr>
              <w:t xml:space="preserve">from the national level (CSOs, governmental bodies, </w:t>
            </w:r>
            <w:r w:rsidR="00303069">
              <w:rPr>
                <w:color w:val="000000" w:themeColor="text1"/>
                <w:lang w:val="en-GB"/>
              </w:rPr>
              <w:t xml:space="preserve">the </w:t>
            </w:r>
            <w:r w:rsidR="7B9DFDC6" w:rsidRPr="00CA4F68">
              <w:rPr>
                <w:color w:val="000000" w:themeColor="text1"/>
                <w:lang w:val="en-GB"/>
              </w:rPr>
              <w:t>Standing Conference of Cities and Municipalities</w:t>
            </w:r>
            <w:r w:rsidR="2F74999E" w:rsidRPr="00CA4F68">
              <w:rPr>
                <w:color w:val="000000" w:themeColor="text1"/>
                <w:lang w:val="en-GB"/>
              </w:rPr>
              <w:t>, et</w:t>
            </w:r>
            <w:r w:rsidR="0ECE92AC" w:rsidRPr="00CA4F68">
              <w:rPr>
                <w:color w:val="000000" w:themeColor="text1"/>
                <w:lang w:val="en-GB"/>
              </w:rPr>
              <w:t>c</w:t>
            </w:r>
            <w:r w:rsidR="2F74999E" w:rsidRPr="00CA4F68">
              <w:rPr>
                <w:color w:val="000000" w:themeColor="text1"/>
                <w:lang w:val="en-GB"/>
              </w:rPr>
              <w:t>)</w:t>
            </w:r>
          </w:p>
          <w:p w14:paraId="7B2E6845" w14:textId="24590310" w:rsidR="0033240C" w:rsidRPr="00CA4F68" w:rsidRDefault="0033240C" w:rsidP="63D0D89C">
            <w:pPr>
              <w:tabs>
                <w:tab w:val="left" w:pos="1050"/>
              </w:tabs>
              <w:rPr>
                <w:color w:val="000000" w:themeColor="text1"/>
                <w:lang w:val="en-GB"/>
              </w:rPr>
            </w:pPr>
            <w:r w:rsidRPr="00CA4F68">
              <w:rPr>
                <w:color w:val="000000" w:themeColor="text1"/>
                <w:lang w:val="en-GB"/>
              </w:rPr>
              <w:t xml:space="preserve">2.2. </w:t>
            </w:r>
            <w:r w:rsidR="3BE3C641" w:rsidRPr="00CA4F68">
              <w:rPr>
                <w:color w:val="000000" w:themeColor="text1"/>
                <w:lang w:val="en-GB"/>
              </w:rPr>
              <w:t xml:space="preserve">Supporting </w:t>
            </w:r>
            <w:r w:rsidR="00303069">
              <w:rPr>
                <w:color w:val="000000" w:themeColor="text1"/>
                <w:lang w:val="en-GB"/>
              </w:rPr>
              <w:t xml:space="preserve">the </w:t>
            </w:r>
            <w:r w:rsidR="3BE3C641" w:rsidRPr="00CA4F68">
              <w:rPr>
                <w:color w:val="000000" w:themeColor="text1"/>
                <w:lang w:val="en-GB"/>
              </w:rPr>
              <w:t>development of advocacy material of LIENs’ network</w:t>
            </w:r>
          </w:p>
          <w:p w14:paraId="1B7FDA22" w14:textId="1394FD05" w:rsidR="0033240C" w:rsidRPr="00CA4F68" w:rsidRDefault="0033240C" w:rsidP="216EA7EF">
            <w:pPr>
              <w:tabs>
                <w:tab w:val="left" w:pos="1050"/>
              </w:tabs>
              <w:rPr>
                <w:color w:val="000000" w:themeColor="text1"/>
                <w:lang w:val="en-GB"/>
              </w:rPr>
            </w:pPr>
            <w:r w:rsidRPr="00CA4F68">
              <w:rPr>
                <w:color w:val="000000" w:themeColor="text1"/>
                <w:lang w:val="en-GB"/>
              </w:rPr>
              <w:t>2.</w:t>
            </w:r>
            <w:r w:rsidR="001E1486" w:rsidRPr="00CA4F68">
              <w:rPr>
                <w:color w:val="000000" w:themeColor="text1"/>
                <w:lang w:val="en-GB"/>
              </w:rPr>
              <w:t>3</w:t>
            </w:r>
            <w:r w:rsidRPr="00CA4F68">
              <w:rPr>
                <w:color w:val="000000" w:themeColor="text1"/>
                <w:lang w:val="en-GB"/>
              </w:rPr>
              <w:t xml:space="preserve">. </w:t>
            </w:r>
            <w:r w:rsidR="0660BE95" w:rsidRPr="00CA4F68">
              <w:rPr>
                <w:color w:val="000000" w:themeColor="text1"/>
                <w:lang w:val="en-GB"/>
              </w:rPr>
              <w:t>Support LIENs’ netw</w:t>
            </w:r>
            <w:r w:rsidR="21C8CC15" w:rsidRPr="00CA4F68">
              <w:rPr>
                <w:color w:val="000000" w:themeColor="text1"/>
                <w:lang w:val="en-GB"/>
              </w:rPr>
              <w:t>o</w:t>
            </w:r>
            <w:r w:rsidR="0660BE95" w:rsidRPr="00CA4F68">
              <w:rPr>
                <w:color w:val="000000" w:themeColor="text1"/>
                <w:lang w:val="en-GB"/>
              </w:rPr>
              <w:t>rk promotional, communication and visibility activities</w:t>
            </w:r>
          </w:p>
          <w:p w14:paraId="2BF2C6C5" w14:textId="296B2472" w:rsidR="00B35267" w:rsidRPr="00CA4F68" w:rsidRDefault="00B35267" w:rsidP="00B35267">
            <w:pPr>
              <w:tabs>
                <w:tab w:val="left" w:pos="1050"/>
              </w:tabs>
              <w:rPr>
                <w:b/>
                <w:u w:val="single"/>
                <w:lang w:val="en-GB"/>
              </w:rPr>
            </w:pPr>
          </w:p>
          <w:p w14:paraId="3C1452F2" w14:textId="35E1893B" w:rsidR="00721CD7" w:rsidRPr="00CA4F68" w:rsidRDefault="00AE0E15" w:rsidP="005B0CC0">
            <w:pPr>
              <w:tabs>
                <w:tab w:val="left" w:pos="1050"/>
              </w:tabs>
              <w:rPr>
                <w:b/>
                <w:bCs/>
                <w:u w:val="single"/>
                <w:lang w:val="en-GB"/>
              </w:rPr>
            </w:pPr>
            <w:r w:rsidRPr="00CA4F68">
              <w:rPr>
                <w:b/>
                <w:bCs/>
                <w:u w:val="single"/>
                <w:lang w:val="en-GB"/>
              </w:rPr>
              <w:t>Minimum e</w:t>
            </w:r>
            <w:r w:rsidR="005B0CC0" w:rsidRPr="00CA4F68">
              <w:rPr>
                <w:b/>
                <w:bCs/>
                <w:u w:val="single"/>
                <w:lang w:val="en-GB"/>
              </w:rPr>
              <w:t xml:space="preserve">xpected results and outputs </w:t>
            </w:r>
          </w:p>
          <w:p w14:paraId="65F73638" w14:textId="1485B891" w:rsidR="01AB1C6B" w:rsidRPr="00CA4F68" w:rsidRDefault="01AB1C6B" w:rsidP="01AB1C6B">
            <w:pPr>
              <w:tabs>
                <w:tab w:val="left" w:pos="1050"/>
              </w:tabs>
              <w:rPr>
                <w:rFonts w:eastAsia="Calibri" w:cs="Arial"/>
                <w:szCs w:val="20"/>
                <w:lang w:val="en-GB"/>
              </w:rPr>
            </w:pPr>
          </w:p>
          <w:p w14:paraId="26F943DA" w14:textId="35593DE6" w:rsidR="0033240C" w:rsidRPr="00CA4F68" w:rsidRDefault="7AE757C5" w:rsidP="00254D72">
            <w:pPr>
              <w:pStyle w:val="ListParagraph"/>
              <w:numPr>
                <w:ilvl w:val="0"/>
                <w:numId w:val="20"/>
              </w:numPr>
              <w:tabs>
                <w:tab w:val="left" w:pos="1050"/>
              </w:tabs>
              <w:rPr>
                <w:rFonts w:eastAsiaTheme="minorEastAsia"/>
                <w:lang w:val="en-GB"/>
              </w:rPr>
            </w:pPr>
            <w:r w:rsidRPr="00CA4F68">
              <w:rPr>
                <w:rFonts w:eastAsiaTheme="minorEastAsia"/>
                <w:lang w:val="en-GB"/>
              </w:rPr>
              <w:t>At least two networking events for 20 LIENs organized</w:t>
            </w:r>
          </w:p>
          <w:p w14:paraId="7493DD8E" w14:textId="1ADA1F4B" w:rsidR="0033240C" w:rsidRPr="00CA4F68" w:rsidRDefault="7AE757C5" w:rsidP="00254D72">
            <w:pPr>
              <w:pStyle w:val="ListParagraph"/>
              <w:numPr>
                <w:ilvl w:val="0"/>
                <w:numId w:val="20"/>
              </w:numPr>
              <w:tabs>
                <w:tab w:val="left" w:pos="1050"/>
              </w:tabs>
              <w:rPr>
                <w:rFonts w:eastAsiaTheme="minorEastAsia"/>
                <w:lang w:val="en-GB"/>
              </w:rPr>
            </w:pPr>
            <w:r w:rsidRPr="00CA4F68">
              <w:rPr>
                <w:rFonts w:eastAsiaTheme="minorEastAsia"/>
                <w:lang w:val="en-GB"/>
              </w:rPr>
              <w:t xml:space="preserve">At least two LIENs’ network </w:t>
            </w:r>
            <w:r w:rsidR="002F2206" w:rsidRPr="00CA4F68">
              <w:rPr>
                <w:rFonts w:eastAsiaTheme="minorEastAsia"/>
                <w:lang w:val="en-GB"/>
              </w:rPr>
              <w:t xml:space="preserve">IE </w:t>
            </w:r>
            <w:r w:rsidRPr="00CA4F68">
              <w:rPr>
                <w:rFonts w:eastAsiaTheme="minorEastAsia"/>
                <w:lang w:val="en-GB"/>
              </w:rPr>
              <w:t xml:space="preserve">advocacy material developed </w:t>
            </w:r>
            <w:r w:rsidR="00EA25C3" w:rsidRPr="00CA4F68">
              <w:rPr>
                <w:rFonts w:eastAsiaTheme="minorEastAsia"/>
                <w:lang w:val="en-GB"/>
              </w:rPr>
              <w:t xml:space="preserve">(statements, </w:t>
            </w:r>
            <w:r w:rsidR="004B5271" w:rsidRPr="00CA4F68">
              <w:rPr>
                <w:rFonts w:eastAsiaTheme="minorEastAsia"/>
                <w:lang w:val="en-GB"/>
              </w:rPr>
              <w:t>policy</w:t>
            </w:r>
            <w:r w:rsidR="00EA25C3" w:rsidRPr="00CA4F68">
              <w:rPr>
                <w:rFonts w:eastAsiaTheme="minorEastAsia"/>
                <w:lang w:val="en-GB"/>
              </w:rPr>
              <w:t xml:space="preserve"> briefs, </w:t>
            </w:r>
            <w:r w:rsidR="009F1313" w:rsidRPr="00CA4F68">
              <w:rPr>
                <w:rFonts w:eastAsiaTheme="minorEastAsia"/>
                <w:lang w:val="en-GB"/>
              </w:rPr>
              <w:t>best practice</w:t>
            </w:r>
            <w:r w:rsidR="004B5271" w:rsidRPr="00CA4F68">
              <w:rPr>
                <w:rFonts w:eastAsiaTheme="minorEastAsia"/>
                <w:lang w:val="en-GB"/>
              </w:rPr>
              <w:t>s for advocacy purposes, etc)</w:t>
            </w:r>
          </w:p>
          <w:p w14:paraId="2D9DE985" w14:textId="0A237ECC" w:rsidR="0033240C" w:rsidRPr="00CA4F68" w:rsidRDefault="7AE757C5" w:rsidP="00254D72">
            <w:pPr>
              <w:pStyle w:val="ListParagraph"/>
              <w:numPr>
                <w:ilvl w:val="0"/>
                <w:numId w:val="20"/>
              </w:numPr>
              <w:tabs>
                <w:tab w:val="left" w:pos="1050"/>
              </w:tabs>
              <w:rPr>
                <w:rFonts w:eastAsiaTheme="minorEastAsia"/>
                <w:lang w:val="en-GB"/>
              </w:rPr>
            </w:pPr>
            <w:r w:rsidRPr="00CA4F68">
              <w:rPr>
                <w:rFonts w:eastAsiaTheme="minorEastAsia"/>
                <w:lang w:val="en-GB"/>
              </w:rPr>
              <w:t xml:space="preserve">At least two scenarios for promotional, communication and visibility activities of </w:t>
            </w:r>
            <w:proofErr w:type="spellStart"/>
            <w:r w:rsidRPr="00CA4F68">
              <w:rPr>
                <w:rFonts w:eastAsiaTheme="minorEastAsia"/>
                <w:lang w:val="en-GB"/>
              </w:rPr>
              <w:t>LIENs’</w:t>
            </w:r>
            <w:proofErr w:type="spellEnd"/>
            <w:r w:rsidRPr="00CA4F68">
              <w:rPr>
                <w:rFonts w:eastAsiaTheme="minorEastAsia"/>
                <w:lang w:val="en-GB"/>
              </w:rPr>
              <w:t xml:space="preserve"> </w:t>
            </w:r>
            <w:r w:rsidR="3ED6784B" w:rsidRPr="00CA4F68">
              <w:rPr>
                <w:rFonts w:eastAsiaTheme="minorEastAsia"/>
                <w:lang w:val="en-GB"/>
              </w:rPr>
              <w:t>network</w:t>
            </w:r>
            <w:r w:rsidRPr="00CA4F68">
              <w:rPr>
                <w:rFonts w:eastAsiaTheme="minorEastAsia"/>
                <w:lang w:val="en-GB"/>
              </w:rPr>
              <w:t xml:space="preserve"> developed</w:t>
            </w:r>
            <w:r w:rsidR="00951AD8">
              <w:rPr>
                <w:rFonts w:eastAsiaTheme="minorEastAsia"/>
                <w:lang w:val="en-GB"/>
              </w:rPr>
              <w:t>.</w:t>
            </w:r>
          </w:p>
          <w:p w14:paraId="23C23AEF" w14:textId="263A1A96" w:rsidR="2F4875CE" w:rsidRPr="00CA4F68" w:rsidRDefault="2F4875CE" w:rsidP="2F4875CE">
            <w:pPr>
              <w:pStyle w:val="CommentText"/>
              <w:rPr>
                <w:b/>
                <w:bCs/>
                <w:u w:val="single"/>
                <w:lang w:val="en-GB"/>
              </w:rPr>
            </w:pPr>
          </w:p>
          <w:p w14:paraId="2EBD510E" w14:textId="501A92F8" w:rsidR="00B35267" w:rsidRPr="00CA4F68" w:rsidRDefault="00B35267" w:rsidP="2F4875CE">
            <w:pPr>
              <w:pStyle w:val="CommentText"/>
              <w:rPr>
                <w:b/>
                <w:u w:val="single"/>
                <w:lang w:val="en-GB"/>
              </w:rPr>
            </w:pPr>
          </w:p>
          <w:p w14:paraId="3679C409" w14:textId="0BCF8D35" w:rsidR="0084528A" w:rsidRPr="00CA4F68" w:rsidRDefault="0084528A" w:rsidP="60F68CDD">
            <w:pPr>
              <w:pStyle w:val="CommentText"/>
              <w:rPr>
                <w:rFonts w:cs="Arial"/>
                <w:lang w:val="en-GB"/>
              </w:rPr>
            </w:pPr>
            <w:r w:rsidRPr="00CA4F68">
              <w:rPr>
                <w:b/>
                <w:bCs/>
                <w:u w:val="single"/>
                <w:lang w:val="en-GB"/>
              </w:rPr>
              <w:t>Result</w:t>
            </w:r>
            <w:r w:rsidR="00191B5B" w:rsidRPr="00CA4F68">
              <w:rPr>
                <w:b/>
                <w:bCs/>
                <w:u w:val="single"/>
                <w:lang w:val="en-GB"/>
              </w:rPr>
              <w:t xml:space="preserve"> </w:t>
            </w:r>
            <w:r w:rsidR="04B69DCA" w:rsidRPr="00CA4F68">
              <w:rPr>
                <w:b/>
                <w:bCs/>
                <w:u w:val="single"/>
                <w:lang w:val="en-GB"/>
              </w:rPr>
              <w:t xml:space="preserve">3. </w:t>
            </w:r>
            <w:r w:rsidR="77D21FBE" w:rsidRPr="00CA4F68">
              <w:rPr>
                <w:b/>
                <w:bCs/>
                <w:u w:val="single"/>
                <w:lang w:val="en-GB"/>
              </w:rPr>
              <w:t>IE Awareness raising and promotion</w:t>
            </w:r>
          </w:p>
          <w:p w14:paraId="5D3031DF" w14:textId="65979E92" w:rsidR="007A2391" w:rsidRPr="00CA4F68" w:rsidRDefault="77D21FBE" w:rsidP="007D1F12">
            <w:pPr>
              <w:spacing w:beforeAutospacing="1" w:afterAutospacing="1"/>
              <w:rPr>
                <w:lang w:val="en-GB"/>
              </w:rPr>
            </w:pPr>
            <w:r w:rsidRPr="00CA4F68">
              <w:rPr>
                <w:lang w:val="en-GB"/>
              </w:rPr>
              <w:t xml:space="preserve">Based on the </w:t>
            </w:r>
            <w:r w:rsidRPr="00CA4F68">
              <w:rPr>
                <w:rFonts w:eastAsia="Calibri" w:cs="Arial"/>
                <w:lang w:val="en-GB"/>
              </w:rPr>
              <w:t>UNICEF Social and Behaviour Change (SBC) Strategy, UNICEF</w:t>
            </w:r>
            <w:r w:rsidR="00951AD8">
              <w:rPr>
                <w:rFonts w:eastAsia="Calibri" w:cs="Arial"/>
                <w:lang w:val="en-GB"/>
              </w:rPr>
              <w:t>’s</w:t>
            </w:r>
            <w:r w:rsidRPr="00CA4F68">
              <w:rPr>
                <w:rFonts w:eastAsia="Calibri" w:cs="Arial"/>
                <w:lang w:val="en-GB"/>
              </w:rPr>
              <w:t xml:space="preserve"> Advocacy Strategy, and the findings of the IE </w:t>
            </w:r>
            <w:r w:rsidR="00C87771" w:rsidRPr="00CA4F68">
              <w:rPr>
                <w:rFonts w:eastAsia="Calibri" w:cs="Arial"/>
                <w:lang w:val="en-GB"/>
              </w:rPr>
              <w:t>Awareness</w:t>
            </w:r>
            <w:r w:rsidRPr="00CA4F68">
              <w:rPr>
                <w:rFonts w:eastAsia="Calibri" w:cs="Arial"/>
                <w:lang w:val="en-GB"/>
              </w:rPr>
              <w:t xml:space="preserve"> Report (which serve as a baseline for monitoring </w:t>
            </w:r>
            <w:r w:rsidR="2DE86677" w:rsidRPr="00CA4F68">
              <w:rPr>
                <w:rFonts w:eastAsia="Calibri" w:cs="Arial"/>
                <w:lang w:val="en-GB"/>
              </w:rPr>
              <w:t xml:space="preserve">changes in the perceptions </w:t>
            </w:r>
            <w:r w:rsidR="00696EAD">
              <w:rPr>
                <w:rFonts w:eastAsia="Calibri" w:cs="Arial"/>
                <w:lang w:val="en-GB"/>
              </w:rPr>
              <w:t>around</w:t>
            </w:r>
            <w:r w:rsidR="2DE86677" w:rsidRPr="00CA4F68">
              <w:rPr>
                <w:rFonts w:eastAsia="Calibri" w:cs="Arial"/>
                <w:lang w:val="en-GB"/>
              </w:rPr>
              <w:t xml:space="preserve"> IE), </w:t>
            </w:r>
            <w:r w:rsidR="44EE289C" w:rsidRPr="00CA4F68">
              <w:rPr>
                <w:rFonts w:eastAsia="Calibri" w:cs="Arial"/>
                <w:lang w:val="en-GB"/>
              </w:rPr>
              <w:t>awareness</w:t>
            </w:r>
            <w:r w:rsidR="2DE86677" w:rsidRPr="00CA4F68">
              <w:rPr>
                <w:rFonts w:eastAsia="Calibri" w:cs="Arial"/>
                <w:lang w:val="en-GB"/>
              </w:rPr>
              <w:t xml:space="preserve"> </w:t>
            </w:r>
            <w:proofErr w:type="gramStart"/>
            <w:r w:rsidR="2DE86677" w:rsidRPr="00CA4F68">
              <w:rPr>
                <w:rFonts w:eastAsia="Calibri" w:cs="Arial"/>
                <w:lang w:val="en-GB"/>
              </w:rPr>
              <w:t>raising</w:t>
            </w:r>
            <w:proofErr w:type="gramEnd"/>
            <w:r w:rsidR="2DE86677" w:rsidRPr="00CA4F68">
              <w:rPr>
                <w:rFonts w:eastAsia="Calibri" w:cs="Arial"/>
                <w:lang w:val="en-GB"/>
              </w:rPr>
              <w:t xml:space="preserve"> and promotional activities </w:t>
            </w:r>
            <w:r w:rsidR="007A2391" w:rsidRPr="00CA4F68">
              <w:rPr>
                <w:rFonts w:eastAsia="Calibri" w:cs="Arial"/>
                <w:lang w:val="en-GB"/>
              </w:rPr>
              <w:t xml:space="preserve">will </w:t>
            </w:r>
            <w:r w:rsidR="007A2391" w:rsidRPr="00CA4F68">
              <w:rPr>
                <w:lang w:val="en-GB"/>
              </w:rPr>
              <w:t xml:space="preserve">aim to change perceptions, and attitudes towards </w:t>
            </w:r>
            <w:r w:rsidR="2803E35B" w:rsidRPr="00CA4F68">
              <w:rPr>
                <w:lang w:val="en-GB"/>
              </w:rPr>
              <w:t xml:space="preserve">IE, </w:t>
            </w:r>
            <w:r w:rsidR="007A2391" w:rsidRPr="00CA4F68">
              <w:rPr>
                <w:lang w:val="en-GB"/>
              </w:rPr>
              <w:t xml:space="preserve">children </w:t>
            </w:r>
            <w:r w:rsidR="6983748B" w:rsidRPr="00CA4F68">
              <w:rPr>
                <w:lang w:val="en-GB"/>
              </w:rPr>
              <w:t xml:space="preserve">with </w:t>
            </w:r>
            <w:r w:rsidR="007A2391" w:rsidRPr="00CA4F68">
              <w:rPr>
                <w:lang w:val="en-GB"/>
              </w:rPr>
              <w:t>disabilities and belonging to vulnerable groups</w:t>
            </w:r>
            <w:r w:rsidR="00C87771" w:rsidRPr="00CA4F68">
              <w:rPr>
                <w:lang w:val="en-GB"/>
              </w:rPr>
              <w:t>.</w:t>
            </w:r>
            <w:r w:rsidR="007A2391" w:rsidRPr="00CA4F68">
              <w:rPr>
                <w:lang w:val="en-GB"/>
              </w:rPr>
              <w:t xml:space="preserve"> Target groups </w:t>
            </w:r>
            <w:r w:rsidR="11DECFDF" w:rsidRPr="00CA4F68">
              <w:rPr>
                <w:lang w:val="en-GB"/>
              </w:rPr>
              <w:t xml:space="preserve">should </w:t>
            </w:r>
            <w:r w:rsidR="007A2391" w:rsidRPr="00CA4F68">
              <w:rPr>
                <w:lang w:val="en-GB"/>
              </w:rPr>
              <w:t xml:space="preserve">include </w:t>
            </w:r>
            <w:r w:rsidR="175BCBA1" w:rsidRPr="00CA4F68">
              <w:rPr>
                <w:lang w:val="en-GB"/>
              </w:rPr>
              <w:t>those already identified in the UNICEF SBC Strategy</w:t>
            </w:r>
            <w:r w:rsidR="5CBA2F60" w:rsidRPr="00CA4F68">
              <w:rPr>
                <w:lang w:val="en-GB"/>
              </w:rPr>
              <w:t>.</w:t>
            </w:r>
          </w:p>
          <w:p w14:paraId="43EFDE34" w14:textId="2D70B167" w:rsidR="00D354EC" w:rsidRPr="00CA4F68" w:rsidRDefault="65ADF134" w:rsidP="796C938C">
            <w:pPr>
              <w:rPr>
                <w:lang w:val="en-GB"/>
              </w:rPr>
            </w:pPr>
            <w:r w:rsidRPr="00CA4F68">
              <w:rPr>
                <w:lang w:val="en-GB"/>
              </w:rPr>
              <w:t xml:space="preserve">Based on the UNICEF SBC Strategy, Advocacy Strategy, and </w:t>
            </w:r>
            <w:r w:rsidR="00EF583E">
              <w:rPr>
                <w:lang w:val="en-GB"/>
              </w:rPr>
              <w:t xml:space="preserve">the </w:t>
            </w:r>
            <w:r w:rsidRPr="00CA4F68">
              <w:rPr>
                <w:lang w:val="en-GB"/>
              </w:rPr>
              <w:t>Project</w:t>
            </w:r>
            <w:r w:rsidR="00EF583E">
              <w:rPr>
                <w:lang w:val="en-GB"/>
              </w:rPr>
              <w:t>’s</w:t>
            </w:r>
            <w:r w:rsidRPr="00CA4F68">
              <w:rPr>
                <w:lang w:val="en-GB"/>
              </w:rPr>
              <w:t xml:space="preserve"> Communication and Visibility Plan, the selected CSO will develop </w:t>
            </w:r>
            <w:r w:rsidR="00EF583E">
              <w:rPr>
                <w:lang w:val="en-GB"/>
              </w:rPr>
              <w:t xml:space="preserve">an </w:t>
            </w:r>
            <w:r w:rsidR="00C87771" w:rsidRPr="00CA4F68">
              <w:rPr>
                <w:lang w:val="en-GB"/>
              </w:rPr>
              <w:t>IE awar</w:t>
            </w:r>
            <w:r w:rsidR="00B03D29" w:rsidRPr="00CA4F68">
              <w:rPr>
                <w:lang w:val="en-GB"/>
              </w:rPr>
              <w:t>e</w:t>
            </w:r>
            <w:r w:rsidR="00C87771" w:rsidRPr="00CA4F68">
              <w:rPr>
                <w:lang w:val="en-GB"/>
              </w:rPr>
              <w:t>ness raising and</w:t>
            </w:r>
            <w:r w:rsidR="00B03D29" w:rsidRPr="00CA4F68">
              <w:rPr>
                <w:lang w:val="en-GB"/>
              </w:rPr>
              <w:t xml:space="preserve"> IE promotion </w:t>
            </w:r>
            <w:r w:rsidR="005F03D3">
              <w:rPr>
                <w:lang w:val="en-GB"/>
              </w:rPr>
              <w:t>plan</w:t>
            </w:r>
            <w:r w:rsidRPr="00CA4F68">
              <w:rPr>
                <w:lang w:val="en-GB"/>
              </w:rPr>
              <w:t>,</w:t>
            </w:r>
            <w:r w:rsidR="05515EBD" w:rsidRPr="00CA4F68">
              <w:rPr>
                <w:lang w:val="en-GB"/>
              </w:rPr>
              <w:t xml:space="preserve"> targeting national </w:t>
            </w:r>
            <w:r w:rsidR="00140340">
              <w:rPr>
                <w:lang w:val="en-GB"/>
              </w:rPr>
              <w:t>audiences</w:t>
            </w:r>
            <w:r w:rsidR="05515EBD" w:rsidRPr="00CA4F68">
              <w:rPr>
                <w:lang w:val="en-GB"/>
              </w:rPr>
              <w:t>,</w:t>
            </w:r>
            <w:r w:rsidRPr="00CA4F68">
              <w:rPr>
                <w:lang w:val="en-GB"/>
              </w:rPr>
              <w:t xml:space="preserve"> which will </w:t>
            </w:r>
            <w:r w:rsidR="4507EA42" w:rsidRPr="00CA4F68">
              <w:rPr>
                <w:lang w:val="en-GB"/>
              </w:rPr>
              <w:t>be</w:t>
            </w:r>
            <w:r w:rsidR="575F4601" w:rsidRPr="00CA4F68">
              <w:rPr>
                <w:lang w:val="en-GB"/>
              </w:rPr>
              <w:t xml:space="preserve"> </w:t>
            </w:r>
            <w:r w:rsidR="00C87771" w:rsidRPr="00CA4F68">
              <w:rPr>
                <w:lang w:val="en-GB"/>
              </w:rPr>
              <w:t>synchronized</w:t>
            </w:r>
            <w:r w:rsidR="575F4601" w:rsidRPr="00CA4F68">
              <w:rPr>
                <w:lang w:val="en-GB"/>
              </w:rPr>
              <w:t xml:space="preserve"> and </w:t>
            </w:r>
            <w:r w:rsidR="4507EA42" w:rsidRPr="00CA4F68">
              <w:rPr>
                <w:lang w:val="en-GB"/>
              </w:rPr>
              <w:t>strongly connected with communication plans</w:t>
            </w:r>
            <w:r w:rsidR="5F0CCEC8" w:rsidRPr="00CA4F68">
              <w:rPr>
                <w:lang w:val="en-GB"/>
              </w:rPr>
              <w:t xml:space="preserve"> </w:t>
            </w:r>
            <w:r w:rsidR="2826F439" w:rsidRPr="00CA4F68">
              <w:rPr>
                <w:lang w:val="en-GB"/>
              </w:rPr>
              <w:t xml:space="preserve">and promotional, advocacy and networking activities in </w:t>
            </w:r>
            <w:r w:rsidR="4507EA42" w:rsidRPr="00CA4F68">
              <w:rPr>
                <w:lang w:val="en-GB"/>
              </w:rPr>
              <w:t>20 LSGs</w:t>
            </w:r>
            <w:r w:rsidR="6776F6DF" w:rsidRPr="00CA4F68">
              <w:rPr>
                <w:lang w:val="en-GB"/>
              </w:rPr>
              <w:t xml:space="preserve">. </w:t>
            </w:r>
            <w:r w:rsidR="5BB795F6" w:rsidRPr="00CA4F68">
              <w:rPr>
                <w:lang w:val="en-GB"/>
              </w:rPr>
              <w:t xml:space="preserve">For this purpose, </w:t>
            </w:r>
            <w:r w:rsidR="00584EE7">
              <w:rPr>
                <w:lang w:val="en-GB"/>
              </w:rPr>
              <w:t xml:space="preserve">the </w:t>
            </w:r>
            <w:r w:rsidR="5BB795F6" w:rsidRPr="00CA4F68">
              <w:rPr>
                <w:lang w:val="en-GB"/>
              </w:rPr>
              <w:t>selected CSO will strongly cooperate with CSP, UNICEF and other implementing partners engaged by UNICEF</w:t>
            </w:r>
            <w:r w:rsidR="00C87771" w:rsidRPr="00CA4F68">
              <w:rPr>
                <w:lang w:val="en-GB"/>
              </w:rPr>
              <w:t xml:space="preserve"> within the Project</w:t>
            </w:r>
            <w:r w:rsidR="7233BE5E" w:rsidRPr="00CA4F68">
              <w:rPr>
                <w:lang w:val="en-GB"/>
              </w:rPr>
              <w:t xml:space="preserve">. </w:t>
            </w:r>
            <w:r w:rsidR="00F20829" w:rsidRPr="00CA4F68">
              <w:rPr>
                <w:lang w:val="en-GB"/>
              </w:rPr>
              <w:t xml:space="preserve">Based on the </w:t>
            </w:r>
            <w:r w:rsidR="007326D9" w:rsidRPr="00CA4F68">
              <w:rPr>
                <w:lang w:val="en-GB"/>
              </w:rPr>
              <w:t xml:space="preserve">IE awareness raising and IE promotion </w:t>
            </w:r>
            <w:r w:rsidR="008342A2">
              <w:rPr>
                <w:lang w:val="en-GB"/>
              </w:rPr>
              <w:t>plan</w:t>
            </w:r>
            <w:r w:rsidR="00F20829" w:rsidRPr="00CA4F68">
              <w:rPr>
                <w:lang w:val="en-GB"/>
              </w:rPr>
              <w:t xml:space="preserve">, CSO will develop </w:t>
            </w:r>
            <w:r w:rsidR="00940A71" w:rsidRPr="00CA4F68">
              <w:rPr>
                <w:lang w:val="en-GB"/>
              </w:rPr>
              <w:t>content (</w:t>
            </w:r>
            <w:r w:rsidR="00F20829" w:rsidRPr="00CA4F68">
              <w:rPr>
                <w:lang w:val="en-GB"/>
              </w:rPr>
              <w:t>scenarios</w:t>
            </w:r>
            <w:r w:rsidR="00DC4A00" w:rsidRPr="00CA4F68">
              <w:rPr>
                <w:lang w:val="en-GB"/>
              </w:rPr>
              <w:t>,</w:t>
            </w:r>
            <w:r w:rsidR="00940A71" w:rsidRPr="00CA4F68">
              <w:rPr>
                <w:lang w:val="en-GB"/>
              </w:rPr>
              <w:t xml:space="preserve"> etc)</w:t>
            </w:r>
            <w:r w:rsidR="00432322" w:rsidRPr="00CA4F68">
              <w:rPr>
                <w:lang w:val="en-GB"/>
              </w:rPr>
              <w:t xml:space="preserve"> and </w:t>
            </w:r>
            <w:r w:rsidR="001962D5">
              <w:rPr>
                <w:lang w:val="en-GB"/>
              </w:rPr>
              <w:t>approach</w:t>
            </w:r>
            <w:r w:rsidR="001962D5" w:rsidRPr="00CA4F68">
              <w:rPr>
                <w:lang w:val="en-GB"/>
              </w:rPr>
              <w:t xml:space="preserve"> </w:t>
            </w:r>
            <w:r w:rsidR="00432322" w:rsidRPr="00CA4F68">
              <w:rPr>
                <w:lang w:val="en-GB"/>
              </w:rPr>
              <w:t>(</w:t>
            </w:r>
            <w:r w:rsidR="00142B5E" w:rsidRPr="00CA4F68">
              <w:rPr>
                <w:lang w:val="en-GB"/>
              </w:rPr>
              <w:t xml:space="preserve">selection of participants, </w:t>
            </w:r>
            <w:r w:rsidR="00C87771" w:rsidRPr="00CA4F68">
              <w:rPr>
                <w:lang w:val="en-GB"/>
              </w:rPr>
              <w:t>including teachers</w:t>
            </w:r>
            <w:r w:rsidR="00142B5E" w:rsidRPr="00CA4F68">
              <w:rPr>
                <w:rFonts w:eastAsia="Calibri" w:cs="Arial"/>
                <w:szCs w:val="20"/>
                <w:lang w:val="en-GB"/>
              </w:rPr>
              <w:t>, parents, students, celebrities, influencers from business sector etc.)</w:t>
            </w:r>
            <w:r w:rsidR="00940A71" w:rsidRPr="00CA4F68">
              <w:rPr>
                <w:lang w:val="en-GB"/>
              </w:rPr>
              <w:t>, define target groups</w:t>
            </w:r>
            <w:r w:rsidR="00B178BD" w:rsidRPr="00CA4F68">
              <w:rPr>
                <w:lang w:val="en-GB"/>
              </w:rPr>
              <w:t xml:space="preserve">, </w:t>
            </w:r>
            <w:r w:rsidR="005D72EA" w:rsidRPr="00CA4F68">
              <w:rPr>
                <w:lang w:val="en-GB"/>
              </w:rPr>
              <w:t xml:space="preserve">create video, </w:t>
            </w:r>
            <w:proofErr w:type="gramStart"/>
            <w:r w:rsidR="005D72EA" w:rsidRPr="00CA4F68">
              <w:rPr>
                <w:lang w:val="en-GB"/>
              </w:rPr>
              <w:t>audio</w:t>
            </w:r>
            <w:proofErr w:type="gramEnd"/>
            <w:r w:rsidR="005D72EA" w:rsidRPr="00CA4F68">
              <w:rPr>
                <w:lang w:val="en-GB"/>
              </w:rPr>
              <w:t xml:space="preserve"> and visual materials, </w:t>
            </w:r>
            <w:r w:rsidR="00D354EC" w:rsidRPr="00CA4F68">
              <w:rPr>
                <w:lang w:val="en-GB"/>
              </w:rPr>
              <w:t>etc.</w:t>
            </w:r>
          </w:p>
          <w:p w14:paraId="2F4F19E6" w14:textId="77777777" w:rsidR="006513FB" w:rsidRPr="00CA4F68" w:rsidRDefault="006513FB" w:rsidP="796C938C">
            <w:pPr>
              <w:rPr>
                <w:highlight w:val="yellow"/>
                <w:lang w:val="en-GB"/>
              </w:rPr>
            </w:pPr>
          </w:p>
          <w:p w14:paraId="0630259B" w14:textId="302C12FA" w:rsidR="00D354EC" w:rsidRPr="00CA4F68" w:rsidRDefault="00D354EC" w:rsidP="796C938C">
            <w:pPr>
              <w:rPr>
                <w:lang w:val="en-GB"/>
              </w:rPr>
            </w:pPr>
            <w:r w:rsidRPr="00CA4F68">
              <w:rPr>
                <w:lang w:val="en-GB"/>
              </w:rPr>
              <w:lastRenderedPageBreak/>
              <w:t xml:space="preserve">The </w:t>
            </w:r>
            <w:r w:rsidR="007326D9" w:rsidRPr="00CA4F68">
              <w:rPr>
                <w:lang w:val="en-GB"/>
              </w:rPr>
              <w:t xml:space="preserve">IE awareness </w:t>
            </w:r>
            <w:r w:rsidR="007326D9" w:rsidRPr="00CA4F68" w:rsidDel="00F87A4B">
              <w:rPr>
                <w:lang w:val="en-GB"/>
              </w:rPr>
              <w:t>raising</w:t>
            </w:r>
            <w:r w:rsidR="00F87A4B" w:rsidRPr="00CA4F68">
              <w:rPr>
                <w:lang w:val="en-GB"/>
              </w:rPr>
              <w:t>,</w:t>
            </w:r>
            <w:r w:rsidR="007326D9" w:rsidRPr="00CA4F68">
              <w:rPr>
                <w:lang w:val="en-GB"/>
              </w:rPr>
              <w:t xml:space="preserve"> and IE promotion </w:t>
            </w:r>
            <w:r w:rsidR="008342A2">
              <w:rPr>
                <w:lang w:val="en-GB"/>
              </w:rPr>
              <w:t>plan</w:t>
            </w:r>
            <w:r w:rsidR="008342A2" w:rsidRPr="00CA4F68">
              <w:rPr>
                <w:lang w:val="en-GB"/>
              </w:rPr>
              <w:t xml:space="preserve"> </w:t>
            </w:r>
            <w:r w:rsidRPr="00CA4F68">
              <w:rPr>
                <w:lang w:val="en-GB"/>
              </w:rPr>
              <w:t>will be branded in a recognizable manner</w:t>
            </w:r>
            <w:r w:rsidR="002A777F">
              <w:rPr>
                <w:lang w:val="en-GB"/>
              </w:rPr>
              <w:t>, so that our target audiences will be able to recognize</w:t>
            </w:r>
            <w:r w:rsidR="0021271B">
              <w:rPr>
                <w:lang w:val="en-GB"/>
              </w:rPr>
              <w:t xml:space="preserve"> it and associate it with </w:t>
            </w:r>
            <w:r w:rsidRPr="00CA4F68">
              <w:rPr>
                <w:lang w:val="en-GB"/>
              </w:rPr>
              <w:t xml:space="preserve">the topic of Inclusive Education. The branding will be used </w:t>
            </w:r>
            <w:r w:rsidR="006B176B">
              <w:rPr>
                <w:lang w:val="en-GB"/>
              </w:rPr>
              <w:t>in</w:t>
            </w:r>
            <w:r w:rsidR="006B176B" w:rsidRPr="00CA4F68">
              <w:rPr>
                <w:lang w:val="en-GB"/>
              </w:rPr>
              <w:t xml:space="preserve"> </w:t>
            </w:r>
            <w:r w:rsidRPr="00CA4F68">
              <w:rPr>
                <w:lang w:val="en-GB"/>
              </w:rPr>
              <w:t xml:space="preserve">all communication and promotional activities of the programme. </w:t>
            </w:r>
            <w:r w:rsidR="00067693">
              <w:rPr>
                <w:lang w:val="en-GB"/>
              </w:rPr>
              <w:t xml:space="preserve">Create the Visual Identity Guidelines for the project </w:t>
            </w:r>
            <w:r w:rsidRPr="00CA4F68">
              <w:rPr>
                <w:lang w:val="en-GB"/>
              </w:rPr>
              <w:t>in accordance with UNICEF SBC Strategy and UNICEF and EU communication guidelines</w:t>
            </w:r>
            <w:r w:rsidR="00810A7B" w:rsidRPr="00CA4F68">
              <w:rPr>
                <w:lang w:val="en-GB"/>
              </w:rPr>
              <w:t>.</w:t>
            </w:r>
          </w:p>
          <w:p w14:paraId="600DF3F8" w14:textId="77777777" w:rsidR="00810A7B" w:rsidRPr="00CA4F68" w:rsidRDefault="00810A7B" w:rsidP="796C938C">
            <w:pPr>
              <w:rPr>
                <w:highlight w:val="yellow"/>
                <w:lang w:val="en-GB"/>
              </w:rPr>
            </w:pPr>
          </w:p>
          <w:p w14:paraId="3A4BCE81" w14:textId="77777777" w:rsidR="00810A7B" w:rsidRPr="00CA4F68" w:rsidRDefault="00810A7B" w:rsidP="00810A7B">
            <w:pPr>
              <w:tabs>
                <w:tab w:val="left" w:pos="1050"/>
              </w:tabs>
              <w:rPr>
                <w:rStyle w:val="eop"/>
                <w:rFonts w:cs="Arial"/>
                <w:color w:val="000000"/>
                <w:shd w:val="clear" w:color="auto" w:fill="FFFFFF"/>
                <w:lang w:val="en-GB"/>
              </w:rPr>
            </w:pPr>
            <w:r w:rsidRPr="00CA4F68">
              <w:rPr>
                <w:rStyle w:val="normaltextrun"/>
                <w:rFonts w:cs="Arial"/>
                <w:color w:val="000000"/>
                <w:shd w:val="clear" w:color="auto" w:fill="FFFFFF"/>
                <w:lang w:val="en-GB"/>
              </w:rPr>
              <w:t>This includes:</w:t>
            </w:r>
            <w:r w:rsidRPr="00CA4F68">
              <w:rPr>
                <w:rStyle w:val="eop"/>
                <w:rFonts w:cs="Arial"/>
                <w:color w:val="000000"/>
                <w:shd w:val="clear" w:color="auto" w:fill="FFFFFF"/>
                <w:lang w:val="en-GB"/>
              </w:rPr>
              <w:t> </w:t>
            </w:r>
          </w:p>
          <w:p w14:paraId="6F1CADFE" w14:textId="77777777" w:rsidR="00810A7B" w:rsidRPr="00CA4F68" w:rsidRDefault="00810A7B" w:rsidP="796C938C">
            <w:pPr>
              <w:rPr>
                <w:highlight w:val="yellow"/>
                <w:lang w:val="en-GB"/>
              </w:rPr>
            </w:pPr>
          </w:p>
          <w:p w14:paraId="5B732430" w14:textId="08A6B062" w:rsidR="00367902" w:rsidRDefault="006513FB" w:rsidP="006513FB">
            <w:pPr>
              <w:tabs>
                <w:tab w:val="left" w:pos="1050"/>
              </w:tabs>
              <w:rPr>
                <w:color w:val="000000" w:themeColor="text1"/>
                <w:lang w:val="en-GB"/>
              </w:rPr>
            </w:pPr>
            <w:r w:rsidRPr="00CA4F68">
              <w:rPr>
                <w:color w:val="000000" w:themeColor="text1"/>
                <w:lang w:val="en-GB"/>
              </w:rPr>
              <w:t xml:space="preserve">3.1. </w:t>
            </w:r>
            <w:r w:rsidR="008F15EC" w:rsidRPr="00CA4F68">
              <w:rPr>
                <w:color w:val="000000" w:themeColor="text1"/>
                <w:lang w:val="en-GB"/>
              </w:rPr>
              <w:t xml:space="preserve">Development of </w:t>
            </w:r>
            <w:r w:rsidR="00810A7B" w:rsidRPr="00CA4F68">
              <w:rPr>
                <w:lang w:val="en-GB"/>
              </w:rPr>
              <w:t xml:space="preserve">IE awareness raising and IE promotion </w:t>
            </w:r>
            <w:r w:rsidR="006E6514">
              <w:rPr>
                <w:lang w:val="en-GB"/>
              </w:rPr>
              <w:t>plan</w:t>
            </w:r>
            <w:r w:rsidR="006E6514" w:rsidRPr="00CA4F68">
              <w:rPr>
                <w:lang w:val="en-GB"/>
              </w:rPr>
              <w:t xml:space="preserve"> </w:t>
            </w:r>
            <w:r w:rsidR="006F64EA" w:rsidRPr="00CA4F68">
              <w:rPr>
                <w:color w:val="000000" w:themeColor="text1"/>
                <w:lang w:val="en-GB"/>
              </w:rPr>
              <w:t xml:space="preserve">with defined target groups, </w:t>
            </w:r>
            <w:r w:rsidR="004E66E2">
              <w:rPr>
                <w:color w:val="000000" w:themeColor="text1"/>
                <w:lang w:val="en-GB"/>
              </w:rPr>
              <w:t>and approach</w:t>
            </w:r>
            <w:r w:rsidR="004E66E2" w:rsidRPr="00CA4F68">
              <w:rPr>
                <w:color w:val="000000" w:themeColor="text1"/>
                <w:lang w:val="en-GB"/>
              </w:rPr>
              <w:t xml:space="preserve"> </w:t>
            </w:r>
          </w:p>
          <w:p w14:paraId="35E2EDD0" w14:textId="1CA9B12C" w:rsidR="008F15EC" w:rsidRPr="00CA4F68" w:rsidRDefault="00367902" w:rsidP="006513FB">
            <w:pPr>
              <w:tabs>
                <w:tab w:val="left" w:pos="1050"/>
              </w:tabs>
              <w:rPr>
                <w:color w:val="000000" w:themeColor="text1"/>
                <w:lang w:val="en-GB"/>
              </w:rPr>
            </w:pPr>
            <w:r>
              <w:rPr>
                <w:color w:val="000000" w:themeColor="text1"/>
                <w:lang w:val="en-GB"/>
              </w:rPr>
              <w:t xml:space="preserve">3.2. </w:t>
            </w:r>
            <w:r w:rsidR="00880216">
              <w:rPr>
                <w:color w:val="000000" w:themeColor="text1"/>
                <w:lang w:val="en-GB"/>
              </w:rPr>
              <w:t>Create the Visual Identity Guidelines</w:t>
            </w:r>
            <w:r w:rsidR="0060046A">
              <w:rPr>
                <w:color w:val="000000" w:themeColor="text1"/>
                <w:lang w:val="en-GB"/>
              </w:rPr>
              <w:t xml:space="preserve"> for the </w:t>
            </w:r>
            <w:r w:rsidR="0060046A" w:rsidRPr="0060046A">
              <w:rPr>
                <w:color w:val="000000" w:themeColor="text1"/>
              </w:rPr>
              <w:t>IE awareness raising and IE promotion plan</w:t>
            </w:r>
          </w:p>
          <w:p w14:paraId="12B263FF" w14:textId="2AFFF2A6" w:rsidR="00002D7B" w:rsidRPr="00CA4F68" w:rsidRDefault="00002D7B" w:rsidP="006513FB">
            <w:pPr>
              <w:tabs>
                <w:tab w:val="left" w:pos="1050"/>
              </w:tabs>
              <w:rPr>
                <w:color w:val="000000" w:themeColor="text1"/>
                <w:lang w:val="en-GB"/>
              </w:rPr>
            </w:pPr>
            <w:r w:rsidRPr="00CA4F68">
              <w:rPr>
                <w:color w:val="000000" w:themeColor="text1"/>
                <w:lang w:val="en-GB"/>
              </w:rPr>
              <w:t>3.</w:t>
            </w:r>
            <w:r w:rsidR="00367902">
              <w:rPr>
                <w:color w:val="000000" w:themeColor="text1"/>
                <w:lang w:val="en-GB"/>
              </w:rPr>
              <w:t>3</w:t>
            </w:r>
            <w:r w:rsidRPr="00CA4F68">
              <w:rPr>
                <w:color w:val="000000" w:themeColor="text1"/>
                <w:lang w:val="en-GB"/>
              </w:rPr>
              <w:t>. Development of scenarios</w:t>
            </w:r>
            <w:r w:rsidR="00945C70" w:rsidRPr="00CA4F68">
              <w:rPr>
                <w:color w:val="000000" w:themeColor="text1"/>
                <w:lang w:val="en-GB"/>
              </w:rPr>
              <w:t xml:space="preserve"> and detailed </w:t>
            </w:r>
            <w:r w:rsidR="004E66E2">
              <w:rPr>
                <w:color w:val="000000" w:themeColor="text1"/>
                <w:lang w:val="en-GB"/>
              </w:rPr>
              <w:t>approach</w:t>
            </w:r>
            <w:r w:rsidR="004E66E2" w:rsidRPr="00CA4F68">
              <w:rPr>
                <w:color w:val="000000" w:themeColor="text1"/>
                <w:lang w:val="en-GB"/>
              </w:rPr>
              <w:t xml:space="preserve"> </w:t>
            </w:r>
            <w:r w:rsidR="00945C70" w:rsidRPr="00CA4F68">
              <w:rPr>
                <w:color w:val="000000" w:themeColor="text1"/>
                <w:lang w:val="en-GB"/>
              </w:rPr>
              <w:t>for activit</w:t>
            </w:r>
            <w:r w:rsidR="00810A7B" w:rsidRPr="00CA4F68">
              <w:rPr>
                <w:color w:val="000000" w:themeColor="text1"/>
                <w:lang w:val="en-GB"/>
              </w:rPr>
              <w:t>ies</w:t>
            </w:r>
            <w:r w:rsidR="007326D9" w:rsidRPr="00CA4F68">
              <w:rPr>
                <w:color w:val="000000" w:themeColor="text1"/>
                <w:lang w:val="en-GB"/>
              </w:rPr>
              <w:t xml:space="preserve"> </w:t>
            </w:r>
          </w:p>
          <w:p w14:paraId="096D09D2" w14:textId="55E2A98E" w:rsidR="00305C09" w:rsidRPr="00CA4F68" w:rsidRDefault="006513FB" w:rsidP="006513FB">
            <w:pPr>
              <w:tabs>
                <w:tab w:val="left" w:pos="1050"/>
              </w:tabs>
              <w:rPr>
                <w:color w:val="000000" w:themeColor="text1"/>
                <w:lang w:val="en-GB"/>
              </w:rPr>
            </w:pPr>
            <w:r w:rsidRPr="00CA4F68">
              <w:rPr>
                <w:color w:val="000000" w:themeColor="text1"/>
                <w:lang w:val="en-GB"/>
              </w:rPr>
              <w:t>3.</w:t>
            </w:r>
            <w:r w:rsidR="00367902">
              <w:rPr>
                <w:color w:val="000000" w:themeColor="text1"/>
                <w:lang w:val="en-GB"/>
              </w:rPr>
              <w:t>4</w:t>
            </w:r>
            <w:r w:rsidR="00305C09" w:rsidRPr="00CA4F68">
              <w:rPr>
                <w:color w:val="000000" w:themeColor="text1"/>
                <w:lang w:val="en-GB"/>
              </w:rPr>
              <w:t>. Organ</w:t>
            </w:r>
            <w:r w:rsidR="004238F3">
              <w:rPr>
                <w:color w:val="000000" w:themeColor="text1"/>
                <w:lang w:val="en-GB"/>
              </w:rPr>
              <w:t>is</w:t>
            </w:r>
            <w:r w:rsidR="00305C09" w:rsidRPr="00CA4F68">
              <w:rPr>
                <w:color w:val="000000" w:themeColor="text1"/>
                <w:lang w:val="en-GB"/>
              </w:rPr>
              <w:t xml:space="preserve">ation and implementation of </w:t>
            </w:r>
            <w:r w:rsidR="00810A7B" w:rsidRPr="00CA4F68">
              <w:rPr>
                <w:color w:val="000000" w:themeColor="text1"/>
                <w:lang w:val="en-GB"/>
              </w:rPr>
              <w:t xml:space="preserve">the </w:t>
            </w:r>
            <w:r w:rsidR="0056646A">
              <w:rPr>
                <w:color w:val="000000" w:themeColor="text1"/>
                <w:lang w:val="en-GB"/>
              </w:rPr>
              <w:t>plan</w:t>
            </w:r>
            <w:r w:rsidR="0056646A" w:rsidRPr="00CA4F68">
              <w:rPr>
                <w:color w:val="000000" w:themeColor="text1"/>
                <w:lang w:val="en-GB"/>
              </w:rPr>
              <w:t xml:space="preserve"> </w:t>
            </w:r>
          </w:p>
          <w:p w14:paraId="54CB9E80" w14:textId="738F9196" w:rsidR="007A244D" w:rsidRPr="00CA4F68" w:rsidRDefault="007A244D" w:rsidP="007A244D">
            <w:pPr>
              <w:rPr>
                <w:lang w:val="en-GB"/>
              </w:rPr>
            </w:pPr>
            <w:r w:rsidRPr="00CA4F68">
              <w:rPr>
                <w:color w:val="000000" w:themeColor="text1"/>
                <w:lang w:val="en-GB"/>
              </w:rPr>
              <w:t>3.</w:t>
            </w:r>
            <w:r w:rsidR="00367902">
              <w:rPr>
                <w:color w:val="000000" w:themeColor="text1"/>
                <w:lang w:val="en-GB"/>
              </w:rPr>
              <w:t>5</w:t>
            </w:r>
            <w:r w:rsidRPr="00CA4F68">
              <w:rPr>
                <w:color w:val="000000" w:themeColor="text1"/>
                <w:lang w:val="en-GB"/>
              </w:rPr>
              <w:t xml:space="preserve">. </w:t>
            </w:r>
            <w:r w:rsidRPr="00CA4F68">
              <w:rPr>
                <w:lang w:val="en-GB"/>
              </w:rPr>
              <w:t>Design of visuals including logo, posters</w:t>
            </w:r>
            <w:r w:rsidR="00810A7B" w:rsidRPr="00CA4F68">
              <w:rPr>
                <w:lang w:val="en-GB"/>
              </w:rPr>
              <w:t>,</w:t>
            </w:r>
            <w:r w:rsidRPr="00CA4F68">
              <w:rPr>
                <w:lang w:val="en-GB"/>
              </w:rPr>
              <w:t xml:space="preserve"> and banners</w:t>
            </w:r>
          </w:p>
          <w:p w14:paraId="228C6FFD" w14:textId="65D121FF" w:rsidR="007A244D" w:rsidRPr="00CA4F68" w:rsidRDefault="00BD3FDA" w:rsidP="007A244D">
            <w:pPr>
              <w:rPr>
                <w:lang w:val="en-GB"/>
              </w:rPr>
            </w:pPr>
            <w:r w:rsidRPr="00CA4F68">
              <w:rPr>
                <w:lang w:val="en-GB"/>
              </w:rPr>
              <w:t>3.</w:t>
            </w:r>
            <w:r w:rsidR="00203C98">
              <w:rPr>
                <w:lang w:val="en-GB"/>
              </w:rPr>
              <w:t>6</w:t>
            </w:r>
            <w:r w:rsidRPr="00CA4F68">
              <w:rPr>
                <w:lang w:val="en-GB"/>
              </w:rPr>
              <w:t xml:space="preserve">. </w:t>
            </w:r>
            <w:r w:rsidR="0044142A">
              <w:rPr>
                <w:lang w:val="en-GB"/>
              </w:rPr>
              <w:t>Development</w:t>
            </w:r>
            <w:r w:rsidR="0044142A" w:rsidRPr="00CA4F68">
              <w:rPr>
                <w:lang w:val="en-GB"/>
              </w:rPr>
              <w:t xml:space="preserve"> </w:t>
            </w:r>
            <w:r w:rsidR="007A244D" w:rsidRPr="00CA4F68">
              <w:rPr>
                <w:lang w:val="en-GB"/>
              </w:rPr>
              <w:t>of IE slogan</w:t>
            </w:r>
          </w:p>
          <w:p w14:paraId="790515C3" w14:textId="2312333E" w:rsidR="00BD3FDA" w:rsidRPr="00CA4F68" w:rsidRDefault="00BD3FDA" w:rsidP="00BD3FDA">
            <w:pPr>
              <w:tabs>
                <w:tab w:val="left" w:pos="1050"/>
              </w:tabs>
              <w:rPr>
                <w:color w:val="000000" w:themeColor="text1"/>
                <w:lang w:val="en-GB"/>
              </w:rPr>
            </w:pPr>
            <w:r w:rsidRPr="00CA4F68">
              <w:rPr>
                <w:color w:val="000000" w:themeColor="text1"/>
                <w:lang w:val="en-GB"/>
              </w:rPr>
              <w:t>3.</w:t>
            </w:r>
            <w:r w:rsidR="00203C98">
              <w:rPr>
                <w:color w:val="000000" w:themeColor="text1"/>
                <w:lang w:val="en-GB"/>
              </w:rPr>
              <w:t>7</w:t>
            </w:r>
            <w:r w:rsidRPr="00CA4F68">
              <w:rPr>
                <w:color w:val="000000" w:themeColor="text1"/>
                <w:lang w:val="en-GB"/>
              </w:rPr>
              <w:t>. Development of video and audio and other promotional material.</w:t>
            </w:r>
          </w:p>
          <w:p w14:paraId="56735FDE" w14:textId="00B10E70" w:rsidR="007A244D" w:rsidRPr="00CA4F68" w:rsidRDefault="007A244D" w:rsidP="006513FB">
            <w:pPr>
              <w:tabs>
                <w:tab w:val="left" w:pos="1050"/>
              </w:tabs>
              <w:rPr>
                <w:color w:val="000000" w:themeColor="text1"/>
                <w:lang w:val="en-GB"/>
              </w:rPr>
            </w:pPr>
          </w:p>
          <w:p w14:paraId="7E0C5E4F" w14:textId="77777777" w:rsidR="00022145" w:rsidRPr="00CA4F68" w:rsidRDefault="00022145" w:rsidP="00022145">
            <w:pPr>
              <w:tabs>
                <w:tab w:val="left" w:pos="1050"/>
              </w:tabs>
              <w:rPr>
                <w:b/>
                <w:bCs/>
                <w:u w:val="single"/>
                <w:lang w:val="en-GB"/>
              </w:rPr>
            </w:pPr>
            <w:r w:rsidRPr="00CA4F68">
              <w:rPr>
                <w:b/>
                <w:bCs/>
                <w:u w:val="single"/>
                <w:lang w:val="en-GB"/>
              </w:rPr>
              <w:t xml:space="preserve">Minimum expected results and outputs </w:t>
            </w:r>
          </w:p>
          <w:p w14:paraId="3B8AFDE0" w14:textId="77777777" w:rsidR="00022145" w:rsidRPr="00CA4F68" w:rsidRDefault="00022145" w:rsidP="00022145">
            <w:pPr>
              <w:tabs>
                <w:tab w:val="left" w:pos="1050"/>
              </w:tabs>
              <w:rPr>
                <w:rFonts w:eastAsia="Calibri" w:cs="Arial"/>
                <w:szCs w:val="20"/>
                <w:lang w:val="en-GB"/>
              </w:rPr>
            </w:pPr>
          </w:p>
          <w:p w14:paraId="565F35E9" w14:textId="3D9AAC8F" w:rsidR="0052336A" w:rsidRPr="00CA4F68" w:rsidRDefault="00022145" w:rsidP="00254D72">
            <w:pPr>
              <w:pStyle w:val="ListParagraph"/>
              <w:numPr>
                <w:ilvl w:val="0"/>
                <w:numId w:val="20"/>
              </w:numPr>
              <w:tabs>
                <w:tab w:val="left" w:pos="1050"/>
              </w:tabs>
              <w:rPr>
                <w:rFonts w:eastAsiaTheme="minorEastAsia"/>
                <w:lang w:val="en-GB"/>
              </w:rPr>
            </w:pPr>
            <w:r w:rsidRPr="00CA4F68">
              <w:rPr>
                <w:color w:val="000000" w:themeColor="text1"/>
                <w:lang w:val="en-GB"/>
              </w:rPr>
              <w:t xml:space="preserve">Developed </w:t>
            </w:r>
            <w:r w:rsidR="00810A7B" w:rsidRPr="00CA4F68">
              <w:rPr>
                <w:lang w:val="en-GB"/>
              </w:rPr>
              <w:t xml:space="preserve">IE awareness raising and IE promotion </w:t>
            </w:r>
            <w:r w:rsidR="00B76A46">
              <w:rPr>
                <w:lang w:val="en-GB"/>
              </w:rPr>
              <w:t>plan</w:t>
            </w:r>
            <w:r w:rsidR="00B76A46" w:rsidRPr="00CA4F68">
              <w:rPr>
                <w:lang w:val="en-GB"/>
              </w:rPr>
              <w:t xml:space="preserve"> </w:t>
            </w:r>
            <w:r w:rsidRPr="00CA4F68">
              <w:rPr>
                <w:color w:val="000000" w:themeColor="text1"/>
                <w:lang w:val="en-GB"/>
              </w:rPr>
              <w:t xml:space="preserve">with defined target groups, </w:t>
            </w:r>
            <w:r w:rsidR="00F11651">
              <w:rPr>
                <w:color w:val="000000" w:themeColor="text1"/>
                <w:lang w:val="en-GB"/>
              </w:rPr>
              <w:t>approach,</w:t>
            </w:r>
            <w:r w:rsidR="00F11651" w:rsidRPr="00CA4F68">
              <w:rPr>
                <w:color w:val="000000" w:themeColor="text1"/>
                <w:lang w:val="en-GB"/>
              </w:rPr>
              <w:t xml:space="preserve"> </w:t>
            </w:r>
            <w:r w:rsidRPr="00CA4F68">
              <w:rPr>
                <w:color w:val="000000" w:themeColor="text1"/>
                <w:lang w:val="en-GB"/>
              </w:rPr>
              <w:t>and brand</w:t>
            </w:r>
            <w:r w:rsidR="005E737B">
              <w:rPr>
                <w:color w:val="000000" w:themeColor="text1"/>
                <w:lang w:val="en-GB"/>
              </w:rPr>
              <w:t xml:space="preserve"> and visibility guidelines</w:t>
            </w:r>
          </w:p>
          <w:p w14:paraId="107175F2" w14:textId="71DAB52D" w:rsidR="00022145" w:rsidRPr="00CA4F68" w:rsidRDefault="00022145" w:rsidP="00254D72">
            <w:pPr>
              <w:pStyle w:val="ListParagraph"/>
              <w:numPr>
                <w:ilvl w:val="0"/>
                <w:numId w:val="20"/>
              </w:numPr>
              <w:tabs>
                <w:tab w:val="left" w:pos="1050"/>
              </w:tabs>
              <w:rPr>
                <w:rFonts w:eastAsiaTheme="minorEastAsia"/>
                <w:lang w:val="en-GB"/>
              </w:rPr>
            </w:pPr>
            <w:r w:rsidRPr="00CA4F68">
              <w:rPr>
                <w:color w:val="000000" w:themeColor="text1"/>
                <w:lang w:val="en-GB"/>
              </w:rPr>
              <w:t>Develop</w:t>
            </w:r>
            <w:r w:rsidR="00FD02D9" w:rsidRPr="00CA4F68">
              <w:rPr>
                <w:color w:val="000000" w:themeColor="text1"/>
                <w:lang w:val="en-GB"/>
              </w:rPr>
              <w:t>ed</w:t>
            </w:r>
            <w:r w:rsidRPr="00CA4F68">
              <w:rPr>
                <w:color w:val="000000" w:themeColor="text1"/>
                <w:lang w:val="en-GB"/>
              </w:rPr>
              <w:t xml:space="preserve"> scenarios and detailed </w:t>
            </w:r>
            <w:r w:rsidR="00F11651">
              <w:rPr>
                <w:color w:val="000000" w:themeColor="text1"/>
                <w:lang w:val="en-GB"/>
              </w:rPr>
              <w:t>approach</w:t>
            </w:r>
            <w:r w:rsidR="00F11651" w:rsidRPr="00CA4F68">
              <w:rPr>
                <w:color w:val="000000" w:themeColor="text1"/>
                <w:lang w:val="en-GB"/>
              </w:rPr>
              <w:t xml:space="preserve"> </w:t>
            </w:r>
            <w:r w:rsidRPr="00CA4F68">
              <w:rPr>
                <w:color w:val="000000" w:themeColor="text1"/>
                <w:lang w:val="en-GB"/>
              </w:rPr>
              <w:t>for activit</w:t>
            </w:r>
            <w:r w:rsidR="00810A7B" w:rsidRPr="00CA4F68">
              <w:rPr>
                <w:color w:val="000000" w:themeColor="text1"/>
                <w:lang w:val="en-GB"/>
              </w:rPr>
              <w:t>ies</w:t>
            </w:r>
            <w:r w:rsidRPr="00CA4F68">
              <w:rPr>
                <w:rFonts w:eastAsiaTheme="minorEastAsia"/>
                <w:lang w:val="en-GB"/>
              </w:rPr>
              <w:t xml:space="preserve"> </w:t>
            </w:r>
          </w:p>
          <w:p w14:paraId="5A2FF339" w14:textId="77777777" w:rsidR="00DA0B71" w:rsidRPr="00CA4F68" w:rsidRDefault="00DA0B71" w:rsidP="00254D72">
            <w:pPr>
              <w:pStyle w:val="ListParagraph"/>
              <w:numPr>
                <w:ilvl w:val="0"/>
                <w:numId w:val="20"/>
              </w:numPr>
              <w:tabs>
                <w:tab w:val="left" w:pos="1050"/>
              </w:tabs>
              <w:rPr>
                <w:rFonts w:eastAsiaTheme="minorEastAsia"/>
                <w:lang w:val="en-GB"/>
              </w:rPr>
            </w:pPr>
            <w:r w:rsidRPr="00CA4F68">
              <w:rPr>
                <w:lang w:val="en-GB"/>
              </w:rPr>
              <w:t xml:space="preserve">Design of visuals including logo, </w:t>
            </w:r>
            <w:proofErr w:type="gramStart"/>
            <w:r w:rsidRPr="00CA4F68">
              <w:rPr>
                <w:lang w:val="en-GB"/>
              </w:rPr>
              <w:t>posters</w:t>
            </w:r>
            <w:proofErr w:type="gramEnd"/>
            <w:r w:rsidRPr="00CA4F68">
              <w:rPr>
                <w:lang w:val="en-GB"/>
              </w:rPr>
              <w:t xml:space="preserve"> and banners</w:t>
            </w:r>
            <w:r w:rsidRPr="00CA4F68">
              <w:rPr>
                <w:rFonts w:eastAsiaTheme="minorEastAsia"/>
                <w:lang w:val="en-GB"/>
              </w:rPr>
              <w:t xml:space="preserve"> </w:t>
            </w:r>
          </w:p>
          <w:p w14:paraId="78D22411" w14:textId="6FA76632" w:rsidR="00DA0B71" w:rsidRPr="00CA4F68" w:rsidRDefault="00080E43" w:rsidP="00254D72">
            <w:pPr>
              <w:pStyle w:val="ListParagraph"/>
              <w:numPr>
                <w:ilvl w:val="0"/>
                <w:numId w:val="20"/>
              </w:numPr>
              <w:tabs>
                <w:tab w:val="left" w:pos="1050"/>
              </w:tabs>
              <w:rPr>
                <w:rFonts w:eastAsiaTheme="minorEastAsia"/>
                <w:lang w:val="en-GB"/>
              </w:rPr>
            </w:pPr>
            <w:r>
              <w:rPr>
                <w:lang w:val="en-GB"/>
              </w:rPr>
              <w:t>Development</w:t>
            </w:r>
            <w:r w:rsidRPr="00CA4F68">
              <w:rPr>
                <w:lang w:val="en-GB"/>
              </w:rPr>
              <w:t xml:space="preserve"> </w:t>
            </w:r>
            <w:r w:rsidR="00DA0B71" w:rsidRPr="00CA4F68">
              <w:rPr>
                <w:lang w:val="en-GB"/>
              </w:rPr>
              <w:t>of IE slogan</w:t>
            </w:r>
            <w:r w:rsidR="00DA0B71" w:rsidRPr="00CA4F68">
              <w:rPr>
                <w:rFonts w:eastAsiaTheme="minorEastAsia"/>
                <w:lang w:val="en-GB"/>
              </w:rPr>
              <w:t xml:space="preserve"> </w:t>
            </w:r>
          </w:p>
          <w:p w14:paraId="01384923" w14:textId="04088F71" w:rsidR="00DA0B71" w:rsidRPr="00CA4F68" w:rsidRDefault="00DA0B71" w:rsidP="00254D72">
            <w:pPr>
              <w:pStyle w:val="ListParagraph"/>
              <w:numPr>
                <w:ilvl w:val="0"/>
                <w:numId w:val="20"/>
              </w:numPr>
              <w:tabs>
                <w:tab w:val="left" w:pos="1050"/>
              </w:tabs>
              <w:rPr>
                <w:color w:val="000000" w:themeColor="text1"/>
                <w:lang w:val="en-GB"/>
              </w:rPr>
            </w:pPr>
            <w:r w:rsidRPr="00CA4F68">
              <w:rPr>
                <w:color w:val="000000" w:themeColor="text1"/>
                <w:lang w:val="en-GB"/>
              </w:rPr>
              <w:t>Developed video and audio and other promotional material.</w:t>
            </w:r>
          </w:p>
          <w:p w14:paraId="40EBC2F4" w14:textId="4BF525D1" w:rsidR="76BC4DE2" w:rsidRPr="00CA4F68" w:rsidRDefault="76BC4DE2" w:rsidP="52A9E360">
            <w:pPr>
              <w:pStyle w:val="ListParagraph"/>
              <w:numPr>
                <w:ilvl w:val="0"/>
                <w:numId w:val="20"/>
              </w:numPr>
              <w:tabs>
                <w:tab w:val="left" w:pos="1050"/>
              </w:tabs>
              <w:rPr>
                <w:color w:val="000000" w:themeColor="text1"/>
                <w:lang w:val="en-GB"/>
              </w:rPr>
            </w:pPr>
            <w:r w:rsidRPr="00CA4F68">
              <w:rPr>
                <w:color w:val="000000" w:themeColor="text1"/>
                <w:lang w:val="en-GB"/>
              </w:rPr>
              <w:t xml:space="preserve">At least 10% of general population reached through promotional activities </w:t>
            </w:r>
          </w:p>
          <w:p w14:paraId="3F3C0EB0" w14:textId="77777777" w:rsidR="00022145" w:rsidRPr="00CA4F68" w:rsidRDefault="00022145" w:rsidP="006513FB">
            <w:pPr>
              <w:tabs>
                <w:tab w:val="left" w:pos="1050"/>
              </w:tabs>
              <w:rPr>
                <w:color w:val="000000" w:themeColor="text1"/>
                <w:lang w:val="en-GB"/>
              </w:rPr>
            </w:pPr>
          </w:p>
          <w:p w14:paraId="53684E64" w14:textId="6F0887BE" w:rsidR="00AA63E4" w:rsidRPr="00CA4F68" w:rsidRDefault="00593EC1" w:rsidP="00645F5A">
            <w:pPr>
              <w:rPr>
                <w:lang w:val="en-GB"/>
              </w:rPr>
            </w:pPr>
            <w:r w:rsidRPr="00CA4F68">
              <w:rPr>
                <w:lang w:val="en-GB"/>
              </w:rPr>
              <w:t xml:space="preserve"> </w:t>
            </w:r>
            <w:r w:rsidR="00E83B3B" w:rsidRPr="00CA4F68">
              <w:rPr>
                <w:b/>
                <w:bCs/>
                <w:szCs w:val="20"/>
                <w:lang w:val="en-GB"/>
              </w:rPr>
              <w:t xml:space="preserve">In addition to </w:t>
            </w:r>
            <w:r w:rsidR="00236787" w:rsidRPr="00CA4F68">
              <w:rPr>
                <w:b/>
                <w:bCs/>
                <w:szCs w:val="20"/>
                <w:lang w:val="en-GB"/>
              </w:rPr>
              <w:t>activities</w:t>
            </w:r>
            <w:r w:rsidR="00E83B3B" w:rsidRPr="00CA4F68">
              <w:rPr>
                <w:b/>
                <w:bCs/>
                <w:szCs w:val="20"/>
                <w:lang w:val="en-GB"/>
              </w:rPr>
              <w:t xml:space="preserve"> mention</w:t>
            </w:r>
            <w:r w:rsidR="007927D1" w:rsidRPr="00CA4F68">
              <w:rPr>
                <w:b/>
                <w:bCs/>
                <w:szCs w:val="20"/>
                <w:lang w:val="en-GB"/>
              </w:rPr>
              <w:t>ed</w:t>
            </w:r>
            <w:r w:rsidR="00E83B3B" w:rsidRPr="00CA4F68">
              <w:rPr>
                <w:b/>
                <w:bCs/>
                <w:szCs w:val="20"/>
                <w:lang w:val="en-GB"/>
              </w:rPr>
              <w:t xml:space="preserve"> above, work assignments will also include:</w:t>
            </w:r>
          </w:p>
          <w:p w14:paraId="41E57B7D" w14:textId="271BB83F" w:rsidR="00F67BDF" w:rsidRPr="00CA4F68" w:rsidRDefault="00F67BDF" w:rsidP="00254D72">
            <w:pPr>
              <w:pStyle w:val="ListParagraph"/>
              <w:numPr>
                <w:ilvl w:val="0"/>
                <w:numId w:val="20"/>
              </w:numPr>
              <w:spacing w:before="60"/>
              <w:rPr>
                <w:lang w:val="en-GB"/>
              </w:rPr>
            </w:pPr>
            <w:r w:rsidRPr="00CA4F68">
              <w:rPr>
                <w:lang w:val="en-GB"/>
              </w:rPr>
              <w:t xml:space="preserve">Monitoring </w:t>
            </w:r>
            <w:r w:rsidR="00274994" w:rsidRPr="00CA4F68">
              <w:rPr>
                <w:lang w:val="en-GB"/>
              </w:rPr>
              <w:t xml:space="preserve">of </w:t>
            </w:r>
            <w:r w:rsidR="632C8794" w:rsidRPr="00CA4F68">
              <w:rPr>
                <w:lang w:val="en-GB"/>
              </w:rPr>
              <w:t>the</w:t>
            </w:r>
            <w:r w:rsidR="00E740E8" w:rsidRPr="00CA4F68">
              <w:rPr>
                <w:lang w:val="en-GB"/>
              </w:rPr>
              <w:t xml:space="preserve"> </w:t>
            </w:r>
            <w:r w:rsidR="00254D72" w:rsidRPr="00CA4F68">
              <w:rPr>
                <w:lang w:val="en-GB"/>
              </w:rPr>
              <w:t>activities</w:t>
            </w:r>
            <w:r w:rsidR="00684B7E" w:rsidRPr="00CA4F68">
              <w:rPr>
                <w:lang w:val="en-GB"/>
              </w:rPr>
              <w:t>,</w:t>
            </w:r>
            <w:r w:rsidR="00274994" w:rsidRPr="00CA4F68">
              <w:rPr>
                <w:lang w:val="en-GB"/>
              </w:rPr>
              <w:t xml:space="preserve"> in line and in relation to the project M&amp;E framework</w:t>
            </w:r>
          </w:p>
          <w:p w14:paraId="1BBF5257" w14:textId="15A5525A" w:rsidR="00F67BDF" w:rsidRPr="00CA4F68" w:rsidRDefault="00F67BDF" w:rsidP="00254D72">
            <w:pPr>
              <w:pStyle w:val="ListParagraph"/>
              <w:numPr>
                <w:ilvl w:val="0"/>
                <w:numId w:val="20"/>
              </w:numPr>
              <w:spacing w:before="60"/>
              <w:rPr>
                <w:lang w:val="en-GB"/>
              </w:rPr>
            </w:pPr>
            <w:r w:rsidRPr="00CA4F68">
              <w:rPr>
                <w:lang w:val="en-GB"/>
              </w:rPr>
              <w:t>Reporting</w:t>
            </w:r>
            <w:r w:rsidR="00254D72" w:rsidRPr="00CA4F68">
              <w:rPr>
                <w:rStyle w:val="normaltextrun"/>
                <w:rFonts w:cs="Arial"/>
                <w:lang w:val="en-GB"/>
              </w:rPr>
              <w:t xml:space="preserve">– regular progress update quarterly </w:t>
            </w:r>
            <w:proofErr w:type="gramStart"/>
            <w:r w:rsidR="00254D72" w:rsidRPr="00CA4F68">
              <w:rPr>
                <w:rStyle w:val="normaltextrun"/>
                <w:rFonts w:cs="Arial"/>
                <w:lang w:val="en-GB"/>
              </w:rPr>
              <w:t>report</w:t>
            </w:r>
            <w:proofErr w:type="gramEnd"/>
            <w:r w:rsidR="00254D72" w:rsidRPr="00CA4F68">
              <w:rPr>
                <w:rStyle w:val="normaltextrun"/>
                <w:rFonts w:cs="Arial"/>
                <w:lang w:val="en-GB"/>
              </w:rPr>
              <w:t xml:space="preserve"> annual report</w:t>
            </w:r>
          </w:p>
          <w:p w14:paraId="29A1EC73" w14:textId="77777777" w:rsidR="00254D72" w:rsidRPr="00CA4F68" w:rsidRDefault="00254D72" w:rsidP="00254D72">
            <w:pPr>
              <w:pStyle w:val="paragraph"/>
              <w:spacing w:before="0" w:beforeAutospacing="0" w:after="0" w:afterAutospacing="0"/>
              <w:jc w:val="both"/>
              <w:textAlignment w:val="baseline"/>
              <w:rPr>
                <w:rFonts w:ascii="Segoe UI" w:hAnsi="Segoe UI" w:cs="Segoe UI"/>
                <w:sz w:val="18"/>
                <w:szCs w:val="18"/>
                <w:lang w:val="en-GB"/>
              </w:rPr>
            </w:pPr>
            <w:r w:rsidRPr="00CA4F68">
              <w:rPr>
                <w:rStyle w:val="eop"/>
                <w:rFonts w:cs="Arial"/>
                <w:sz w:val="20"/>
                <w:szCs w:val="20"/>
                <w:lang w:val="en-GB"/>
              </w:rPr>
              <w:t> </w:t>
            </w:r>
          </w:p>
          <w:p w14:paraId="6EC885A4" w14:textId="77777777" w:rsidR="00254D72" w:rsidRPr="00CA4F68" w:rsidRDefault="00254D72" w:rsidP="01AB1C6B">
            <w:pPr>
              <w:spacing w:before="60"/>
              <w:rPr>
                <w:rFonts w:eastAsia="Calibri" w:cs="Arial"/>
                <w:szCs w:val="20"/>
                <w:lang w:val="en-GB"/>
              </w:rPr>
            </w:pPr>
          </w:p>
          <w:p w14:paraId="3CADB566" w14:textId="66871237" w:rsidR="000E732B" w:rsidRPr="00CA4F68" w:rsidRDefault="00D5209B" w:rsidP="00236787">
            <w:pPr>
              <w:spacing w:before="60"/>
              <w:ind w:left="4"/>
              <w:rPr>
                <w:szCs w:val="20"/>
                <w:lang w:val="en-GB"/>
              </w:rPr>
            </w:pPr>
            <w:r w:rsidRPr="00CA4F68">
              <w:rPr>
                <w:szCs w:val="20"/>
                <w:lang w:val="en-GB"/>
              </w:rPr>
              <w:t>With following expected results:</w:t>
            </w:r>
          </w:p>
          <w:p w14:paraId="2AF30638" w14:textId="4D295F76" w:rsidR="0057624E" w:rsidRPr="00CA4F68" w:rsidRDefault="00CA6D0A" w:rsidP="00254D72">
            <w:pPr>
              <w:pStyle w:val="ListParagraph"/>
              <w:numPr>
                <w:ilvl w:val="0"/>
                <w:numId w:val="20"/>
              </w:numPr>
              <w:spacing w:before="60"/>
              <w:rPr>
                <w:lang w:val="en-GB"/>
              </w:rPr>
            </w:pPr>
            <w:r w:rsidRPr="00CA4F68">
              <w:rPr>
                <w:lang w:val="en-GB"/>
              </w:rPr>
              <w:t>Monitoring reports based on d</w:t>
            </w:r>
            <w:r w:rsidR="00316D70" w:rsidRPr="00CA4F68">
              <w:rPr>
                <w:lang w:val="en-GB"/>
              </w:rPr>
              <w:t>eveloped M&amp;E framework and instruments</w:t>
            </w:r>
          </w:p>
          <w:p w14:paraId="4EFE2822" w14:textId="1463F540" w:rsidR="00A36DB8" w:rsidRPr="00CA4F68" w:rsidRDefault="00A36DB8" w:rsidP="00254D72">
            <w:pPr>
              <w:pStyle w:val="ListParagraph"/>
              <w:numPr>
                <w:ilvl w:val="0"/>
                <w:numId w:val="20"/>
              </w:numPr>
              <w:spacing w:before="60"/>
              <w:rPr>
                <w:lang w:val="en-GB"/>
              </w:rPr>
            </w:pPr>
            <w:r w:rsidRPr="00CA4F68">
              <w:rPr>
                <w:lang w:val="en-GB"/>
              </w:rPr>
              <w:t>Reports on progress update</w:t>
            </w:r>
          </w:p>
          <w:p w14:paraId="026C78E3" w14:textId="2FBB9645" w:rsidR="00DA6521" w:rsidRPr="00CA4F68" w:rsidRDefault="00DA6521" w:rsidP="00254D72">
            <w:pPr>
              <w:pStyle w:val="ListParagraph"/>
              <w:numPr>
                <w:ilvl w:val="0"/>
                <w:numId w:val="20"/>
              </w:numPr>
              <w:spacing w:before="60"/>
              <w:rPr>
                <w:lang w:val="en-GB"/>
              </w:rPr>
            </w:pPr>
            <w:r w:rsidRPr="00CA4F68">
              <w:rPr>
                <w:lang w:val="en-GB"/>
              </w:rPr>
              <w:t>Quarterly reports</w:t>
            </w:r>
          </w:p>
          <w:p w14:paraId="6711317D" w14:textId="484C2D2A" w:rsidR="00B10B5A" w:rsidRPr="00CA4F68" w:rsidRDefault="00B10B5A" w:rsidP="004C128C">
            <w:pPr>
              <w:spacing w:before="60"/>
              <w:ind w:left="4"/>
              <w:rPr>
                <w:lang w:val="en-GB"/>
              </w:rPr>
            </w:pPr>
          </w:p>
          <w:p w14:paraId="0C2B5FBF" w14:textId="59C44EF3" w:rsidR="00282F24" w:rsidRPr="00CA4F68" w:rsidRDefault="1756E663" w:rsidP="70FCF897">
            <w:pPr>
              <w:spacing w:before="60"/>
              <w:ind w:left="4"/>
              <w:rPr>
                <w:lang w:val="en-GB"/>
              </w:rPr>
            </w:pPr>
            <w:r w:rsidRPr="00CA4F68">
              <w:rPr>
                <w:b/>
                <w:bCs/>
                <w:lang w:val="en-GB"/>
              </w:rPr>
              <w:t xml:space="preserve">Project Timeline: </w:t>
            </w:r>
            <w:r w:rsidRPr="00CA4F68">
              <w:rPr>
                <w:lang w:val="en-GB"/>
              </w:rPr>
              <w:t>t</w:t>
            </w:r>
            <w:r w:rsidR="7A32FAF5" w:rsidRPr="00CA4F68">
              <w:rPr>
                <w:lang w:val="en-GB"/>
              </w:rPr>
              <w:t xml:space="preserve">he </w:t>
            </w:r>
            <w:r w:rsidR="2E439CA3" w:rsidRPr="00CA4F68">
              <w:rPr>
                <w:lang w:val="en-GB"/>
              </w:rPr>
              <w:t>project</w:t>
            </w:r>
            <w:r w:rsidR="7A32FAF5" w:rsidRPr="00CA4F68">
              <w:rPr>
                <w:lang w:val="en-GB"/>
              </w:rPr>
              <w:t xml:space="preserve"> is expected to start</w:t>
            </w:r>
            <w:r w:rsidR="00BE3323" w:rsidRPr="00CA4F68">
              <w:rPr>
                <w:lang w:val="en-GB"/>
              </w:rPr>
              <w:t xml:space="preserve"> </w:t>
            </w:r>
            <w:r w:rsidR="00F6008F">
              <w:rPr>
                <w:lang w:val="en-GB"/>
              </w:rPr>
              <w:t xml:space="preserve">on </w:t>
            </w:r>
            <w:r w:rsidR="00CF152F" w:rsidRPr="00CA4F68">
              <w:rPr>
                <w:highlight w:val="yellow"/>
                <w:lang w:val="en-GB"/>
              </w:rPr>
              <w:t>15</w:t>
            </w:r>
            <w:r w:rsidR="00BE3323" w:rsidRPr="00CA4F68">
              <w:rPr>
                <w:highlight w:val="yellow"/>
                <w:lang w:val="en-GB"/>
              </w:rPr>
              <w:t xml:space="preserve"> </w:t>
            </w:r>
            <w:r w:rsidR="00CF152F" w:rsidRPr="00CA4F68">
              <w:rPr>
                <w:highlight w:val="yellow"/>
                <w:lang w:val="en-GB"/>
              </w:rPr>
              <w:t>May</w:t>
            </w:r>
            <w:r w:rsidR="00BE3323" w:rsidRPr="00CA4F68">
              <w:rPr>
                <w:highlight w:val="yellow"/>
                <w:lang w:val="en-GB"/>
              </w:rPr>
              <w:t xml:space="preserve"> 2023</w:t>
            </w:r>
            <w:r w:rsidR="00BE3323" w:rsidRPr="00CA4F68">
              <w:rPr>
                <w:lang w:val="en-GB"/>
              </w:rPr>
              <w:t xml:space="preserve"> </w:t>
            </w:r>
            <w:r w:rsidR="7A32FAF5" w:rsidRPr="00CA4F68">
              <w:rPr>
                <w:lang w:val="en-GB"/>
              </w:rPr>
              <w:t xml:space="preserve">and last no longer than </w:t>
            </w:r>
            <w:r w:rsidR="00DB61F7" w:rsidRPr="00CA4F68">
              <w:rPr>
                <w:highlight w:val="yellow"/>
                <w:lang w:val="en-GB"/>
              </w:rPr>
              <w:t>31 March</w:t>
            </w:r>
            <w:r w:rsidR="1B57B352" w:rsidRPr="00CA4F68">
              <w:rPr>
                <w:highlight w:val="yellow"/>
                <w:lang w:val="en-GB"/>
              </w:rPr>
              <w:t xml:space="preserve"> 2024</w:t>
            </w:r>
            <w:r w:rsidR="7A32FAF5" w:rsidRPr="00CA4F68">
              <w:rPr>
                <w:highlight w:val="yellow"/>
                <w:lang w:val="en-GB"/>
              </w:rPr>
              <w:t>.</w:t>
            </w:r>
          </w:p>
          <w:p w14:paraId="22D4358E" w14:textId="03EB6A35" w:rsidR="008A403B" w:rsidRPr="00CA4F68" w:rsidRDefault="008A403B" w:rsidP="00D62111">
            <w:pPr>
              <w:spacing w:before="60"/>
              <w:ind w:left="4"/>
              <w:rPr>
                <w:color w:val="FF0000"/>
                <w:szCs w:val="20"/>
                <w:lang w:val="en-GB"/>
              </w:rPr>
            </w:pPr>
          </w:p>
        </w:tc>
      </w:tr>
      <w:tr w:rsidR="008C6914" w:rsidRPr="00CA4F68" w14:paraId="21A8ADDD" w14:textId="77777777" w:rsidTr="2FEF3686">
        <w:trPr>
          <w:trHeight w:val="26"/>
          <w:tblCellSpacing w:w="11" w:type="dxa"/>
        </w:trPr>
        <w:tc>
          <w:tcPr>
            <w:tcW w:w="1590" w:type="dxa"/>
            <w:tcBorders>
              <w:right w:val="outset" w:sz="6" w:space="0" w:color="BDD6EE" w:themeColor="accent1" w:themeTint="66"/>
            </w:tcBorders>
            <w:shd w:val="clear" w:color="auto" w:fill="D9D9D9" w:themeFill="background1" w:themeFillShade="D9"/>
          </w:tcPr>
          <w:p w14:paraId="440A270C" w14:textId="77777777" w:rsidR="008C6914" w:rsidRPr="00CA4F68" w:rsidRDefault="008C6914" w:rsidP="003B5E2E">
            <w:pPr>
              <w:jc w:val="left"/>
              <w:rPr>
                <w:szCs w:val="20"/>
                <w:lang w:val="en-GB"/>
              </w:rPr>
            </w:pPr>
          </w:p>
        </w:tc>
        <w:tc>
          <w:tcPr>
            <w:tcW w:w="7774" w:type="dxa"/>
            <w:tcBorders>
              <w:left w:val="outset" w:sz="6" w:space="0" w:color="BDD6EE" w:themeColor="accent1" w:themeTint="66"/>
            </w:tcBorders>
          </w:tcPr>
          <w:p w14:paraId="5488DD90" w14:textId="77777777" w:rsidR="008C6914" w:rsidRPr="00CA4F68" w:rsidRDefault="008C6914" w:rsidP="004E2739">
            <w:pPr>
              <w:rPr>
                <w:szCs w:val="20"/>
                <w:lang w:val="en-GB"/>
              </w:rPr>
            </w:pPr>
          </w:p>
        </w:tc>
      </w:tr>
    </w:tbl>
    <w:p w14:paraId="742C7544" w14:textId="7E07EF2F" w:rsidR="320D58D4" w:rsidRPr="00CA4F68" w:rsidRDefault="320D58D4">
      <w:pPr>
        <w:rPr>
          <w:lang w:val="en-GB"/>
        </w:rPr>
      </w:pPr>
    </w:p>
    <w:p w14:paraId="6D5CB3F1" w14:textId="152F4B9B" w:rsidR="002D74AA" w:rsidRPr="00CA4F68" w:rsidRDefault="002D74AA" w:rsidP="008C2DA6">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02"/>
        <w:gridCol w:w="4138"/>
        <w:gridCol w:w="3524"/>
      </w:tblGrid>
      <w:tr w:rsidR="00491B22" w:rsidRPr="00CA4F68" w14:paraId="1CFD62CD" w14:textId="77777777" w:rsidTr="379D0791">
        <w:trPr>
          <w:tblCellSpacing w:w="11" w:type="dxa"/>
        </w:trPr>
        <w:tc>
          <w:tcPr>
            <w:tcW w:w="9320" w:type="dxa"/>
            <w:gridSpan w:val="3"/>
            <w:shd w:val="clear" w:color="auto" w:fill="002060"/>
          </w:tcPr>
          <w:p w14:paraId="1870085C" w14:textId="77777777" w:rsidR="002D74AA" w:rsidRPr="00CA4F68" w:rsidRDefault="002D74AA" w:rsidP="003B5E2E">
            <w:pPr>
              <w:rPr>
                <w:b/>
                <w:szCs w:val="20"/>
                <w:lang w:val="en-GB"/>
              </w:rPr>
            </w:pPr>
            <w:r w:rsidRPr="00CA4F68">
              <w:rPr>
                <w:b/>
                <w:szCs w:val="20"/>
                <w:lang w:val="en-GB"/>
              </w:rPr>
              <w:t xml:space="preserve">Section </w:t>
            </w:r>
            <w:r w:rsidRPr="00CA4F68">
              <w:rPr>
                <w:b/>
                <w:lang w:val="en-GB"/>
              </w:rPr>
              <w:t>2: Application requirements and timelines</w:t>
            </w:r>
          </w:p>
        </w:tc>
      </w:tr>
      <w:tr w:rsidR="00491B22" w:rsidRPr="00CA4F68" w14:paraId="3DA276F0" w14:textId="77777777" w:rsidTr="00BE3323">
        <w:trPr>
          <w:tblCellSpacing w:w="11" w:type="dxa"/>
        </w:trPr>
        <w:tc>
          <w:tcPr>
            <w:tcW w:w="1669" w:type="dxa"/>
            <w:tcBorders>
              <w:right w:val="outset" w:sz="6" w:space="0" w:color="BDD6EE" w:themeColor="accent1" w:themeTint="66"/>
            </w:tcBorders>
            <w:shd w:val="clear" w:color="auto" w:fill="D9D9D9" w:themeFill="background1" w:themeFillShade="D9"/>
          </w:tcPr>
          <w:p w14:paraId="3FC420D9" w14:textId="77777777" w:rsidR="008C2DA6" w:rsidRPr="00CA4F68" w:rsidRDefault="008C2DA6" w:rsidP="003B5E2E">
            <w:pPr>
              <w:jc w:val="left"/>
              <w:rPr>
                <w:szCs w:val="20"/>
                <w:lang w:val="en-GB"/>
              </w:rPr>
            </w:pPr>
            <w:r w:rsidRPr="00CA4F68">
              <w:rPr>
                <w:szCs w:val="20"/>
                <w:lang w:val="en-GB"/>
              </w:rPr>
              <w:t>2.1 Documentation required for the submission</w:t>
            </w:r>
          </w:p>
        </w:tc>
        <w:tc>
          <w:tcPr>
            <w:tcW w:w="7629" w:type="dxa"/>
            <w:gridSpan w:val="2"/>
            <w:tcBorders>
              <w:left w:val="outset" w:sz="6" w:space="0" w:color="BDD6EE" w:themeColor="accent1" w:themeTint="66"/>
            </w:tcBorders>
            <w:shd w:val="clear" w:color="auto" w:fill="auto"/>
          </w:tcPr>
          <w:p w14:paraId="538BB8C1" w14:textId="54F6D5FA" w:rsidR="001B60B3" w:rsidRPr="00CA4F68" w:rsidRDefault="001B60B3" w:rsidP="001B60B3">
            <w:pPr>
              <w:jc w:val="left"/>
              <w:rPr>
                <w:lang w:val="en-GB"/>
              </w:rPr>
            </w:pPr>
            <w:r w:rsidRPr="00CA4F68">
              <w:rPr>
                <w:lang w:val="en-GB"/>
              </w:rPr>
              <w:t>The expression of interest shall include the following documentation:</w:t>
            </w:r>
          </w:p>
          <w:p w14:paraId="31AAB742" w14:textId="2888A18C" w:rsidR="008C2DA6" w:rsidRPr="00CA4F68" w:rsidRDefault="5662134A" w:rsidP="4A7A6AD1">
            <w:pPr>
              <w:jc w:val="left"/>
              <w:rPr>
                <w:lang w:val="en-GB"/>
              </w:rPr>
            </w:pPr>
            <w:r w:rsidRPr="00CA4F68">
              <w:rPr>
                <w:lang w:val="en-GB"/>
              </w:rPr>
              <w:t xml:space="preserve"> </w:t>
            </w:r>
          </w:p>
          <w:p w14:paraId="7A4EBE93" w14:textId="7484860A" w:rsidR="008C2DA6" w:rsidRPr="00CA4F68" w:rsidRDefault="00F721FB" w:rsidP="4A7A6AD1">
            <w:pPr>
              <w:jc w:val="left"/>
              <w:rPr>
                <w:lang w:val="en-GB"/>
              </w:rPr>
            </w:pPr>
            <w:r w:rsidRPr="00CA4F68">
              <w:rPr>
                <w:lang w:val="en-GB"/>
              </w:rPr>
              <w:t xml:space="preserve">1) </w:t>
            </w:r>
            <w:r w:rsidR="001B60B3" w:rsidRPr="00CA4F68">
              <w:rPr>
                <w:lang w:val="en-GB"/>
              </w:rPr>
              <w:t xml:space="preserve">Attachment I - </w:t>
            </w:r>
            <w:r w:rsidR="006E4939" w:rsidRPr="00CA4F68">
              <w:rPr>
                <w:lang w:val="en-GB"/>
              </w:rPr>
              <w:t>Programme Document (</w:t>
            </w:r>
            <w:r w:rsidR="5662134A" w:rsidRPr="00CA4F68">
              <w:rPr>
                <w:lang w:val="en-GB"/>
              </w:rPr>
              <w:t>Detailed Project Proposal</w:t>
            </w:r>
            <w:r w:rsidR="006E4939" w:rsidRPr="00CA4F68">
              <w:rPr>
                <w:lang w:val="en-GB"/>
              </w:rPr>
              <w:t>)</w:t>
            </w:r>
          </w:p>
          <w:p w14:paraId="6B0C215A" w14:textId="30AB52EE" w:rsidR="00F721FB" w:rsidRPr="00CA4F68" w:rsidRDefault="00A86DC8" w:rsidP="4A7A6AD1">
            <w:pPr>
              <w:jc w:val="left"/>
              <w:rPr>
                <w:lang w:val="en-GB"/>
              </w:rPr>
            </w:pPr>
            <w:r>
              <w:rPr>
                <w:lang w:val="en-GB"/>
              </w:rPr>
              <w:t>2</w:t>
            </w:r>
            <w:r w:rsidR="00F721FB" w:rsidRPr="00CA4F68">
              <w:rPr>
                <w:lang w:val="en-GB"/>
              </w:rPr>
              <w:t xml:space="preserve">) </w:t>
            </w:r>
            <w:proofErr w:type="gramStart"/>
            <w:r w:rsidR="00F721FB" w:rsidRPr="00CA4F68">
              <w:rPr>
                <w:lang w:val="en-GB"/>
              </w:rPr>
              <w:t>CV</w:t>
            </w:r>
            <w:r w:rsidR="00A031CB" w:rsidRPr="00CA4F68">
              <w:rPr>
                <w:lang w:val="en-GB"/>
              </w:rPr>
              <w:t>’s</w:t>
            </w:r>
            <w:proofErr w:type="gramEnd"/>
            <w:r w:rsidR="00A031CB" w:rsidRPr="00CA4F68">
              <w:rPr>
                <w:lang w:val="en-GB"/>
              </w:rPr>
              <w:t xml:space="preserve"> of proposed team</w:t>
            </w:r>
            <w:r w:rsidR="005B1832" w:rsidRPr="00CA4F68">
              <w:rPr>
                <w:lang w:val="en-GB"/>
              </w:rPr>
              <w:t xml:space="preserve"> members</w:t>
            </w:r>
          </w:p>
          <w:p w14:paraId="6E6BEE50" w14:textId="025945B5" w:rsidR="008C2DA6" w:rsidRPr="00CA4F68" w:rsidRDefault="008C2DA6" w:rsidP="001B60B3">
            <w:pPr>
              <w:jc w:val="left"/>
              <w:rPr>
                <w:lang w:val="en-GB"/>
              </w:rPr>
            </w:pPr>
          </w:p>
        </w:tc>
      </w:tr>
      <w:tr w:rsidR="00491B22" w:rsidRPr="00CA4F68" w14:paraId="7D9DFE4A" w14:textId="77777777" w:rsidTr="00BE3323">
        <w:trPr>
          <w:tblCellSpacing w:w="11" w:type="dxa"/>
        </w:trPr>
        <w:tc>
          <w:tcPr>
            <w:tcW w:w="1669" w:type="dxa"/>
            <w:vMerge w:val="restart"/>
            <w:tcBorders>
              <w:right w:val="outset" w:sz="6" w:space="0" w:color="BDD6EE" w:themeColor="accent1" w:themeTint="66"/>
            </w:tcBorders>
            <w:shd w:val="clear" w:color="auto" w:fill="D9D9D9" w:themeFill="background1" w:themeFillShade="D9"/>
          </w:tcPr>
          <w:p w14:paraId="1CB9A30A" w14:textId="77777777" w:rsidR="008C2DA6" w:rsidRPr="00CA4F68" w:rsidRDefault="008C2DA6" w:rsidP="003B5E2E">
            <w:pPr>
              <w:jc w:val="left"/>
              <w:rPr>
                <w:szCs w:val="20"/>
                <w:lang w:val="en-GB"/>
              </w:rPr>
            </w:pPr>
            <w:r w:rsidRPr="00CA4F68">
              <w:rPr>
                <w:szCs w:val="20"/>
                <w:lang w:val="en-GB"/>
              </w:rPr>
              <w:lastRenderedPageBreak/>
              <w:t>2.1 Indicative timelines</w:t>
            </w:r>
          </w:p>
        </w:tc>
        <w:tc>
          <w:tcPr>
            <w:tcW w:w="4116" w:type="dxa"/>
            <w:tcBorders>
              <w:left w:val="outset" w:sz="6" w:space="0" w:color="BDD6EE" w:themeColor="accent1" w:themeTint="66"/>
            </w:tcBorders>
          </w:tcPr>
          <w:p w14:paraId="18B085E9" w14:textId="77777777" w:rsidR="008C2DA6" w:rsidRPr="00CA4F68" w:rsidRDefault="007A346D" w:rsidP="003B5E2E">
            <w:pPr>
              <w:jc w:val="left"/>
              <w:rPr>
                <w:szCs w:val="20"/>
                <w:lang w:val="en-GB"/>
              </w:rPr>
            </w:pPr>
            <w:r w:rsidRPr="00CA4F68">
              <w:rPr>
                <w:lang w:val="en-GB"/>
              </w:rPr>
              <w:t>Call for Expression of Interest</w:t>
            </w:r>
            <w:r w:rsidR="0013488D" w:rsidRPr="00CA4F68">
              <w:rPr>
                <w:lang w:val="en-GB" w:eastAsia="en-GB"/>
              </w:rPr>
              <w:t xml:space="preserve"> </w:t>
            </w:r>
            <w:r w:rsidR="008C2DA6" w:rsidRPr="00CA4F68">
              <w:rPr>
                <w:szCs w:val="20"/>
                <w:lang w:val="en-GB"/>
              </w:rPr>
              <w:t xml:space="preserve">issue date </w:t>
            </w:r>
          </w:p>
        </w:tc>
        <w:tc>
          <w:tcPr>
            <w:tcW w:w="3491" w:type="dxa"/>
            <w:tcBorders>
              <w:left w:val="outset" w:sz="6" w:space="0" w:color="BDD6EE" w:themeColor="accent1" w:themeTint="66"/>
            </w:tcBorders>
            <w:shd w:val="clear" w:color="auto" w:fill="auto"/>
          </w:tcPr>
          <w:p w14:paraId="055DBAA7" w14:textId="43F57648" w:rsidR="008C2DA6" w:rsidRPr="00CA4F68" w:rsidRDefault="006F4A4B" w:rsidP="25E0897A">
            <w:pPr>
              <w:rPr>
                <w:lang w:val="en-GB"/>
              </w:rPr>
            </w:pPr>
            <w:r w:rsidRPr="00CA4F68">
              <w:rPr>
                <w:lang w:val="en-GB"/>
              </w:rPr>
              <w:t>2</w:t>
            </w:r>
            <w:r w:rsidR="0000685D">
              <w:rPr>
                <w:lang w:val="en-GB"/>
              </w:rPr>
              <w:t>3</w:t>
            </w:r>
            <w:r w:rsidRPr="00CA4F68">
              <w:rPr>
                <w:lang w:val="en-GB"/>
              </w:rPr>
              <w:t xml:space="preserve"> </w:t>
            </w:r>
            <w:r w:rsidR="00E2108D" w:rsidRPr="00CA4F68">
              <w:rPr>
                <w:lang w:val="en-GB"/>
              </w:rPr>
              <w:t>March</w:t>
            </w:r>
            <w:r w:rsidRPr="00CA4F68">
              <w:rPr>
                <w:lang w:val="en-GB"/>
              </w:rPr>
              <w:t xml:space="preserve"> 202</w:t>
            </w:r>
            <w:r w:rsidR="00E2108D" w:rsidRPr="00CA4F68">
              <w:rPr>
                <w:lang w:val="en-GB"/>
              </w:rPr>
              <w:t>3</w:t>
            </w:r>
          </w:p>
          <w:p w14:paraId="470DF5DD" w14:textId="147A09F6" w:rsidR="008C2DA6" w:rsidRPr="00CA4F68" w:rsidRDefault="008C2DA6" w:rsidP="70FCF897">
            <w:pPr>
              <w:rPr>
                <w:lang w:val="en-GB"/>
              </w:rPr>
            </w:pPr>
          </w:p>
        </w:tc>
      </w:tr>
      <w:tr w:rsidR="00491B22" w:rsidRPr="00CA4F68" w14:paraId="2929082D" w14:textId="77777777" w:rsidTr="00BE3323">
        <w:trPr>
          <w:tblCellSpacing w:w="11" w:type="dxa"/>
        </w:trPr>
        <w:tc>
          <w:tcPr>
            <w:tcW w:w="1669" w:type="dxa"/>
            <w:vMerge/>
          </w:tcPr>
          <w:p w14:paraId="31316960" w14:textId="77777777" w:rsidR="008C2DA6" w:rsidRPr="00CA4F68" w:rsidRDefault="008C2DA6" w:rsidP="003B5E2E">
            <w:pPr>
              <w:jc w:val="left"/>
              <w:rPr>
                <w:szCs w:val="20"/>
                <w:lang w:val="en-GB"/>
              </w:rPr>
            </w:pPr>
          </w:p>
        </w:tc>
        <w:tc>
          <w:tcPr>
            <w:tcW w:w="4116" w:type="dxa"/>
            <w:tcBorders>
              <w:left w:val="outset" w:sz="6" w:space="0" w:color="BDD6EE" w:themeColor="accent1" w:themeTint="66"/>
            </w:tcBorders>
          </w:tcPr>
          <w:p w14:paraId="4FA45187" w14:textId="658FC0E9" w:rsidR="008C2DA6" w:rsidRPr="00CA4F68" w:rsidRDefault="008C2DA6" w:rsidP="379D0791">
            <w:pPr>
              <w:jc w:val="left"/>
              <w:rPr>
                <w:lang w:val="en-GB"/>
              </w:rPr>
            </w:pPr>
            <w:r w:rsidRPr="00CA4F68">
              <w:rPr>
                <w:lang w:val="en-GB"/>
              </w:rPr>
              <w:t xml:space="preserve">Deadline for submissions of </w:t>
            </w:r>
            <w:r w:rsidR="00AB4AF2" w:rsidRPr="00CA4F68">
              <w:rPr>
                <w:lang w:val="en-GB"/>
              </w:rPr>
              <w:t>CSO</w:t>
            </w:r>
            <w:r w:rsidR="00CD3AF0" w:rsidRPr="00CA4F68">
              <w:rPr>
                <w:lang w:val="en-GB"/>
              </w:rPr>
              <w:t xml:space="preserve"> </w:t>
            </w:r>
            <w:r w:rsidRPr="00CA4F68">
              <w:rPr>
                <w:lang w:val="en-GB"/>
              </w:rPr>
              <w:t>proposals</w:t>
            </w:r>
            <w:r w:rsidR="007044A1" w:rsidRPr="00CA4F68">
              <w:rPr>
                <w:lang w:val="en-GB"/>
              </w:rPr>
              <w:t xml:space="preserve"> </w:t>
            </w:r>
          </w:p>
        </w:tc>
        <w:tc>
          <w:tcPr>
            <w:tcW w:w="3491" w:type="dxa"/>
            <w:tcBorders>
              <w:left w:val="outset" w:sz="6" w:space="0" w:color="BDD6EE" w:themeColor="accent1" w:themeTint="66"/>
            </w:tcBorders>
            <w:shd w:val="clear" w:color="auto" w:fill="auto"/>
          </w:tcPr>
          <w:p w14:paraId="6DD89716" w14:textId="3CFD0BF7" w:rsidR="008C2DA6" w:rsidRPr="00CA4F68" w:rsidRDefault="00E2108D" w:rsidP="25E0897A">
            <w:pPr>
              <w:rPr>
                <w:i/>
                <w:iCs/>
                <w:lang w:val="en-GB"/>
              </w:rPr>
            </w:pPr>
            <w:r w:rsidRPr="00CA4F68">
              <w:rPr>
                <w:lang w:val="en-GB"/>
              </w:rPr>
              <w:t>1</w:t>
            </w:r>
            <w:r w:rsidR="001E6CEA" w:rsidRPr="00CA4F68">
              <w:rPr>
                <w:lang w:val="en-GB"/>
              </w:rPr>
              <w:t>3</w:t>
            </w:r>
            <w:r w:rsidR="006F4A4B" w:rsidRPr="00CA4F68">
              <w:rPr>
                <w:lang w:val="en-GB"/>
              </w:rPr>
              <w:t xml:space="preserve"> </w:t>
            </w:r>
            <w:r w:rsidRPr="00CA4F68">
              <w:rPr>
                <w:lang w:val="en-GB"/>
              </w:rPr>
              <w:t>April</w:t>
            </w:r>
            <w:r w:rsidR="006F4A4B" w:rsidRPr="00CA4F68">
              <w:rPr>
                <w:lang w:val="en-GB"/>
              </w:rPr>
              <w:t xml:space="preserve"> 202</w:t>
            </w:r>
            <w:r w:rsidRPr="00CA4F68">
              <w:rPr>
                <w:lang w:val="en-GB"/>
              </w:rPr>
              <w:t>3</w:t>
            </w:r>
          </w:p>
        </w:tc>
      </w:tr>
      <w:tr w:rsidR="002A74DE" w:rsidRPr="00CA4F68" w14:paraId="14BE30C2" w14:textId="77777777" w:rsidTr="00BE3323">
        <w:trPr>
          <w:tblCellSpacing w:w="11" w:type="dxa"/>
        </w:trPr>
        <w:tc>
          <w:tcPr>
            <w:tcW w:w="1669" w:type="dxa"/>
            <w:vMerge/>
          </w:tcPr>
          <w:p w14:paraId="751ED5A5" w14:textId="77777777" w:rsidR="002A74DE" w:rsidRPr="00CA4F68" w:rsidRDefault="002A74DE" w:rsidP="002A74DE">
            <w:pPr>
              <w:jc w:val="left"/>
              <w:rPr>
                <w:szCs w:val="20"/>
                <w:lang w:val="en-GB"/>
              </w:rPr>
            </w:pPr>
          </w:p>
        </w:tc>
        <w:tc>
          <w:tcPr>
            <w:tcW w:w="4116" w:type="dxa"/>
            <w:tcBorders>
              <w:left w:val="outset" w:sz="6" w:space="0" w:color="BDD6EE" w:themeColor="accent1" w:themeTint="66"/>
            </w:tcBorders>
          </w:tcPr>
          <w:p w14:paraId="3AF70B69" w14:textId="508E7E52" w:rsidR="002A74DE" w:rsidRPr="00CA4F68" w:rsidRDefault="002A74DE" w:rsidP="002A74DE">
            <w:pPr>
              <w:jc w:val="left"/>
              <w:rPr>
                <w:szCs w:val="20"/>
                <w:lang w:val="en-GB"/>
              </w:rPr>
            </w:pPr>
            <w:r w:rsidRPr="00CA4F68">
              <w:rPr>
                <w:szCs w:val="20"/>
                <w:lang w:val="en-GB"/>
              </w:rPr>
              <w:t>Online Info session</w:t>
            </w:r>
            <w:r w:rsidR="00B825FA" w:rsidRPr="00CA4F68">
              <w:rPr>
                <w:szCs w:val="20"/>
                <w:lang w:val="en-GB"/>
              </w:rPr>
              <w:t xml:space="preserve"> with CSO’s</w:t>
            </w:r>
            <w:r w:rsidRPr="00CA4F68">
              <w:rPr>
                <w:szCs w:val="20"/>
                <w:lang w:val="en-GB"/>
              </w:rPr>
              <w:t xml:space="preserve"> </w:t>
            </w:r>
          </w:p>
        </w:tc>
        <w:tc>
          <w:tcPr>
            <w:tcW w:w="3491" w:type="dxa"/>
            <w:tcBorders>
              <w:left w:val="outset" w:sz="6" w:space="0" w:color="BDD6EE" w:themeColor="accent1" w:themeTint="66"/>
            </w:tcBorders>
            <w:shd w:val="clear" w:color="auto" w:fill="auto"/>
          </w:tcPr>
          <w:p w14:paraId="327D8759" w14:textId="7D99691C" w:rsidR="002A74DE" w:rsidRPr="00CA4F68" w:rsidRDefault="00A77934" w:rsidP="002A74DE">
            <w:pPr>
              <w:rPr>
                <w:lang w:val="en-GB"/>
              </w:rPr>
            </w:pPr>
            <w:r>
              <w:rPr>
                <w:lang w:val="en-GB"/>
              </w:rPr>
              <w:t>5 April</w:t>
            </w:r>
            <w:r w:rsidR="00F16C65" w:rsidRPr="00CA4F68">
              <w:rPr>
                <w:lang w:val="en-GB"/>
              </w:rPr>
              <w:t xml:space="preserve"> 202</w:t>
            </w:r>
            <w:r w:rsidR="00B60C6B" w:rsidRPr="00CA4F68">
              <w:rPr>
                <w:lang w:val="en-GB"/>
              </w:rPr>
              <w:t>3</w:t>
            </w:r>
          </w:p>
        </w:tc>
      </w:tr>
      <w:tr w:rsidR="002A74DE" w:rsidRPr="00CA4F68" w14:paraId="44227208" w14:textId="77777777" w:rsidTr="00BE3323">
        <w:trPr>
          <w:tblCellSpacing w:w="11" w:type="dxa"/>
        </w:trPr>
        <w:tc>
          <w:tcPr>
            <w:tcW w:w="1669" w:type="dxa"/>
            <w:vMerge/>
          </w:tcPr>
          <w:p w14:paraId="262B7074" w14:textId="77777777" w:rsidR="002A74DE" w:rsidRPr="00CA4F68" w:rsidRDefault="002A74DE" w:rsidP="002A74DE">
            <w:pPr>
              <w:jc w:val="left"/>
              <w:rPr>
                <w:szCs w:val="20"/>
                <w:lang w:val="en-GB"/>
              </w:rPr>
            </w:pPr>
          </w:p>
        </w:tc>
        <w:tc>
          <w:tcPr>
            <w:tcW w:w="4116" w:type="dxa"/>
            <w:tcBorders>
              <w:left w:val="outset" w:sz="6" w:space="0" w:color="BDD6EE" w:themeColor="accent1" w:themeTint="66"/>
            </w:tcBorders>
          </w:tcPr>
          <w:p w14:paraId="6B85DE44" w14:textId="77777777" w:rsidR="002A74DE" w:rsidRPr="00CA4F68" w:rsidRDefault="002A74DE" w:rsidP="002A74DE">
            <w:pPr>
              <w:jc w:val="left"/>
              <w:rPr>
                <w:szCs w:val="20"/>
                <w:lang w:val="en-GB"/>
              </w:rPr>
            </w:pPr>
            <w:r w:rsidRPr="00CA4F68">
              <w:rPr>
                <w:szCs w:val="20"/>
                <w:lang w:val="en-GB"/>
              </w:rPr>
              <w:t>Deadline for requests of additional information/ clarifications</w:t>
            </w:r>
          </w:p>
        </w:tc>
        <w:tc>
          <w:tcPr>
            <w:tcW w:w="3491" w:type="dxa"/>
            <w:tcBorders>
              <w:left w:val="outset" w:sz="6" w:space="0" w:color="BDD6EE" w:themeColor="accent1" w:themeTint="66"/>
            </w:tcBorders>
            <w:shd w:val="clear" w:color="auto" w:fill="auto"/>
          </w:tcPr>
          <w:p w14:paraId="09ACC587" w14:textId="73921F94" w:rsidR="002A74DE" w:rsidRPr="00CA4F68" w:rsidRDefault="00956D3F" w:rsidP="002A74DE">
            <w:pPr>
              <w:rPr>
                <w:lang w:val="en-GB"/>
              </w:rPr>
            </w:pPr>
            <w:r>
              <w:rPr>
                <w:lang w:val="en-GB"/>
              </w:rPr>
              <w:t>10</w:t>
            </w:r>
            <w:r w:rsidR="00F16C65" w:rsidRPr="00CA4F68">
              <w:rPr>
                <w:lang w:val="en-GB"/>
              </w:rPr>
              <w:t xml:space="preserve"> </w:t>
            </w:r>
            <w:r w:rsidR="00B60C6B" w:rsidRPr="00CA4F68">
              <w:rPr>
                <w:lang w:val="en-GB"/>
              </w:rPr>
              <w:t>April</w:t>
            </w:r>
            <w:r w:rsidR="00F16C65" w:rsidRPr="00CA4F68">
              <w:rPr>
                <w:lang w:val="en-GB"/>
              </w:rPr>
              <w:t xml:space="preserve"> 202</w:t>
            </w:r>
            <w:r w:rsidR="00B60C6B" w:rsidRPr="00CA4F68">
              <w:rPr>
                <w:lang w:val="en-GB"/>
              </w:rPr>
              <w:t>3</w:t>
            </w:r>
          </w:p>
        </w:tc>
      </w:tr>
      <w:tr w:rsidR="002A74DE" w:rsidRPr="00CA4F68" w14:paraId="23D85EBC" w14:textId="77777777" w:rsidTr="00BE3323">
        <w:trPr>
          <w:trHeight w:val="324"/>
          <w:tblCellSpacing w:w="11" w:type="dxa"/>
        </w:trPr>
        <w:tc>
          <w:tcPr>
            <w:tcW w:w="1669" w:type="dxa"/>
            <w:vMerge/>
          </w:tcPr>
          <w:p w14:paraId="787D7A44" w14:textId="77777777" w:rsidR="002A74DE" w:rsidRPr="00CA4F68" w:rsidRDefault="002A74DE" w:rsidP="002A74DE">
            <w:pPr>
              <w:jc w:val="left"/>
              <w:rPr>
                <w:szCs w:val="20"/>
                <w:lang w:val="en-GB"/>
              </w:rPr>
            </w:pPr>
          </w:p>
        </w:tc>
        <w:tc>
          <w:tcPr>
            <w:tcW w:w="4116" w:type="dxa"/>
            <w:tcBorders>
              <w:left w:val="outset" w:sz="6" w:space="0" w:color="BDD6EE" w:themeColor="accent1" w:themeTint="66"/>
            </w:tcBorders>
          </w:tcPr>
          <w:p w14:paraId="00C868FC" w14:textId="6CD0A3C3" w:rsidR="002A74DE" w:rsidRPr="00CA4F68" w:rsidRDefault="002A74DE" w:rsidP="002A74DE">
            <w:pPr>
              <w:jc w:val="left"/>
              <w:rPr>
                <w:szCs w:val="20"/>
                <w:lang w:val="en-GB"/>
              </w:rPr>
            </w:pPr>
            <w:r w:rsidRPr="00CA4F68">
              <w:rPr>
                <w:szCs w:val="20"/>
                <w:lang w:val="en-GB"/>
              </w:rPr>
              <w:t>Review of CSO submissions</w:t>
            </w:r>
          </w:p>
        </w:tc>
        <w:tc>
          <w:tcPr>
            <w:tcW w:w="3491" w:type="dxa"/>
            <w:tcBorders>
              <w:left w:val="outset" w:sz="6" w:space="0" w:color="BDD6EE" w:themeColor="accent1" w:themeTint="66"/>
            </w:tcBorders>
            <w:shd w:val="clear" w:color="auto" w:fill="auto"/>
          </w:tcPr>
          <w:p w14:paraId="23703CC7" w14:textId="2B74815E" w:rsidR="002A74DE" w:rsidRPr="00CA4F68" w:rsidRDefault="008002E1" w:rsidP="002A74DE">
            <w:pPr>
              <w:rPr>
                <w:lang w:val="en-GB"/>
              </w:rPr>
            </w:pPr>
            <w:r w:rsidRPr="00CA4F68">
              <w:rPr>
                <w:lang w:val="en-GB"/>
              </w:rPr>
              <w:t>23</w:t>
            </w:r>
            <w:r w:rsidR="00F16C65" w:rsidRPr="00CA4F68">
              <w:rPr>
                <w:lang w:val="en-GB"/>
              </w:rPr>
              <w:t xml:space="preserve"> </w:t>
            </w:r>
            <w:r w:rsidRPr="00CA4F68">
              <w:rPr>
                <w:lang w:val="en-GB"/>
              </w:rPr>
              <w:t>April</w:t>
            </w:r>
            <w:r w:rsidR="00F16C65" w:rsidRPr="00CA4F68">
              <w:rPr>
                <w:lang w:val="en-GB"/>
              </w:rPr>
              <w:t xml:space="preserve"> 202</w:t>
            </w:r>
            <w:r w:rsidRPr="00CA4F68">
              <w:rPr>
                <w:lang w:val="en-GB"/>
              </w:rPr>
              <w:t>3</w:t>
            </w:r>
          </w:p>
        </w:tc>
      </w:tr>
      <w:tr w:rsidR="002A74DE" w:rsidRPr="00CA4F68" w14:paraId="34E7858E" w14:textId="77777777" w:rsidTr="00BE3323">
        <w:trPr>
          <w:tblCellSpacing w:w="11" w:type="dxa"/>
        </w:trPr>
        <w:tc>
          <w:tcPr>
            <w:tcW w:w="1669" w:type="dxa"/>
            <w:vMerge/>
          </w:tcPr>
          <w:p w14:paraId="3EB7195E" w14:textId="77777777" w:rsidR="002A74DE" w:rsidRPr="00CA4F68" w:rsidRDefault="002A74DE" w:rsidP="002A74DE">
            <w:pPr>
              <w:jc w:val="left"/>
              <w:rPr>
                <w:szCs w:val="20"/>
                <w:lang w:val="en-GB"/>
              </w:rPr>
            </w:pPr>
          </w:p>
        </w:tc>
        <w:tc>
          <w:tcPr>
            <w:tcW w:w="4116" w:type="dxa"/>
            <w:tcBorders>
              <w:left w:val="outset" w:sz="6" w:space="0" w:color="BDD6EE" w:themeColor="accent1" w:themeTint="66"/>
            </w:tcBorders>
          </w:tcPr>
          <w:p w14:paraId="1154FCC9" w14:textId="4EDA9798" w:rsidR="002A74DE" w:rsidRPr="00CA4F68" w:rsidRDefault="002A74DE" w:rsidP="002A74DE">
            <w:pPr>
              <w:jc w:val="left"/>
              <w:rPr>
                <w:szCs w:val="20"/>
                <w:lang w:val="en-GB"/>
              </w:rPr>
            </w:pPr>
            <w:r w:rsidRPr="00CA4F68">
              <w:rPr>
                <w:szCs w:val="20"/>
                <w:lang w:val="en-GB"/>
              </w:rPr>
              <w:t>Notification of results communicated to CSO</w:t>
            </w:r>
          </w:p>
        </w:tc>
        <w:tc>
          <w:tcPr>
            <w:tcW w:w="3491" w:type="dxa"/>
            <w:tcBorders>
              <w:left w:val="outset" w:sz="6" w:space="0" w:color="BDD6EE" w:themeColor="accent1" w:themeTint="66"/>
            </w:tcBorders>
            <w:shd w:val="clear" w:color="auto" w:fill="auto"/>
          </w:tcPr>
          <w:p w14:paraId="04726DB6" w14:textId="4A14BCB8" w:rsidR="002A74DE" w:rsidRPr="00CA4F68" w:rsidRDefault="003D39CD" w:rsidP="002A74DE">
            <w:pPr>
              <w:rPr>
                <w:lang w:val="en-GB"/>
              </w:rPr>
            </w:pPr>
            <w:r w:rsidRPr="00CA4F68">
              <w:rPr>
                <w:lang w:val="en-GB"/>
              </w:rPr>
              <w:t>5</w:t>
            </w:r>
            <w:r w:rsidR="00F16C65" w:rsidRPr="00CA4F68">
              <w:rPr>
                <w:lang w:val="en-GB"/>
              </w:rPr>
              <w:t xml:space="preserve"> </w:t>
            </w:r>
            <w:r w:rsidRPr="00CA4F68">
              <w:rPr>
                <w:lang w:val="en-GB"/>
              </w:rPr>
              <w:t>May</w:t>
            </w:r>
            <w:r w:rsidR="00F16C65" w:rsidRPr="00CA4F68">
              <w:rPr>
                <w:lang w:val="en-GB"/>
              </w:rPr>
              <w:t xml:space="preserve"> 2023</w:t>
            </w:r>
          </w:p>
        </w:tc>
      </w:tr>
    </w:tbl>
    <w:p w14:paraId="652A32DF" w14:textId="44C91315" w:rsidR="320D58D4" w:rsidRPr="00CA4F68" w:rsidRDefault="320D58D4">
      <w:pPr>
        <w:rPr>
          <w:lang w:val="en-GB"/>
        </w:rPr>
      </w:pPr>
    </w:p>
    <w:p w14:paraId="6BCF7736" w14:textId="07A6A3E3" w:rsidR="7306D7DC" w:rsidRPr="00CA4F68" w:rsidRDefault="7306D7DC">
      <w:pPr>
        <w:rPr>
          <w:lang w:val="en-GB"/>
        </w:rPr>
      </w:pPr>
    </w:p>
    <w:p w14:paraId="30FB7965" w14:textId="77777777" w:rsidR="008C2DA6" w:rsidRPr="00CA4F68" w:rsidRDefault="008C2DA6" w:rsidP="008C2DA6">
      <w:pPr>
        <w:rPr>
          <w:lang w:val="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491B22" w:rsidRPr="00CA4F68" w14:paraId="7EA35549" w14:textId="77777777" w:rsidTr="38637C23">
        <w:trPr>
          <w:tblCellSpacing w:w="11" w:type="dxa"/>
        </w:trPr>
        <w:tc>
          <w:tcPr>
            <w:tcW w:w="9320" w:type="dxa"/>
            <w:gridSpan w:val="2"/>
            <w:shd w:val="clear" w:color="auto" w:fill="002060"/>
          </w:tcPr>
          <w:p w14:paraId="3A6CE53E" w14:textId="77777777" w:rsidR="002D74AA" w:rsidRPr="00CA4F68" w:rsidRDefault="008C2DA6" w:rsidP="003B5E2E">
            <w:pPr>
              <w:rPr>
                <w:b/>
                <w:szCs w:val="20"/>
                <w:lang w:val="en-GB"/>
              </w:rPr>
            </w:pPr>
            <w:r w:rsidRPr="00CA4F68">
              <w:rPr>
                <w:b/>
                <w:szCs w:val="20"/>
                <w:lang w:val="en-GB"/>
              </w:rPr>
              <w:t>Section 3: Process and timelines</w:t>
            </w:r>
          </w:p>
        </w:tc>
      </w:tr>
      <w:tr w:rsidR="00491B22" w:rsidRPr="00CA4F68" w14:paraId="3FFF058B" w14:textId="77777777" w:rsidTr="38637C23">
        <w:trPr>
          <w:tblCellSpacing w:w="11" w:type="dxa"/>
        </w:trPr>
        <w:tc>
          <w:tcPr>
            <w:tcW w:w="1611" w:type="dxa"/>
            <w:tcBorders>
              <w:right w:val="outset" w:sz="6" w:space="0" w:color="BDD6EE" w:themeColor="accent1" w:themeTint="66"/>
            </w:tcBorders>
            <w:shd w:val="clear" w:color="auto" w:fill="D9D9D9" w:themeFill="background1" w:themeFillShade="D9"/>
          </w:tcPr>
          <w:p w14:paraId="5B0BC296" w14:textId="348682AF" w:rsidR="008C2DA6" w:rsidRPr="00CA4F68" w:rsidRDefault="008C2DA6" w:rsidP="00CD3AF0">
            <w:pPr>
              <w:jc w:val="left"/>
              <w:rPr>
                <w:szCs w:val="20"/>
                <w:lang w:val="en-GB"/>
              </w:rPr>
            </w:pPr>
            <w:r w:rsidRPr="00CA4F68">
              <w:rPr>
                <w:szCs w:val="20"/>
                <w:lang w:val="en-GB"/>
              </w:rPr>
              <w:t>3.1 Review</w:t>
            </w:r>
            <w:r w:rsidR="0057282C" w:rsidRPr="00CA4F68">
              <w:rPr>
                <w:szCs w:val="20"/>
                <w:lang w:val="en-GB"/>
              </w:rPr>
              <w:t xml:space="preserve"> &amp; evaluation</w:t>
            </w:r>
            <w:r w:rsidRPr="00CA4F68">
              <w:rPr>
                <w:szCs w:val="20"/>
                <w:lang w:val="en-GB"/>
              </w:rPr>
              <w:t xml:space="preserve"> of </w:t>
            </w:r>
            <w:r w:rsidR="00AB4AF2" w:rsidRPr="00CA4F68">
              <w:rPr>
                <w:szCs w:val="20"/>
                <w:lang w:val="en-GB"/>
              </w:rPr>
              <w:t>CSO</w:t>
            </w:r>
            <w:r w:rsidR="00CD3AF0" w:rsidRPr="00CA4F68">
              <w:rPr>
                <w:szCs w:val="20"/>
                <w:lang w:val="en-GB"/>
              </w:rPr>
              <w:t xml:space="preserve"> </w:t>
            </w:r>
            <w:r w:rsidRPr="00CA4F68">
              <w:rPr>
                <w:szCs w:val="20"/>
                <w:lang w:val="en-GB"/>
              </w:rPr>
              <w:t>submissions</w:t>
            </w:r>
          </w:p>
        </w:tc>
        <w:tc>
          <w:tcPr>
            <w:tcW w:w="7687" w:type="dxa"/>
            <w:tcBorders>
              <w:left w:val="outset" w:sz="6" w:space="0" w:color="BDD6EE" w:themeColor="accent1" w:themeTint="66"/>
            </w:tcBorders>
          </w:tcPr>
          <w:p w14:paraId="20B21AE7" w14:textId="77777777" w:rsidR="005E252C" w:rsidRPr="00CA4F68" w:rsidRDefault="005E252C" w:rsidP="005E252C">
            <w:pPr>
              <w:jc w:val="left"/>
              <w:rPr>
                <w:lang w:val="en-GB"/>
              </w:rPr>
            </w:pPr>
            <w:r w:rsidRPr="00CA4F68">
              <w:rPr>
                <w:lang w:val="en-GB"/>
              </w:rPr>
              <w:t xml:space="preserve">CSO submissions are assessed by the Partnership Review Committee in consultation with technical specialists, using criteria outlined in section 3.2 and 3.3 below.  </w:t>
            </w:r>
          </w:p>
          <w:p w14:paraId="11747EB1" w14:textId="77777777" w:rsidR="005E252C" w:rsidRPr="00CA4F68" w:rsidRDefault="005E252C" w:rsidP="005E252C">
            <w:pPr>
              <w:jc w:val="left"/>
              <w:rPr>
                <w:lang w:val="en-GB"/>
              </w:rPr>
            </w:pPr>
            <w:r w:rsidRPr="00CA4F68">
              <w:rPr>
                <w:lang w:val="en-GB"/>
              </w:rPr>
              <w:t xml:space="preserve">Only CSO submissions which comply with the requirements of the eligibility and exclusion criteria will be eligible for further evaluation.  </w:t>
            </w:r>
          </w:p>
          <w:p w14:paraId="0503A873" w14:textId="77777777" w:rsidR="005E252C" w:rsidRPr="00CA4F68" w:rsidRDefault="005E252C" w:rsidP="005E252C">
            <w:pPr>
              <w:jc w:val="left"/>
              <w:rPr>
                <w:lang w:val="en-GB"/>
              </w:rPr>
            </w:pPr>
            <w:r w:rsidRPr="00CA4F68">
              <w:rPr>
                <w:lang w:val="en-GB"/>
              </w:rPr>
              <w:t xml:space="preserve">Results from the review will be used for purposes of mapping and selection of CSOs in relation to the specific results outlined in section 1.3 above.  </w:t>
            </w:r>
          </w:p>
          <w:p w14:paraId="6A5E5565" w14:textId="44F6AC63" w:rsidR="008C2DA6" w:rsidRPr="00CA4F68" w:rsidRDefault="005E252C" w:rsidP="00770BBA">
            <w:pPr>
              <w:rPr>
                <w:szCs w:val="20"/>
                <w:lang w:val="en-GB"/>
              </w:rPr>
            </w:pPr>
            <w:r w:rsidRPr="00CA4F68">
              <w:rPr>
                <w:lang w:val="en-GB"/>
              </w:rPr>
              <w:t xml:space="preserve">It should be noted that participation to this Call for Expression of Interest however does not guarantee CSOs will be ultimately selected for a partnership agreement with UNICEF. UNICEF reserves the right to invite selected partners to review and finalise proposals for partnerships in line with criteria outlined in section 3.4 below and in accordance with applicable policy and procedures on partnership with CSOs. </w:t>
            </w:r>
          </w:p>
        </w:tc>
      </w:tr>
      <w:tr w:rsidR="00491B22" w:rsidRPr="00CA4F68" w14:paraId="6616F5C8" w14:textId="77777777" w:rsidTr="38637C23">
        <w:trPr>
          <w:trHeight w:val="666"/>
          <w:tblCellSpacing w:w="11" w:type="dxa"/>
        </w:trPr>
        <w:tc>
          <w:tcPr>
            <w:tcW w:w="1611" w:type="dxa"/>
            <w:tcBorders>
              <w:right w:val="outset" w:sz="6" w:space="0" w:color="BDD6EE" w:themeColor="accent1" w:themeTint="66"/>
            </w:tcBorders>
            <w:shd w:val="clear" w:color="auto" w:fill="auto"/>
          </w:tcPr>
          <w:p w14:paraId="35847705" w14:textId="77777777" w:rsidR="008C2DA6" w:rsidRPr="00CA4F68" w:rsidRDefault="008C2DA6" w:rsidP="003B5E2E">
            <w:pPr>
              <w:jc w:val="left"/>
              <w:rPr>
                <w:szCs w:val="20"/>
                <w:lang w:val="en-GB"/>
              </w:rPr>
            </w:pPr>
            <w:r w:rsidRPr="00CA4F68">
              <w:rPr>
                <w:szCs w:val="20"/>
                <w:lang w:val="en-GB"/>
              </w:rPr>
              <w:t>3.2 Eligibility &amp; exclusion criteria</w:t>
            </w:r>
          </w:p>
        </w:tc>
        <w:tc>
          <w:tcPr>
            <w:tcW w:w="7687" w:type="dxa"/>
            <w:tcBorders>
              <w:left w:val="outset" w:sz="6" w:space="0" w:color="BDD6EE" w:themeColor="accent1" w:themeTint="66"/>
            </w:tcBorders>
            <w:shd w:val="clear" w:color="auto" w:fill="auto"/>
          </w:tcPr>
          <w:p w14:paraId="5D87574C" w14:textId="77777777" w:rsidR="00BA6F46" w:rsidRPr="00CA4F68" w:rsidRDefault="00BA6F46" w:rsidP="00BA6F46">
            <w:pPr>
              <w:jc w:val="left"/>
              <w:rPr>
                <w:b/>
                <w:bCs/>
                <w:szCs w:val="20"/>
                <w:lang w:val="en-GB"/>
              </w:rPr>
            </w:pPr>
            <w:r w:rsidRPr="00CA4F68">
              <w:rPr>
                <w:b/>
                <w:bCs/>
                <w:szCs w:val="20"/>
                <w:lang w:val="en-GB"/>
              </w:rPr>
              <w:t xml:space="preserve">Eligibility criteria: </w:t>
            </w:r>
          </w:p>
          <w:p w14:paraId="2C2CDD9F" w14:textId="77777777" w:rsidR="00BA6F46" w:rsidRPr="00CA4F68" w:rsidRDefault="00BA6F46" w:rsidP="38637C23">
            <w:pPr>
              <w:jc w:val="left"/>
              <w:rPr>
                <w:lang w:val="en-GB"/>
              </w:rPr>
            </w:pPr>
          </w:p>
          <w:p w14:paraId="11E158A3" w14:textId="6529D3F0" w:rsidR="00684E32" w:rsidRPr="00CA4F68" w:rsidRDefault="5B7E1DFF" w:rsidP="38637C23">
            <w:pPr>
              <w:jc w:val="left"/>
              <w:rPr>
                <w:lang w:val="en-GB"/>
              </w:rPr>
            </w:pPr>
            <w:r w:rsidRPr="00CA4F68">
              <w:rPr>
                <w:lang w:val="en-GB"/>
              </w:rPr>
              <w:t>CSO</w:t>
            </w:r>
            <w:r w:rsidR="00737E99" w:rsidRPr="00CA4F68">
              <w:rPr>
                <w:lang w:val="en-GB"/>
              </w:rPr>
              <w:t xml:space="preserve"> </w:t>
            </w:r>
            <w:r w:rsidR="00DE04AD" w:rsidRPr="00CA4F68">
              <w:rPr>
                <w:lang w:val="en-GB"/>
              </w:rPr>
              <w:t>must:</w:t>
            </w:r>
          </w:p>
          <w:p w14:paraId="6A81EBD6" w14:textId="037022F4" w:rsidR="00BA6F46" w:rsidRPr="00CA4F68" w:rsidRDefault="47198B3E" w:rsidP="25E0897A">
            <w:pPr>
              <w:pStyle w:val="ListParagraph"/>
              <w:numPr>
                <w:ilvl w:val="0"/>
                <w:numId w:val="3"/>
              </w:numPr>
              <w:jc w:val="left"/>
              <w:rPr>
                <w:lang w:val="en-GB"/>
              </w:rPr>
            </w:pPr>
            <w:r w:rsidRPr="00CA4F68">
              <w:rPr>
                <w:szCs w:val="20"/>
                <w:lang w:val="en-GB"/>
              </w:rPr>
              <w:t>B</w:t>
            </w:r>
            <w:r w:rsidRPr="00CA4F68">
              <w:rPr>
                <w:lang w:val="en-GB"/>
              </w:rPr>
              <w:t xml:space="preserve">e </w:t>
            </w:r>
            <w:r w:rsidR="5B7E1DFF" w:rsidRPr="00CA4F68">
              <w:rPr>
                <w:lang w:val="en-GB"/>
              </w:rPr>
              <w:t xml:space="preserve">registered in country of origin </w:t>
            </w:r>
            <w:r w:rsidR="0B8091E3" w:rsidRPr="00CA4F68">
              <w:rPr>
                <w:lang w:val="en-GB"/>
              </w:rPr>
              <w:t>and</w:t>
            </w:r>
          </w:p>
          <w:p w14:paraId="30686623" w14:textId="1AEA1633" w:rsidR="00BA6F46" w:rsidRPr="00CA4F68" w:rsidRDefault="001D0B09" w:rsidP="25E0897A">
            <w:pPr>
              <w:pStyle w:val="ListParagraph"/>
              <w:numPr>
                <w:ilvl w:val="0"/>
                <w:numId w:val="3"/>
              </w:numPr>
              <w:jc w:val="left"/>
              <w:rPr>
                <w:rStyle w:val="eop"/>
                <w:lang w:val="en-GB"/>
              </w:rPr>
            </w:pPr>
            <w:r w:rsidRPr="00CA4F68">
              <w:rPr>
                <w:lang w:val="en-GB"/>
              </w:rPr>
              <w:t>N</w:t>
            </w:r>
            <w:r w:rsidR="5B7E1DFF" w:rsidRPr="00CA4F68">
              <w:rPr>
                <w:lang w:val="en-GB"/>
              </w:rPr>
              <w:t xml:space="preserve">ot be an entity named on any of the UN Security Council targeted </w:t>
            </w:r>
            <w:hyperlink r:id="rId15" w:tgtFrame="_blank" w:history="1">
              <w:r w:rsidR="73681934" w:rsidRPr="00CA4F68">
                <w:rPr>
                  <w:rStyle w:val="normaltextrun"/>
                  <w:rFonts w:cs="Arial"/>
                  <w:color w:val="0563C1"/>
                  <w:u w:val="single"/>
                  <w:shd w:val="clear" w:color="auto" w:fill="FFFFFF"/>
                  <w:lang w:val="en-GB"/>
                </w:rPr>
                <w:t>sanction lists</w:t>
              </w:r>
            </w:hyperlink>
            <w:r w:rsidR="73681934" w:rsidRPr="00CA4F68">
              <w:rPr>
                <w:rStyle w:val="normaltextrun"/>
                <w:rFonts w:cs="Arial"/>
                <w:color w:val="000000"/>
                <w:shd w:val="clear" w:color="auto" w:fill="FFFFFF"/>
                <w:lang w:val="en-GB"/>
              </w:rPr>
              <w:t>.</w:t>
            </w:r>
            <w:r w:rsidR="73681934" w:rsidRPr="00CA4F68">
              <w:rPr>
                <w:rStyle w:val="eop"/>
                <w:rFonts w:cs="Arial"/>
                <w:color w:val="000000"/>
                <w:shd w:val="clear" w:color="auto" w:fill="FFFFFF"/>
                <w:lang w:val="en-GB"/>
              </w:rPr>
              <w:t> </w:t>
            </w:r>
          </w:p>
          <w:p w14:paraId="1F8C1047" w14:textId="77777777" w:rsidR="009A1929" w:rsidRPr="00CA4F68" w:rsidRDefault="009A1929" w:rsidP="38637C23">
            <w:pPr>
              <w:jc w:val="left"/>
              <w:rPr>
                <w:b/>
                <w:bCs/>
                <w:lang w:val="en-GB"/>
              </w:rPr>
            </w:pPr>
          </w:p>
          <w:p w14:paraId="48F769A2" w14:textId="46EA24A1" w:rsidR="00BA6F46" w:rsidRPr="00CA4F68" w:rsidRDefault="00BA6F46" w:rsidP="38637C23">
            <w:pPr>
              <w:jc w:val="left"/>
              <w:rPr>
                <w:b/>
                <w:bCs/>
                <w:lang w:val="en-GB"/>
              </w:rPr>
            </w:pPr>
            <w:r w:rsidRPr="00CA4F68">
              <w:rPr>
                <w:b/>
                <w:bCs/>
                <w:lang w:val="en-GB"/>
              </w:rPr>
              <w:t>Exclusion criteria</w:t>
            </w:r>
            <w:r w:rsidR="00450DB1" w:rsidRPr="00CA4F68">
              <w:rPr>
                <w:b/>
                <w:bCs/>
                <w:lang w:val="en-GB"/>
              </w:rPr>
              <w:t>:</w:t>
            </w:r>
            <w:r w:rsidRPr="00CA4F68">
              <w:rPr>
                <w:b/>
                <w:bCs/>
                <w:lang w:val="en-GB"/>
              </w:rPr>
              <w:t xml:space="preserve"> </w:t>
            </w:r>
          </w:p>
          <w:p w14:paraId="569C386D" w14:textId="77777777" w:rsidR="00BA6F46" w:rsidRPr="00CA4F68" w:rsidRDefault="00BA6F46" w:rsidP="00BA6F46">
            <w:pPr>
              <w:jc w:val="left"/>
              <w:rPr>
                <w:szCs w:val="20"/>
                <w:lang w:val="en-GB"/>
              </w:rPr>
            </w:pPr>
          </w:p>
          <w:p w14:paraId="422D9FDD" w14:textId="77777777" w:rsidR="00BA6F46" w:rsidRPr="00CA4F68" w:rsidRDefault="00BA6F46" w:rsidP="00BA6F46">
            <w:pPr>
              <w:jc w:val="left"/>
              <w:rPr>
                <w:szCs w:val="20"/>
                <w:lang w:val="en-GB"/>
              </w:rPr>
            </w:pPr>
            <w:r w:rsidRPr="00CA4F68">
              <w:rPr>
                <w:szCs w:val="20"/>
                <w:lang w:val="en-GB"/>
              </w:rPr>
              <w:t xml:space="preserve">CSO submission which: </w:t>
            </w:r>
          </w:p>
          <w:p w14:paraId="59FEAE10" w14:textId="3D8BE5CC" w:rsidR="00732A19" w:rsidRPr="00CA4F68" w:rsidRDefault="00732A19" w:rsidP="004B0E5F">
            <w:pPr>
              <w:pStyle w:val="ListParagraph"/>
              <w:numPr>
                <w:ilvl w:val="0"/>
                <w:numId w:val="3"/>
              </w:numPr>
              <w:jc w:val="left"/>
              <w:rPr>
                <w:szCs w:val="20"/>
                <w:lang w:val="en-GB"/>
              </w:rPr>
            </w:pPr>
            <w:r w:rsidRPr="00CA4F68">
              <w:rPr>
                <w:szCs w:val="20"/>
                <w:lang w:val="en-GB"/>
              </w:rPr>
              <w:t>are not sent before specified deadline.</w:t>
            </w:r>
          </w:p>
          <w:p w14:paraId="1A6884F1" w14:textId="6072CCF8" w:rsidR="00732A19" w:rsidRPr="00CA4F68" w:rsidRDefault="00732A19" w:rsidP="004B0E5F">
            <w:pPr>
              <w:pStyle w:val="ListParagraph"/>
              <w:numPr>
                <w:ilvl w:val="0"/>
                <w:numId w:val="3"/>
              </w:numPr>
              <w:jc w:val="left"/>
              <w:rPr>
                <w:szCs w:val="20"/>
                <w:lang w:val="en-GB"/>
              </w:rPr>
            </w:pPr>
            <w:r w:rsidRPr="00CA4F68">
              <w:rPr>
                <w:szCs w:val="20"/>
                <w:lang w:val="en-GB"/>
              </w:rPr>
              <w:t>do not include all required documents duly completed and signed or do not comply with specifications set in this Call for Expression of Interest.</w:t>
            </w:r>
          </w:p>
          <w:p w14:paraId="23F1FDFA" w14:textId="6E3B650E" w:rsidR="00732A19" w:rsidRPr="00CA4F68" w:rsidRDefault="00732A19" w:rsidP="004B0E5F">
            <w:pPr>
              <w:pStyle w:val="ListParagraph"/>
              <w:numPr>
                <w:ilvl w:val="0"/>
                <w:numId w:val="3"/>
              </w:numPr>
              <w:jc w:val="left"/>
              <w:rPr>
                <w:szCs w:val="20"/>
                <w:lang w:val="en-GB"/>
              </w:rPr>
            </w:pPr>
            <w:r w:rsidRPr="00CA4F68">
              <w:rPr>
                <w:szCs w:val="20"/>
                <w:lang w:val="en-GB"/>
              </w:rPr>
              <w:t>are not submitted in English language.</w:t>
            </w:r>
          </w:p>
          <w:p w14:paraId="7461C6DD" w14:textId="20063135" w:rsidR="008C2DA6" w:rsidRPr="00CA4F68" w:rsidRDefault="00BA6F46" w:rsidP="00D60E12">
            <w:pPr>
              <w:rPr>
                <w:lang w:val="en-GB"/>
              </w:rPr>
            </w:pPr>
            <w:r w:rsidRPr="00CA4F68">
              <w:rPr>
                <w:szCs w:val="20"/>
                <w:lang w:val="en-GB"/>
              </w:rPr>
              <w:t xml:space="preserve">will be excluded from the selection process. </w:t>
            </w:r>
          </w:p>
        </w:tc>
      </w:tr>
    </w:tbl>
    <w:tbl>
      <w:tblPr>
        <w:tblW w:w="93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21"/>
        <w:gridCol w:w="1776"/>
        <w:gridCol w:w="5917"/>
      </w:tblGrid>
      <w:tr w:rsidR="006F26E9" w:rsidRPr="00CA4F68" w14:paraId="7CAEA4F2" w14:textId="77777777" w:rsidTr="38637C23">
        <w:trPr>
          <w:trHeight w:val="300"/>
        </w:trPr>
        <w:tc>
          <w:tcPr>
            <w:tcW w:w="1621" w:type="dxa"/>
            <w:vMerge w:val="restart"/>
            <w:tcBorders>
              <w:top w:val="inset" w:sz="18" w:space="0" w:color="BDD6EE" w:themeColor="accent1" w:themeTint="66"/>
              <w:left w:val="inset" w:sz="18" w:space="0" w:color="BDD6EE" w:themeColor="accent1" w:themeTint="66"/>
              <w:bottom w:val="inset" w:sz="18" w:space="0" w:color="BDD6EE" w:themeColor="accent1" w:themeTint="66"/>
              <w:right w:val="inset" w:sz="18" w:space="0" w:color="BDD6EE" w:themeColor="accent1" w:themeTint="66"/>
            </w:tcBorders>
            <w:shd w:val="clear" w:color="auto" w:fill="D9D9D9" w:themeFill="background1" w:themeFillShade="D9"/>
            <w:hideMark/>
          </w:tcPr>
          <w:p w14:paraId="77BC8EF3" w14:textId="77777777" w:rsidR="006F26E9" w:rsidRPr="00CA4F68" w:rsidRDefault="006F26E9" w:rsidP="006F26E9">
            <w:pPr>
              <w:jc w:val="left"/>
              <w:textAlignment w:val="baseline"/>
              <w:rPr>
                <w:rFonts w:ascii="Segoe UI" w:eastAsia="Times New Roman" w:hAnsi="Segoe UI" w:cs="Segoe UI"/>
                <w:sz w:val="18"/>
                <w:szCs w:val="18"/>
                <w:lang w:val="en-GB"/>
              </w:rPr>
            </w:pPr>
            <w:r w:rsidRPr="00CA4F68">
              <w:rPr>
                <w:rFonts w:eastAsia="Times New Roman" w:cs="Arial"/>
                <w:szCs w:val="20"/>
                <w:lang w:val="en-GB"/>
              </w:rPr>
              <w:t>3.3 Selection criteria </w:t>
            </w:r>
          </w:p>
        </w:tc>
        <w:tc>
          <w:tcPr>
            <w:tcW w:w="7693" w:type="dxa"/>
            <w:gridSpan w:val="2"/>
            <w:tcBorders>
              <w:top w:val="inset" w:sz="18" w:space="0" w:color="BDD6EE" w:themeColor="accent1" w:themeTint="66"/>
              <w:left w:val="inset" w:sz="18" w:space="0" w:color="BDD6EE" w:themeColor="accent1" w:themeTint="66"/>
              <w:bottom w:val="inset" w:sz="18" w:space="0" w:color="BDD6EE" w:themeColor="accent1" w:themeTint="66"/>
              <w:right w:val="inset" w:sz="18" w:space="0" w:color="BDD6EE" w:themeColor="accent1" w:themeTint="66"/>
            </w:tcBorders>
            <w:shd w:val="clear" w:color="auto" w:fill="auto"/>
            <w:hideMark/>
          </w:tcPr>
          <w:p w14:paraId="46FB2A9E" w14:textId="77777777" w:rsidR="006F26E9" w:rsidRPr="00CA4F68" w:rsidRDefault="006F26E9" w:rsidP="006F26E9">
            <w:pPr>
              <w:textAlignment w:val="baseline"/>
              <w:rPr>
                <w:rFonts w:eastAsia="Times New Roman" w:cs="Arial"/>
                <w:szCs w:val="20"/>
                <w:lang w:val="en-GB"/>
              </w:rPr>
            </w:pPr>
            <w:r w:rsidRPr="00CA4F68">
              <w:rPr>
                <w:rFonts w:eastAsia="Times New Roman" w:cs="Arial"/>
                <w:szCs w:val="20"/>
                <w:lang w:val="en-GB"/>
              </w:rPr>
              <w:t>UNICEF office will review evidence provided by the CSO submission and assess applications based on the following criteria.</w:t>
            </w:r>
          </w:p>
          <w:p w14:paraId="17C5071D" w14:textId="776D4BD5" w:rsidR="00950EF2" w:rsidRPr="00CA4F68" w:rsidRDefault="00950EF2" w:rsidP="006F26E9">
            <w:pPr>
              <w:textAlignment w:val="baseline"/>
              <w:rPr>
                <w:rFonts w:ascii="Segoe UI" w:eastAsia="Times New Roman" w:hAnsi="Segoe UI" w:cs="Segoe UI"/>
                <w:sz w:val="18"/>
                <w:szCs w:val="18"/>
                <w:lang w:val="en-GB"/>
              </w:rPr>
            </w:pPr>
          </w:p>
        </w:tc>
      </w:tr>
      <w:tr w:rsidR="006F26E9" w:rsidRPr="00CA4F68" w14:paraId="455A67AE" w14:textId="77777777" w:rsidTr="38637C23">
        <w:trPr>
          <w:trHeight w:val="300"/>
        </w:trPr>
        <w:tc>
          <w:tcPr>
            <w:tcW w:w="1621" w:type="dxa"/>
            <w:vMerge/>
            <w:vAlign w:val="center"/>
            <w:hideMark/>
          </w:tcPr>
          <w:p w14:paraId="52FAC7B5" w14:textId="77777777" w:rsidR="006F26E9" w:rsidRPr="00CA4F68" w:rsidRDefault="006F26E9" w:rsidP="006F26E9">
            <w:pPr>
              <w:jc w:val="left"/>
              <w:rPr>
                <w:rFonts w:ascii="Segoe UI" w:eastAsia="Times New Roman" w:hAnsi="Segoe UI" w:cs="Segoe UI"/>
                <w:sz w:val="18"/>
                <w:szCs w:val="18"/>
                <w:lang w:val="en-GB"/>
              </w:rPr>
            </w:pPr>
          </w:p>
        </w:tc>
        <w:tc>
          <w:tcPr>
            <w:tcW w:w="1776" w:type="dxa"/>
            <w:tcBorders>
              <w:top w:val="inset" w:sz="18" w:space="0" w:color="BDD6EE" w:themeColor="accent1" w:themeTint="66"/>
              <w:left w:val="inset" w:sz="18" w:space="0" w:color="BDD6EE" w:themeColor="accent1" w:themeTint="66"/>
              <w:bottom w:val="inset" w:sz="18" w:space="0" w:color="BDD6EE" w:themeColor="accent1" w:themeTint="66"/>
              <w:right w:val="inset" w:sz="18" w:space="0" w:color="BDD6EE" w:themeColor="accent1" w:themeTint="66"/>
            </w:tcBorders>
            <w:shd w:val="clear" w:color="auto" w:fill="auto"/>
            <w:hideMark/>
          </w:tcPr>
          <w:p w14:paraId="79CC44E4" w14:textId="0F17DC69" w:rsidR="006F26E9" w:rsidRPr="00CA4F68" w:rsidRDefault="006F26E9" w:rsidP="006F26E9">
            <w:pPr>
              <w:jc w:val="left"/>
              <w:textAlignment w:val="baseline"/>
              <w:rPr>
                <w:rFonts w:ascii="Segoe UI" w:eastAsia="Times New Roman" w:hAnsi="Segoe UI" w:cs="Segoe UI"/>
                <w:sz w:val="18"/>
                <w:szCs w:val="18"/>
                <w:lang w:val="en-GB"/>
              </w:rPr>
            </w:pPr>
            <w:r w:rsidRPr="00CA4F68">
              <w:rPr>
                <w:rFonts w:eastAsia="Times New Roman" w:cs="Arial"/>
                <w:szCs w:val="20"/>
                <w:lang w:val="en-GB"/>
              </w:rPr>
              <w:t>Proposal relevance, quality, and coherence (</w:t>
            </w:r>
            <w:r w:rsidR="00BB34F6" w:rsidRPr="00CA4F68">
              <w:rPr>
                <w:rFonts w:eastAsia="Times New Roman" w:cs="Arial"/>
                <w:szCs w:val="20"/>
                <w:lang w:val="en-GB"/>
              </w:rPr>
              <w:t>50</w:t>
            </w:r>
            <w:r w:rsidRPr="00CA4F68">
              <w:rPr>
                <w:rFonts w:eastAsia="Times New Roman" w:cs="Arial"/>
                <w:szCs w:val="20"/>
                <w:lang w:val="en-GB"/>
              </w:rPr>
              <w:t>%) </w:t>
            </w:r>
            <w:r w:rsidR="00120C9B" w:rsidRPr="00CA4F68">
              <w:rPr>
                <w:rFonts w:eastAsia="Times New Roman" w:cs="Arial"/>
                <w:szCs w:val="20"/>
                <w:lang w:val="en-GB"/>
              </w:rPr>
              <w:t xml:space="preserve">– </w:t>
            </w:r>
            <w:r w:rsidR="00B17F71" w:rsidRPr="00CA4F68">
              <w:rPr>
                <w:rFonts w:eastAsia="Times New Roman" w:cs="Arial"/>
                <w:szCs w:val="20"/>
                <w:lang w:val="en-GB"/>
              </w:rPr>
              <w:t>5</w:t>
            </w:r>
            <w:r w:rsidR="00120C9B" w:rsidRPr="00CA4F68">
              <w:rPr>
                <w:rFonts w:eastAsia="Times New Roman" w:cs="Arial"/>
                <w:szCs w:val="20"/>
                <w:lang w:val="en-GB"/>
              </w:rPr>
              <w:t>0 points</w:t>
            </w:r>
          </w:p>
        </w:tc>
        <w:tc>
          <w:tcPr>
            <w:tcW w:w="5917" w:type="dxa"/>
            <w:tcBorders>
              <w:top w:val="inset" w:sz="18" w:space="0" w:color="BDD6EE" w:themeColor="accent1" w:themeTint="66"/>
              <w:left w:val="inset" w:sz="18" w:space="0" w:color="BDD6EE" w:themeColor="accent1" w:themeTint="66"/>
              <w:bottom w:val="inset" w:sz="18" w:space="0" w:color="BDD6EE" w:themeColor="accent1" w:themeTint="66"/>
              <w:right w:val="inset" w:sz="18" w:space="0" w:color="BDD6EE" w:themeColor="accent1" w:themeTint="66"/>
            </w:tcBorders>
            <w:shd w:val="clear" w:color="auto" w:fill="auto"/>
            <w:hideMark/>
          </w:tcPr>
          <w:p w14:paraId="2C7BCC60" w14:textId="045EC726" w:rsidR="006F26E9" w:rsidRPr="00CA4F68" w:rsidRDefault="006F26E9" w:rsidP="38637C23">
            <w:pPr>
              <w:textAlignment w:val="baseline"/>
              <w:rPr>
                <w:rFonts w:eastAsia="Times New Roman" w:cs="Arial"/>
                <w:lang w:val="en-GB"/>
              </w:rPr>
            </w:pPr>
            <w:r w:rsidRPr="00CA4F68">
              <w:rPr>
                <w:rFonts w:eastAsia="Times New Roman" w:cs="Arial"/>
                <w:lang w:val="en-GB"/>
              </w:rPr>
              <w:t>Includes review of the proposed programme: </w:t>
            </w:r>
          </w:p>
          <w:p w14:paraId="72954BF6" w14:textId="649020D7" w:rsidR="006F4BEB" w:rsidRPr="00CA4F68" w:rsidRDefault="006F4BEB" w:rsidP="38637C23">
            <w:pPr>
              <w:textAlignment w:val="baseline"/>
              <w:rPr>
                <w:rFonts w:eastAsia="Times New Roman" w:cs="Arial"/>
                <w:lang w:val="en-GB"/>
              </w:rPr>
            </w:pPr>
          </w:p>
          <w:p w14:paraId="7B049354" w14:textId="1888F8A4" w:rsidR="00EC5779" w:rsidRPr="00CA4F68" w:rsidRDefault="00EC5779" w:rsidP="38637C23">
            <w:pPr>
              <w:pStyle w:val="ListParagraph"/>
              <w:numPr>
                <w:ilvl w:val="0"/>
                <w:numId w:val="19"/>
              </w:numPr>
              <w:textAlignment w:val="baseline"/>
              <w:rPr>
                <w:rFonts w:eastAsia="Times New Roman" w:cs="Arial"/>
                <w:lang w:val="en-GB"/>
              </w:rPr>
            </w:pPr>
            <w:r w:rsidRPr="00CA4F68">
              <w:rPr>
                <w:rFonts w:eastAsia="Times New Roman" w:cs="Arial"/>
                <w:lang w:val="en-GB"/>
              </w:rPr>
              <w:t>Relevance of proposal to achieving expected results -</w:t>
            </w:r>
          </w:p>
          <w:p w14:paraId="4839AAE4" w14:textId="7759F285" w:rsidR="00EC5779" w:rsidRPr="00CA4F68" w:rsidRDefault="00EC5779" w:rsidP="38637C23">
            <w:pPr>
              <w:textAlignment w:val="baseline"/>
              <w:rPr>
                <w:rFonts w:eastAsia="Times New Roman" w:cs="Arial"/>
                <w:lang w:val="en-GB"/>
              </w:rPr>
            </w:pPr>
            <w:r w:rsidRPr="00CA4F68">
              <w:rPr>
                <w:rFonts w:eastAsia="Times New Roman" w:cs="Arial"/>
                <w:lang w:val="en-GB"/>
              </w:rPr>
              <w:t>Understanding of the project</w:t>
            </w:r>
            <w:r w:rsidR="00143BA7" w:rsidRPr="00CA4F68">
              <w:rPr>
                <w:rFonts w:eastAsia="Times New Roman" w:cs="Arial"/>
                <w:lang w:val="en-GB"/>
              </w:rPr>
              <w:t xml:space="preserve"> </w:t>
            </w:r>
            <w:r w:rsidRPr="00CA4F68">
              <w:rPr>
                <w:rFonts w:eastAsia="Times New Roman" w:cs="Arial"/>
                <w:lang w:val="en-GB"/>
              </w:rPr>
              <w:t>(match between the proposed approach and requested scope of the project)</w:t>
            </w:r>
            <w:r w:rsidR="00D76F80" w:rsidRPr="00CA4F68">
              <w:rPr>
                <w:rFonts w:eastAsia="Times New Roman" w:cs="Arial"/>
                <w:lang w:val="en-GB"/>
              </w:rPr>
              <w:t xml:space="preserve"> </w:t>
            </w:r>
            <w:r w:rsidR="00950EF2" w:rsidRPr="00CA4F68">
              <w:rPr>
                <w:rFonts w:eastAsia="Times New Roman" w:cs="Arial"/>
                <w:lang w:val="en-GB"/>
              </w:rPr>
              <w:t>–</w:t>
            </w:r>
            <w:r w:rsidR="00B17F71" w:rsidRPr="00CA4F68">
              <w:rPr>
                <w:rFonts w:eastAsia="Times New Roman" w:cs="Arial"/>
                <w:lang w:val="en-GB"/>
              </w:rPr>
              <w:t>1</w:t>
            </w:r>
            <w:r w:rsidR="00120C9B" w:rsidRPr="00CA4F68">
              <w:rPr>
                <w:rFonts w:eastAsia="Times New Roman" w:cs="Arial"/>
                <w:lang w:val="en-GB"/>
              </w:rPr>
              <w:t>0 points</w:t>
            </w:r>
          </w:p>
          <w:p w14:paraId="03405320" w14:textId="3D0FCDF2" w:rsidR="006F26E9" w:rsidRPr="00CA4F68" w:rsidRDefault="006F26E9" w:rsidP="38637C23">
            <w:pPr>
              <w:pStyle w:val="ListParagraph"/>
              <w:numPr>
                <w:ilvl w:val="0"/>
                <w:numId w:val="19"/>
              </w:numPr>
              <w:textAlignment w:val="baseline"/>
              <w:rPr>
                <w:rFonts w:eastAsia="Times New Roman" w:cs="Arial"/>
                <w:lang w:val="en-GB"/>
              </w:rPr>
            </w:pPr>
            <w:r w:rsidRPr="00CA4F68">
              <w:rPr>
                <w:rFonts w:eastAsia="Times New Roman" w:cs="Arial"/>
                <w:lang w:val="en-GB"/>
              </w:rPr>
              <w:t>Clarity of activities and expected results</w:t>
            </w:r>
            <w:r w:rsidR="00120C9B" w:rsidRPr="00CA4F68">
              <w:rPr>
                <w:rFonts w:eastAsia="Times New Roman" w:cs="Arial"/>
                <w:lang w:val="en-GB"/>
              </w:rPr>
              <w:t xml:space="preserve"> - </w:t>
            </w:r>
            <w:r w:rsidR="00F12629" w:rsidRPr="00CA4F68">
              <w:rPr>
                <w:rFonts w:eastAsia="Times New Roman" w:cs="Arial"/>
                <w:lang w:val="en-GB"/>
              </w:rPr>
              <w:t>10</w:t>
            </w:r>
          </w:p>
          <w:p w14:paraId="55C1A80C" w14:textId="3C2CB641" w:rsidR="006F26E9" w:rsidRPr="00CA4F68" w:rsidRDefault="006F26E9" w:rsidP="38637C23">
            <w:pPr>
              <w:pStyle w:val="ListParagraph"/>
              <w:numPr>
                <w:ilvl w:val="0"/>
                <w:numId w:val="19"/>
              </w:numPr>
              <w:textAlignment w:val="baseline"/>
              <w:rPr>
                <w:rFonts w:eastAsia="Times New Roman" w:cs="Arial"/>
                <w:lang w:val="en-GB"/>
              </w:rPr>
            </w:pPr>
            <w:r w:rsidRPr="00CA4F68">
              <w:rPr>
                <w:rFonts w:eastAsia="Times New Roman" w:cs="Arial"/>
                <w:lang w:val="en-GB"/>
              </w:rPr>
              <w:t>Innovative approach</w:t>
            </w:r>
            <w:r w:rsidR="00F12629" w:rsidRPr="00CA4F68">
              <w:rPr>
                <w:rFonts w:eastAsia="Times New Roman" w:cs="Arial"/>
                <w:lang w:val="en-GB"/>
              </w:rPr>
              <w:t xml:space="preserve"> – 5 </w:t>
            </w:r>
          </w:p>
          <w:p w14:paraId="0158C1C3" w14:textId="4A8ED919" w:rsidR="006F26E9" w:rsidRPr="00CA4F68" w:rsidRDefault="006F26E9" w:rsidP="38637C23">
            <w:pPr>
              <w:pStyle w:val="ListParagraph"/>
              <w:numPr>
                <w:ilvl w:val="0"/>
                <w:numId w:val="19"/>
              </w:numPr>
              <w:textAlignment w:val="baseline"/>
              <w:rPr>
                <w:rFonts w:eastAsia="Times New Roman" w:cs="Arial"/>
                <w:lang w:val="en-GB"/>
              </w:rPr>
            </w:pPr>
            <w:r w:rsidRPr="00CA4F68">
              <w:rPr>
                <w:rFonts w:eastAsia="Times New Roman" w:cs="Arial"/>
                <w:lang w:val="en-GB"/>
              </w:rPr>
              <w:t>Sustainability of intervention</w:t>
            </w:r>
            <w:r w:rsidR="00F12629" w:rsidRPr="00CA4F68">
              <w:rPr>
                <w:rFonts w:eastAsia="Times New Roman" w:cs="Arial"/>
                <w:lang w:val="en-GB"/>
              </w:rPr>
              <w:t xml:space="preserve"> - 5</w:t>
            </w:r>
            <w:r w:rsidRPr="00CA4F68">
              <w:rPr>
                <w:rFonts w:eastAsia="Times New Roman" w:cs="Arial"/>
                <w:lang w:val="en-GB"/>
              </w:rPr>
              <w:t> </w:t>
            </w:r>
          </w:p>
          <w:p w14:paraId="7D622DEA" w14:textId="6AE24A13" w:rsidR="009F422D" w:rsidRPr="00CA4F68" w:rsidRDefault="19C92711" w:rsidP="38637C23">
            <w:pPr>
              <w:pStyle w:val="ListParagraph"/>
              <w:numPr>
                <w:ilvl w:val="0"/>
                <w:numId w:val="19"/>
              </w:numPr>
              <w:textAlignment w:val="baseline"/>
              <w:rPr>
                <w:rFonts w:eastAsia="Times New Roman" w:cs="Arial"/>
                <w:lang w:val="en-GB"/>
              </w:rPr>
            </w:pPr>
            <w:r w:rsidRPr="00CA4F68">
              <w:rPr>
                <w:rFonts w:eastAsia="Times New Roman" w:cs="Arial"/>
                <w:lang w:val="en-GB"/>
              </w:rPr>
              <w:t xml:space="preserve">Adequacy and clarity of proposed budget </w:t>
            </w:r>
            <w:r w:rsidR="00F12629" w:rsidRPr="00CA4F68">
              <w:rPr>
                <w:rFonts w:eastAsia="Times New Roman" w:cs="Arial"/>
                <w:lang w:val="en-GB"/>
              </w:rPr>
              <w:t xml:space="preserve">-10 </w:t>
            </w:r>
          </w:p>
          <w:p w14:paraId="450E0173" w14:textId="26BB2704" w:rsidR="006F26E9" w:rsidRPr="00CA4F68" w:rsidRDefault="769E9D6C" w:rsidP="009F422D">
            <w:pPr>
              <w:pStyle w:val="ListParagraph"/>
              <w:numPr>
                <w:ilvl w:val="0"/>
                <w:numId w:val="19"/>
              </w:numPr>
              <w:textAlignment w:val="baseline"/>
              <w:rPr>
                <w:rFonts w:eastAsia="Times New Roman" w:cs="Arial"/>
                <w:lang w:val="en-GB"/>
              </w:rPr>
            </w:pPr>
            <w:r w:rsidRPr="00CA4F68">
              <w:rPr>
                <w:rFonts w:eastAsia="Times New Roman" w:cs="Arial"/>
                <w:lang w:val="en-GB"/>
              </w:rPr>
              <w:lastRenderedPageBreak/>
              <w:t xml:space="preserve">Proposed timelines </w:t>
            </w:r>
            <w:r w:rsidR="009F422D" w:rsidRPr="00CA4F68">
              <w:rPr>
                <w:rFonts w:eastAsia="Times New Roman" w:cs="Arial"/>
                <w:lang w:val="en-GB"/>
              </w:rPr>
              <w:t>- Realistic workplan and level of efforts of the team</w:t>
            </w:r>
            <w:r w:rsidR="00F12629" w:rsidRPr="00CA4F68">
              <w:rPr>
                <w:rFonts w:eastAsia="Times New Roman" w:cs="Arial"/>
                <w:lang w:val="en-GB"/>
              </w:rPr>
              <w:t xml:space="preserve"> - 10</w:t>
            </w:r>
          </w:p>
        </w:tc>
      </w:tr>
      <w:tr w:rsidR="006F26E9" w:rsidRPr="00CA4F68" w14:paraId="4EF3749E" w14:textId="77777777" w:rsidTr="38637C23">
        <w:trPr>
          <w:trHeight w:val="300"/>
        </w:trPr>
        <w:tc>
          <w:tcPr>
            <w:tcW w:w="1621" w:type="dxa"/>
            <w:vMerge/>
            <w:vAlign w:val="center"/>
            <w:hideMark/>
          </w:tcPr>
          <w:p w14:paraId="3848476B" w14:textId="77777777" w:rsidR="006F26E9" w:rsidRPr="00CA4F68" w:rsidRDefault="006F26E9" w:rsidP="006F26E9">
            <w:pPr>
              <w:jc w:val="left"/>
              <w:rPr>
                <w:rFonts w:ascii="Segoe UI" w:eastAsia="Times New Roman" w:hAnsi="Segoe UI" w:cs="Segoe UI"/>
                <w:sz w:val="18"/>
                <w:szCs w:val="18"/>
                <w:lang w:val="en-GB"/>
              </w:rPr>
            </w:pPr>
          </w:p>
        </w:tc>
        <w:tc>
          <w:tcPr>
            <w:tcW w:w="1776" w:type="dxa"/>
            <w:tcBorders>
              <w:top w:val="inset" w:sz="18" w:space="0" w:color="BDD6EE" w:themeColor="accent1" w:themeTint="66"/>
              <w:left w:val="inset" w:sz="18" w:space="0" w:color="BDD6EE" w:themeColor="accent1" w:themeTint="66"/>
              <w:bottom w:val="inset" w:sz="18" w:space="0" w:color="BDD6EE" w:themeColor="accent1" w:themeTint="66"/>
              <w:right w:val="inset" w:sz="18" w:space="0" w:color="BDD6EE" w:themeColor="accent1" w:themeTint="66"/>
            </w:tcBorders>
            <w:shd w:val="clear" w:color="auto" w:fill="auto"/>
            <w:hideMark/>
          </w:tcPr>
          <w:p w14:paraId="47E8991B" w14:textId="0A4A9045" w:rsidR="006F26E9" w:rsidRPr="00CA4F68" w:rsidRDefault="006F26E9" w:rsidP="006F26E9">
            <w:pPr>
              <w:jc w:val="left"/>
              <w:textAlignment w:val="baseline"/>
              <w:rPr>
                <w:rFonts w:ascii="Segoe UI" w:eastAsia="Times New Roman" w:hAnsi="Segoe UI" w:cs="Segoe UI"/>
                <w:sz w:val="18"/>
                <w:szCs w:val="18"/>
                <w:lang w:val="en-GB"/>
              </w:rPr>
            </w:pPr>
            <w:r w:rsidRPr="00CA4F68">
              <w:rPr>
                <w:rFonts w:eastAsia="Times New Roman" w:cs="Arial"/>
                <w:szCs w:val="20"/>
                <w:lang w:val="en-GB"/>
              </w:rPr>
              <w:t>Institutional capacity and sustainability (</w:t>
            </w:r>
            <w:r w:rsidR="00BB34F6" w:rsidRPr="00CA4F68">
              <w:rPr>
                <w:rFonts w:eastAsia="Times New Roman" w:cs="Arial"/>
                <w:szCs w:val="20"/>
                <w:lang w:val="en-GB"/>
              </w:rPr>
              <w:t>40</w:t>
            </w:r>
            <w:r w:rsidRPr="00CA4F68">
              <w:rPr>
                <w:rFonts w:eastAsia="Times New Roman" w:cs="Arial"/>
                <w:szCs w:val="20"/>
                <w:lang w:val="en-GB"/>
              </w:rPr>
              <w:t>%) </w:t>
            </w:r>
            <w:r w:rsidR="00F12629" w:rsidRPr="00CA4F68">
              <w:rPr>
                <w:rFonts w:eastAsia="Times New Roman" w:cs="Arial"/>
                <w:szCs w:val="20"/>
                <w:lang w:val="en-GB"/>
              </w:rPr>
              <w:t>– 40 points</w:t>
            </w:r>
          </w:p>
        </w:tc>
        <w:tc>
          <w:tcPr>
            <w:tcW w:w="5917" w:type="dxa"/>
            <w:tcBorders>
              <w:top w:val="inset" w:sz="18" w:space="0" w:color="BDD6EE" w:themeColor="accent1" w:themeTint="66"/>
              <w:left w:val="inset" w:sz="18" w:space="0" w:color="BDD6EE" w:themeColor="accent1" w:themeTint="66"/>
              <w:bottom w:val="inset" w:sz="18" w:space="0" w:color="BDD6EE" w:themeColor="accent1" w:themeTint="66"/>
              <w:right w:val="inset" w:sz="18" w:space="0" w:color="BDD6EE" w:themeColor="accent1" w:themeTint="66"/>
            </w:tcBorders>
            <w:shd w:val="clear" w:color="auto" w:fill="auto"/>
            <w:hideMark/>
          </w:tcPr>
          <w:p w14:paraId="1F1C5E7E" w14:textId="66052433" w:rsidR="00197BFC" w:rsidRPr="00CA4F68" w:rsidRDefault="006F26E9" w:rsidP="38637C23">
            <w:pPr>
              <w:textAlignment w:val="baseline"/>
              <w:rPr>
                <w:rFonts w:eastAsia="Times New Roman" w:cs="Arial"/>
                <w:lang w:val="en-GB"/>
              </w:rPr>
            </w:pPr>
            <w:r w:rsidRPr="00CA4F68">
              <w:rPr>
                <w:rFonts w:eastAsia="Times New Roman" w:cs="Arial"/>
                <w:lang w:val="en-GB"/>
              </w:rPr>
              <w:t>Includes a review of the CSO: </w:t>
            </w:r>
          </w:p>
          <w:p w14:paraId="06C67A7B" w14:textId="7A11F337" w:rsidR="00F12629" w:rsidRPr="00CA4F68" w:rsidRDefault="00F12629" w:rsidP="38637C23">
            <w:pPr>
              <w:pStyle w:val="ListParagraph"/>
              <w:numPr>
                <w:ilvl w:val="0"/>
                <w:numId w:val="16"/>
              </w:numPr>
              <w:textAlignment w:val="baseline"/>
              <w:rPr>
                <w:rFonts w:eastAsia="Times New Roman" w:cs="Arial"/>
                <w:lang w:val="en-GB"/>
              </w:rPr>
            </w:pPr>
            <w:r w:rsidRPr="00CA4F68">
              <w:rPr>
                <w:rFonts w:eastAsia="Times New Roman" w:cs="Arial"/>
                <w:lang w:val="en-GB"/>
              </w:rPr>
              <w:t>Expertise</w:t>
            </w:r>
            <w:r w:rsidR="008504EE" w:rsidRPr="00CA4F68">
              <w:rPr>
                <w:rFonts w:eastAsia="Times New Roman" w:cs="Arial"/>
                <w:lang w:val="en-GB"/>
              </w:rPr>
              <w:t>,</w:t>
            </w:r>
            <w:r w:rsidR="008504EE" w:rsidRPr="00CA4F68">
              <w:rPr>
                <w:rFonts w:eastAsia="Times New Roman"/>
                <w:lang w:val="en-GB"/>
              </w:rPr>
              <w:t xml:space="preserve"> </w:t>
            </w:r>
            <w:proofErr w:type="gramStart"/>
            <w:r w:rsidR="008504EE" w:rsidRPr="00CA4F68">
              <w:rPr>
                <w:rFonts w:eastAsia="Times New Roman"/>
                <w:lang w:val="en-GB"/>
              </w:rPr>
              <w:t>experience</w:t>
            </w:r>
            <w:proofErr w:type="gramEnd"/>
            <w:r w:rsidRPr="00CA4F68">
              <w:rPr>
                <w:rFonts w:eastAsia="Times New Roman" w:cs="Arial"/>
                <w:lang w:val="en-GB"/>
              </w:rPr>
              <w:t xml:space="preserve"> and capacity of the project team </w:t>
            </w:r>
            <w:r w:rsidR="00E14AB4" w:rsidRPr="00CA4F68">
              <w:rPr>
                <w:rFonts w:eastAsia="Times New Roman" w:cs="Arial"/>
                <w:lang w:val="en-GB"/>
              </w:rPr>
              <w:t xml:space="preserve">for </w:t>
            </w:r>
            <w:r w:rsidR="006D5319" w:rsidRPr="00CA4F68">
              <w:rPr>
                <w:rStyle w:val="eop"/>
                <w:rFonts w:eastAsia="Calibri" w:cs="Arial"/>
                <w:color w:val="000000" w:themeColor="text1"/>
                <w:lang w:val="en-GB"/>
              </w:rPr>
              <w:t xml:space="preserve">advocacy initiatives, development and implementation of communication, visibility, advocacy and promotional </w:t>
            </w:r>
            <w:r w:rsidR="006D5319" w:rsidRPr="00CA4F68" w:rsidDel="008D13DB">
              <w:rPr>
                <w:rStyle w:val="eop"/>
                <w:rFonts w:eastAsia="Calibri" w:cs="Arial"/>
                <w:color w:val="000000" w:themeColor="text1"/>
                <w:lang w:val="en-GB"/>
              </w:rPr>
              <w:t>activities</w:t>
            </w:r>
            <w:r w:rsidR="006D5319" w:rsidRPr="00CA4F68" w:rsidDel="008D13DB">
              <w:rPr>
                <w:rFonts w:eastAsia="Times New Roman" w:cs="Arial"/>
                <w:lang w:val="en-GB"/>
              </w:rPr>
              <w:t xml:space="preserve"> </w:t>
            </w:r>
            <w:r w:rsidR="008D13DB" w:rsidRPr="00CA4F68">
              <w:rPr>
                <w:rFonts w:eastAsia="Times New Roman" w:cs="Arial"/>
                <w:lang w:val="en-GB"/>
              </w:rPr>
              <w:t>and</w:t>
            </w:r>
            <w:r w:rsidR="006176A7" w:rsidRPr="00CA4F68">
              <w:rPr>
                <w:rFonts w:eastAsia="Times New Roman"/>
                <w:lang w:val="en-GB"/>
              </w:rPr>
              <w:t xml:space="preserve"> </w:t>
            </w:r>
            <w:r w:rsidR="006176A7" w:rsidRPr="00CA4F68">
              <w:rPr>
                <w:rStyle w:val="eop"/>
                <w:rFonts w:eastAsia="Calibri" w:cs="Arial"/>
                <w:color w:val="000000" w:themeColor="text1"/>
                <w:lang w:val="en-GB"/>
              </w:rPr>
              <w:t>delivery and monitoring complex promotion and advocacy activities</w:t>
            </w:r>
            <w:r w:rsidR="006176A7" w:rsidRPr="00CA4F68">
              <w:rPr>
                <w:rFonts w:eastAsia="Times New Roman" w:cs="Arial"/>
                <w:lang w:val="en-GB"/>
              </w:rPr>
              <w:t xml:space="preserve"> </w:t>
            </w:r>
            <w:r w:rsidR="002C2F15">
              <w:rPr>
                <w:rFonts w:eastAsia="Times New Roman" w:cs="Arial"/>
                <w:lang w:val="en-GB"/>
              </w:rPr>
              <w:t>(</w:t>
            </w:r>
            <w:r w:rsidR="00792D64">
              <w:rPr>
                <w:rFonts w:eastAsia="Times New Roman" w:cs="Arial"/>
                <w:lang w:val="en-GB"/>
              </w:rPr>
              <w:t>public campaigns portfolio)</w:t>
            </w:r>
            <w:r w:rsidRPr="00CA4F68">
              <w:rPr>
                <w:rFonts w:eastAsia="Times New Roman" w:cs="Arial"/>
                <w:lang w:val="en-GB"/>
              </w:rPr>
              <w:t>- 10</w:t>
            </w:r>
          </w:p>
          <w:p w14:paraId="2D71A567" w14:textId="3A1640EB" w:rsidR="00197BFC" w:rsidRPr="00CA4F68" w:rsidRDefault="00197BFC" w:rsidP="38637C23">
            <w:pPr>
              <w:pStyle w:val="ListParagraph"/>
              <w:numPr>
                <w:ilvl w:val="0"/>
                <w:numId w:val="16"/>
              </w:numPr>
              <w:textAlignment w:val="baseline"/>
              <w:rPr>
                <w:rFonts w:eastAsia="Times New Roman" w:cs="Arial"/>
                <w:lang w:val="en-GB"/>
              </w:rPr>
            </w:pPr>
            <w:r w:rsidRPr="00CA4F68">
              <w:rPr>
                <w:rFonts w:eastAsia="Times New Roman" w:cs="Arial"/>
                <w:lang w:val="en-GB"/>
              </w:rPr>
              <w:t xml:space="preserve">Management ability - Experience of the applicant CSO in leading </w:t>
            </w:r>
            <w:r w:rsidR="00F16C65" w:rsidRPr="00CA4F68">
              <w:rPr>
                <w:rFonts w:eastAsia="Times New Roman" w:cs="Arial"/>
                <w:lang w:val="en-GB"/>
              </w:rPr>
              <w:t>large-scale</w:t>
            </w:r>
            <w:r w:rsidRPr="00CA4F68">
              <w:rPr>
                <w:rFonts w:eastAsia="Times New Roman" w:cs="Arial"/>
                <w:lang w:val="en-GB"/>
              </w:rPr>
              <w:t xml:space="preserve"> projects </w:t>
            </w:r>
            <w:r w:rsidR="00F12629" w:rsidRPr="00CA4F68">
              <w:rPr>
                <w:rFonts w:eastAsia="Times New Roman" w:cs="Arial"/>
                <w:lang w:val="en-GB"/>
              </w:rPr>
              <w:t xml:space="preserve">- </w:t>
            </w:r>
            <w:r w:rsidR="00140340">
              <w:rPr>
                <w:rFonts w:eastAsia="Times New Roman" w:cs="Arial"/>
                <w:lang w:val="en-GB"/>
              </w:rPr>
              <w:t>5</w:t>
            </w:r>
          </w:p>
          <w:p w14:paraId="7FBC02DF" w14:textId="7B82CB7B" w:rsidR="00197BFC" w:rsidRPr="00140340" w:rsidRDefault="006F26E9" w:rsidP="38637C23">
            <w:pPr>
              <w:pStyle w:val="ListParagraph"/>
              <w:numPr>
                <w:ilvl w:val="0"/>
                <w:numId w:val="16"/>
              </w:numPr>
              <w:textAlignment w:val="baseline"/>
              <w:rPr>
                <w:rFonts w:eastAsia="Times New Roman" w:cs="Arial"/>
                <w:lang w:val="en-GB"/>
              </w:rPr>
            </w:pPr>
            <w:r w:rsidRPr="00CA4F68">
              <w:rPr>
                <w:rFonts w:eastAsia="Times New Roman" w:cs="Arial"/>
                <w:lang w:val="en-GB"/>
              </w:rPr>
              <w:t>Expertise and experience in the sector/area </w:t>
            </w:r>
            <w:r w:rsidR="00197BFC" w:rsidRPr="00CA4F68">
              <w:rPr>
                <w:rFonts w:eastAsia="Times New Roman" w:cs="Arial"/>
                <w:lang w:val="en-GB"/>
              </w:rPr>
              <w:t xml:space="preserve">– </w:t>
            </w:r>
            <w:r w:rsidR="0B6A9E0C" w:rsidRPr="00CA4F68">
              <w:rPr>
                <w:rFonts w:eastAsia="Times New Roman" w:cs="Arial"/>
                <w:lang w:val="en-GB"/>
              </w:rPr>
              <w:t>Experience</w:t>
            </w:r>
            <w:r w:rsidR="00197BFC" w:rsidRPr="00CA4F68">
              <w:rPr>
                <w:rFonts w:eastAsia="Times New Roman" w:cs="Arial"/>
                <w:lang w:val="en-GB"/>
              </w:rPr>
              <w:t xml:space="preserve"> in </w:t>
            </w:r>
            <w:r w:rsidR="00197BFC" w:rsidRPr="00140340">
              <w:rPr>
                <w:rFonts w:eastAsia="Times New Roman" w:cs="Arial"/>
                <w:lang w:val="en-GB"/>
              </w:rPr>
              <w:t>the education projects/social inclusion/Inclusion</w:t>
            </w:r>
            <w:r w:rsidR="00F12629" w:rsidRPr="00140340">
              <w:rPr>
                <w:rFonts w:eastAsia="Times New Roman" w:cs="Arial"/>
                <w:lang w:val="en-GB"/>
              </w:rPr>
              <w:t xml:space="preserve"> </w:t>
            </w:r>
            <w:r w:rsidR="000821EA" w:rsidRPr="00140340">
              <w:rPr>
                <w:rFonts w:eastAsia="Times New Roman" w:cs="Arial"/>
                <w:lang w:val="en-GB"/>
              </w:rPr>
              <w:t>–</w:t>
            </w:r>
            <w:r w:rsidR="00F12629" w:rsidRPr="00140340">
              <w:rPr>
                <w:rFonts w:eastAsia="Times New Roman" w:cs="Arial"/>
                <w:lang w:val="en-GB"/>
              </w:rPr>
              <w:t xml:space="preserve"> 5</w:t>
            </w:r>
          </w:p>
          <w:p w14:paraId="136A7839" w14:textId="3EB62F1D" w:rsidR="000821EA" w:rsidRPr="00140340" w:rsidRDefault="0091735E" w:rsidP="38637C23">
            <w:pPr>
              <w:pStyle w:val="ListParagraph"/>
              <w:numPr>
                <w:ilvl w:val="0"/>
                <w:numId w:val="16"/>
              </w:numPr>
              <w:textAlignment w:val="baseline"/>
              <w:rPr>
                <w:rFonts w:eastAsia="Times New Roman" w:cs="Arial"/>
                <w:lang w:val="en-GB"/>
              </w:rPr>
            </w:pPr>
            <w:r w:rsidRPr="00140340">
              <w:rPr>
                <w:rStyle w:val="eop"/>
                <w:rFonts w:eastAsia="Calibri" w:cs="Arial"/>
                <w:color w:val="000000" w:themeColor="text1"/>
                <w:lang w:val="en-GB"/>
              </w:rPr>
              <w:t>D</w:t>
            </w:r>
            <w:r w:rsidR="008504EE" w:rsidRPr="00140340">
              <w:rPr>
                <w:rStyle w:val="eop"/>
                <w:rFonts w:eastAsia="Calibri" w:cs="Arial"/>
                <w:color w:val="000000" w:themeColor="text1"/>
                <w:lang w:val="en-GB"/>
              </w:rPr>
              <w:t xml:space="preserve">eveloped cooperation and partnerships with governmental and non-governmental stakeholders </w:t>
            </w:r>
            <w:proofErr w:type="gramStart"/>
            <w:r w:rsidR="008504EE" w:rsidRPr="00140340">
              <w:rPr>
                <w:rStyle w:val="eop"/>
                <w:rFonts w:eastAsia="Calibri" w:cs="Arial"/>
                <w:color w:val="000000" w:themeColor="text1"/>
                <w:lang w:val="en-GB"/>
              </w:rPr>
              <w:t>in the area of</w:t>
            </w:r>
            <w:proofErr w:type="gramEnd"/>
            <w:r w:rsidR="008504EE" w:rsidRPr="00140340">
              <w:rPr>
                <w:rStyle w:val="eop"/>
                <w:rFonts w:eastAsia="Calibri" w:cs="Arial"/>
                <w:color w:val="000000" w:themeColor="text1"/>
                <w:lang w:val="en-GB"/>
              </w:rPr>
              <w:t xml:space="preserve"> IE</w:t>
            </w:r>
            <w:r w:rsidR="000821EA" w:rsidRPr="00140340">
              <w:rPr>
                <w:rFonts w:eastAsia="Times New Roman" w:cs="Arial"/>
                <w:lang w:val="en-GB"/>
              </w:rPr>
              <w:t>- 5</w:t>
            </w:r>
          </w:p>
          <w:p w14:paraId="0BD06C53" w14:textId="77777777" w:rsidR="002C498E" w:rsidRPr="00140340" w:rsidRDefault="00312143" w:rsidP="38637C23">
            <w:pPr>
              <w:pStyle w:val="ListParagraph"/>
              <w:numPr>
                <w:ilvl w:val="0"/>
                <w:numId w:val="16"/>
              </w:numPr>
              <w:textAlignment w:val="baseline"/>
              <w:rPr>
                <w:rFonts w:eastAsia="Times New Roman" w:cs="Arial"/>
                <w:lang w:val="en-GB"/>
              </w:rPr>
            </w:pPr>
            <w:r w:rsidRPr="00140340">
              <w:rPr>
                <w:rFonts w:eastAsia="Times New Roman" w:cs="Arial"/>
                <w:lang w:val="en-GB"/>
              </w:rPr>
              <w:t>Experience in coordinating local/national/regional networks</w:t>
            </w:r>
            <w:r w:rsidR="001731E4" w:rsidRPr="00140340">
              <w:rPr>
                <w:rFonts w:eastAsia="Times New Roman" w:cs="Arial"/>
                <w:lang w:val="en-GB"/>
              </w:rPr>
              <w:t xml:space="preserve">, </w:t>
            </w:r>
          </w:p>
          <w:p w14:paraId="3A52D2CA" w14:textId="02C54048" w:rsidR="00312143" w:rsidRPr="00140340" w:rsidRDefault="002C498E" w:rsidP="38637C23">
            <w:pPr>
              <w:pStyle w:val="ListParagraph"/>
              <w:numPr>
                <w:ilvl w:val="0"/>
                <w:numId w:val="16"/>
              </w:numPr>
              <w:textAlignment w:val="baseline"/>
              <w:rPr>
                <w:rFonts w:eastAsia="Times New Roman" w:cs="Arial"/>
                <w:lang w:val="en-GB"/>
              </w:rPr>
            </w:pPr>
            <w:r w:rsidRPr="00140340">
              <w:rPr>
                <w:rFonts w:eastAsia="Times New Roman" w:cs="Arial"/>
                <w:lang w:val="en-GB"/>
              </w:rPr>
              <w:t xml:space="preserve">Experience in coordinating </w:t>
            </w:r>
            <w:r w:rsidR="001731E4" w:rsidRPr="00140340">
              <w:rPr>
                <w:rFonts w:eastAsia="Times New Roman" w:cs="Arial"/>
                <w:lang w:val="en-GB"/>
              </w:rPr>
              <w:t xml:space="preserve">advocacy </w:t>
            </w:r>
            <w:r w:rsidR="00A76AFD" w:rsidRPr="00140340">
              <w:rPr>
                <w:rFonts w:eastAsia="Times New Roman" w:cs="Arial"/>
                <w:lang w:val="en-GB"/>
              </w:rPr>
              <w:t xml:space="preserve">actions and promotion </w:t>
            </w:r>
            <w:r w:rsidR="008504EE" w:rsidRPr="00140340">
              <w:rPr>
                <w:rFonts w:eastAsia="Times New Roman" w:cs="Arial"/>
                <w:lang w:val="en-GB"/>
              </w:rPr>
              <w:t>-</w:t>
            </w:r>
            <w:r w:rsidR="008504EE" w:rsidRPr="00140340">
              <w:rPr>
                <w:rFonts w:eastAsia="Times New Roman"/>
                <w:lang w:val="en-GB"/>
              </w:rPr>
              <w:t xml:space="preserve"> 5</w:t>
            </w:r>
          </w:p>
          <w:p w14:paraId="197C078D" w14:textId="2DF46361" w:rsidR="00197BFC" w:rsidRPr="00140340" w:rsidRDefault="006F26E9" w:rsidP="38637C23">
            <w:pPr>
              <w:pStyle w:val="ListParagraph"/>
              <w:numPr>
                <w:ilvl w:val="0"/>
                <w:numId w:val="16"/>
              </w:numPr>
              <w:textAlignment w:val="baseline"/>
              <w:rPr>
                <w:rFonts w:eastAsia="Times New Roman" w:cs="Arial"/>
                <w:lang w:val="en-GB"/>
              </w:rPr>
            </w:pPr>
            <w:r w:rsidRPr="00140340">
              <w:rPr>
                <w:rFonts w:eastAsia="Times New Roman" w:cs="Arial"/>
                <w:lang w:val="en-GB"/>
              </w:rPr>
              <w:t xml:space="preserve">Local experience, </w:t>
            </w:r>
            <w:proofErr w:type="gramStart"/>
            <w:r w:rsidRPr="00140340">
              <w:rPr>
                <w:rFonts w:eastAsia="Times New Roman" w:cs="Arial"/>
                <w:lang w:val="en-GB"/>
              </w:rPr>
              <w:t>presence</w:t>
            </w:r>
            <w:proofErr w:type="gramEnd"/>
            <w:r w:rsidRPr="00140340">
              <w:rPr>
                <w:rFonts w:eastAsia="Times New Roman" w:cs="Arial"/>
                <w:lang w:val="en-GB"/>
              </w:rPr>
              <w:t xml:space="preserve"> and community relations</w:t>
            </w:r>
            <w:r w:rsidR="00F12629" w:rsidRPr="00140340">
              <w:rPr>
                <w:rFonts w:eastAsia="Times New Roman" w:cs="Arial"/>
                <w:lang w:val="en-GB"/>
              </w:rPr>
              <w:t xml:space="preserve"> - </w:t>
            </w:r>
            <w:r w:rsidR="000821EA" w:rsidRPr="00140340">
              <w:rPr>
                <w:rFonts w:eastAsia="Times New Roman" w:cs="Arial"/>
                <w:lang w:val="en-GB"/>
              </w:rPr>
              <w:t>5</w:t>
            </w:r>
          </w:p>
          <w:p w14:paraId="3FD4FB30" w14:textId="4E8A6221" w:rsidR="006F26E9" w:rsidRPr="00CA4F68" w:rsidRDefault="006F26E9" w:rsidP="38637C23">
            <w:pPr>
              <w:pStyle w:val="ListParagraph"/>
              <w:numPr>
                <w:ilvl w:val="0"/>
                <w:numId w:val="16"/>
              </w:numPr>
              <w:textAlignment w:val="baseline"/>
              <w:rPr>
                <w:rFonts w:eastAsia="Times New Roman" w:cs="Arial"/>
                <w:lang w:val="en-GB"/>
              </w:rPr>
            </w:pPr>
            <w:r w:rsidRPr="00CA4F68">
              <w:rPr>
                <w:rFonts w:eastAsia="Times New Roman" w:cs="Arial"/>
                <w:lang w:val="en-GB"/>
              </w:rPr>
              <w:t>Experience working with UN/UNICEF</w:t>
            </w:r>
            <w:r w:rsidR="00F12629" w:rsidRPr="00CA4F68">
              <w:rPr>
                <w:rFonts w:eastAsia="Times New Roman" w:cs="Arial"/>
                <w:lang w:val="en-GB"/>
              </w:rPr>
              <w:t xml:space="preserve"> </w:t>
            </w:r>
            <w:r w:rsidR="470804B3" w:rsidRPr="00CA4F68">
              <w:rPr>
                <w:rFonts w:eastAsia="Times New Roman" w:cs="Arial"/>
                <w:lang w:val="en-GB"/>
              </w:rPr>
              <w:t>–</w:t>
            </w:r>
            <w:r w:rsidR="00F12629" w:rsidRPr="00CA4F68">
              <w:rPr>
                <w:rFonts w:eastAsia="Times New Roman" w:cs="Arial"/>
                <w:lang w:val="en-GB"/>
              </w:rPr>
              <w:t xml:space="preserve"> 5</w:t>
            </w:r>
            <w:r w:rsidR="008504EE" w:rsidRPr="00CA4F68">
              <w:rPr>
                <w:rFonts w:eastAsia="Times New Roman" w:cs="Arial"/>
                <w:lang w:val="en-GB"/>
              </w:rPr>
              <w:t xml:space="preserve"> </w:t>
            </w:r>
            <w:r w:rsidR="00140340">
              <w:rPr>
                <w:rFonts w:eastAsia="Times New Roman" w:cs="Arial"/>
                <w:lang w:val="en-GB"/>
              </w:rPr>
              <w:t xml:space="preserve"> </w:t>
            </w:r>
          </w:p>
          <w:p w14:paraId="51308F3A" w14:textId="6E4A9F7A" w:rsidR="00197BFC" w:rsidRPr="00CA4F68" w:rsidRDefault="00197BFC" w:rsidP="00197BFC">
            <w:pPr>
              <w:pStyle w:val="ListParagraph"/>
              <w:ind w:left="360"/>
              <w:textAlignment w:val="baseline"/>
              <w:rPr>
                <w:rFonts w:eastAsia="Times New Roman" w:cs="Arial"/>
                <w:szCs w:val="20"/>
                <w:lang w:val="en-GB"/>
              </w:rPr>
            </w:pPr>
          </w:p>
        </w:tc>
      </w:tr>
      <w:tr w:rsidR="006F26E9" w:rsidRPr="00CA4F68" w14:paraId="684D7D6C" w14:textId="77777777" w:rsidTr="38637C23">
        <w:trPr>
          <w:trHeight w:val="2727"/>
        </w:trPr>
        <w:tc>
          <w:tcPr>
            <w:tcW w:w="1621" w:type="dxa"/>
            <w:vMerge/>
            <w:vAlign w:val="center"/>
            <w:hideMark/>
          </w:tcPr>
          <w:p w14:paraId="6CCDB55A" w14:textId="77777777" w:rsidR="006F26E9" w:rsidRPr="00CA4F68" w:rsidRDefault="006F26E9" w:rsidP="006F26E9">
            <w:pPr>
              <w:jc w:val="left"/>
              <w:rPr>
                <w:rFonts w:ascii="Segoe UI" w:eastAsia="Times New Roman" w:hAnsi="Segoe UI" w:cs="Segoe UI"/>
                <w:sz w:val="18"/>
                <w:szCs w:val="18"/>
                <w:lang w:val="en-GB"/>
              </w:rPr>
            </w:pPr>
          </w:p>
        </w:tc>
        <w:tc>
          <w:tcPr>
            <w:tcW w:w="1776" w:type="dxa"/>
            <w:tcBorders>
              <w:top w:val="inset" w:sz="18" w:space="0" w:color="BDD6EE" w:themeColor="accent1" w:themeTint="66"/>
              <w:left w:val="inset" w:sz="18" w:space="0" w:color="BDD6EE" w:themeColor="accent1" w:themeTint="66"/>
              <w:bottom w:val="inset" w:sz="18" w:space="0" w:color="BDD6EE" w:themeColor="accent1" w:themeTint="66"/>
              <w:right w:val="inset" w:sz="18" w:space="0" w:color="BDD6EE" w:themeColor="accent1" w:themeTint="66"/>
            </w:tcBorders>
            <w:shd w:val="clear" w:color="auto" w:fill="auto"/>
            <w:hideMark/>
          </w:tcPr>
          <w:p w14:paraId="2AB32360" w14:textId="50B9D239" w:rsidR="006F26E9" w:rsidRPr="00CA4F68" w:rsidRDefault="006F26E9" w:rsidP="006F26E9">
            <w:pPr>
              <w:textAlignment w:val="baseline"/>
              <w:rPr>
                <w:rFonts w:ascii="Segoe UI" w:eastAsia="Times New Roman" w:hAnsi="Segoe UI" w:cs="Segoe UI"/>
                <w:sz w:val="18"/>
                <w:szCs w:val="18"/>
                <w:lang w:val="en-GB"/>
              </w:rPr>
            </w:pPr>
            <w:r w:rsidRPr="00CA4F68">
              <w:rPr>
                <w:rFonts w:eastAsia="Times New Roman" w:cs="Arial"/>
                <w:szCs w:val="20"/>
                <w:lang w:val="en-GB"/>
              </w:rPr>
              <w:t>Other (10%). </w:t>
            </w:r>
            <w:r w:rsidR="00B17F71" w:rsidRPr="00CA4F68">
              <w:rPr>
                <w:rFonts w:eastAsia="Times New Roman" w:cs="Arial"/>
                <w:szCs w:val="20"/>
                <w:lang w:val="en-GB"/>
              </w:rPr>
              <w:t>– 10 points</w:t>
            </w:r>
          </w:p>
        </w:tc>
        <w:tc>
          <w:tcPr>
            <w:tcW w:w="5917" w:type="dxa"/>
            <w:tcBorders>
              <w:top w:val="inset" w:sz="18" w:space="0" w:color="BDD6EE" w:themeColor="accent1" w:themeTint="66"/>
              <w:left w:val="inset" w:sz="18" w:space="0" w:color="BDD6EE" w:themeColor="accent1" w:themeTint="66"/>
              <w:bottom w:val="inset" w:sz="18" w:space="0" w:color="BDD6EE" w:themeColor="accent1" w:themeTint="66"/>
              <w:right w:val="inset" w:sz="18" w:space="0" w:color="BDD6EE" w:themeColor="accent1" w:themeTint="66"/>
            </w:tcBorders>
            <w:shd w:val="clear" w:color="auto" w:fill="auto"/>
            <w:hideMark/>
          </w:tcPr>
          <w:p w14:paraId="3B63632E" w14:textId="36EFBD45" w:rsidR="008F7EBD" w:rsidRPr="00CA4F68" w:rsidRDefault="006F26E9" w:rsidP="38637C23">
            <w:pPr>
              <w:textAlignment w:val="baseline"/>
              <w:rPr>
                <w:rStyle w:val="eop"/>
                <w:rFonts w:eastAsia="Times New Roman" w:cs="Arial"/>
                <w:lang w:val="en-GB"/>
              </w:rPr>
            </w:pPr>
            <w:r w:rsidRPr="00CA4F68">
              <w:rPr>
                <w:rFonts w:eastAsia="Times New Roman" w:cs="Arial"/>
                <w:lang w:val="en-GB"/>
              </w:rPr>
              <w:t>Includes a</w:t>
            </w:r>
            <w:r w:rsidR="006675A9" w:rsidRPr="00CA4F68">
              <w:rPr>
                <w:rFonts w:eastAsia="Times New Roman" w:cs="Arial"/>
                <w:lang w:val="en-GB"/>
              </w:rPr>
              <w:t>dditional points for the project team</w:t>
            </w:r>
            <w:r w:rsidR="00585D2A" w:rsidRPr="00CA4F68">
              <w:rPr>
                <w:rFonts w:eastAsia="Times New Roman" w:cs="Arial"/>
                <w:lang w:val="en-GB"/>
              </w:rPr>
              <w:t xml:space="preserve">. For this call, CSO </w:t>
            </w:r>
            <w:r w:rsidR="00587BBE" w:rsidRPr="00CA4F68">
              <w:rPr>
                <w:rFonts w:eastAsia="Times New Roman" w:cs="Arial"/>
                <w:lang w:val="en-GB"/>
              </w:rPr>
              <w:t xml:space="preserve">and its </w:t>
            </w:r>
            <w:r w:rsidR="00585D2A" w:rsidRPr="00CA4F68">
              <w:rPr>
                <w:rFonts w:eastAsia="Times New Roman" w:cs="Arial"/>
                <w:lang w:val="en-GB"/>
              </w:rPr>
              <w:t xml:space="preserve">team members should have following mix of competencies and </w:t>
            </w:r>
            <w:r w:rsidR="5C3AE225" w:rsidRPr="00CA4F68">
              <w:rPr>
                <w:rFonts w:eastAsia="Times New Roman" w:cs="Arial"/>
                <w:lang w:val="en-GB"/>
              </w:rPr>
              <w:t>experience</w:t>
            </w:r>
            <w:r w:rsidR="00585D2A" w:rsidRPr="00CA4F68">
              <w:rPr>
                <w:rFonts w:eastAsia="Times New Roman" w:cs="Arial"/>
                <w:lang w:val="en-GB"/>
              </w:rPr>
              <w:t xml:space="preserve"> – 10 points:</w:t>
            </w:r>
          </w:p>
          <w:p w14:paraId="1F7FF7E7" w14:textId="53A15A07" w:rsidR="008F7EBD" w:rsidRPr="00CA4F68" w:rsidRDefault="008F7EBD" w:rsidP="00AA6605">
            <w:pPr>
              <w:pStyle w:val="ListParagraph"/>
              <w:numPr>
                <w:ilvl w:val="0"/>
                <w:numId w:val="6"/>
              </w:numPr>
              <w:jc w:val="left"/>
              <w:rPr>
                <w:rStyle w:val="eop"/>
                <w:lang w:val="en-GB"/>
              </w:rPr>
            </w:pPr>
            <w:r w:rsidRPr="00CA4F68">
              <w:rPr>
                <w:rStyle w:val="eop"/>
                <w:rFonts w:eastAsia="Calibri" w:cs="Arial"/>
                <w:color w:val="000000" w:themeColor="text1"/>
                <w:lang w:val="en-GB"/>
              </w:rPr>
              <w:t>Have inclusive education experts</w:t>
            </w:r>
          </w:p>
          <w:p w14:paraId="26DE70DA" w14:textId="62A7CC3C" w:rsidR="00B570CA" w:rsidRPr="00CA4F68" w:rsidRDefault="00B570CA" w:rsidP="00AA6605">
            <w:pPr>
              <w:pStyle w:val="ListParagraph"/>
              <w:numPr>
                <w:ilvl w:val="0"/>
                <w:numId w:val="6"/>
              </w:numPr>
              <w:jc w:val="left"/>
              <w:rPr>
                <w:rStyle w:val="eop"/>
                <w:lang w:val="en-GB"/>
              </w:rPr>
            </w:pPr>
            <w:r w:rsidRPr="00CA4F68">
              <w:rPr>
                <w:rStyle w:val="eop"/>
                <w:rFonts w:eastAsia="Calibri" w:cs="Arial"/>
                <w:color w:val="000000" w:themeColor="text1"/>
                <w:lang w:val="en-GB"/>
              </w:rPr>
              <w:t xml:space="preserve">Have PR </w:t>
            </w:r>
            <w:r w:rsidR="57F5ABF3" w:rsidRPr="00CA4F68">
              <w:rPr>
                <w:rStyle w:val="eop"/>
                <w:rFonts w:eastAsia="Calibri" w:cs="Arial"/>
                <w:color w:val="000000" w:themeColor="text1"/>
                <w:lang w:val="en-GB"/>
              </w:rPr>
              <w:t xml:space="preserve">and communication </w:t>
            </w:r>
            <w:r w:rsidRPr="00CA4F68">
              <w:rPr>
                <w:rStyle w:val="eop"/>
                <w:rFonts w:eastAsia="Calibri" w:cs="Arial"/>
                <w:color w:val="000000" w:themeColor="text1"/>
                <w:lang w:val="en-GB"/>
              </w:rPr>
              <w:t>expert</w:t>
            </w:r>
            <w:r w:rsidR="00A26BE7" w:rsidRPr="00CA4F68">
              <w:rPr>
                <w:rStyle w:val="eop"/>
                <w:rFonts w:eastAsia="Calibri" w:cs="Arial"/>
                <w:color w:val="000000" w:themeColor="text1"/>
                <w:lang w:val="en-GB"/>
              </w:rPr>
              <w:t>s</w:t>
            </w:r>
            <w:r w:rsidRPr="00CA4F68">
              <w:rPr>
                <w:rStyle w:val="eop"/>
                <w:rFonts w:eastAsia="Calibri" w:cs="Arial"/>
                <w:color w:val="000000" w:themeColor="text1"/>
                <w:lang w:val="en-GB"/>
              </w:rPr>
              <w:t xml:space="preserve"> </w:t>
            </w:r>
          </w:p>
          <w:p w14:paraId="57C9FEBB" w14:textId="69F595A1" w:rsidR="0091735E" w:rsidRPr="00CA4F68" w:rsidRDefault="0091735E" w:rsidP="00AA6605">
            <w:pPr>
              <w:pStyle w:val="ListParagraph"/>
              <w:numPr>
                <w:ilvl w:val="0"/>
                <w:numId w:val="6"/>
              </w:numPr>
              <w:jc w:val="left"/>
              <w:rPr>
                <w:rStyle w:val="eop"/>
                <w:lang w:val="en-GB"/>
              </w:rPr>
            </w:pPr>
            <w:r w:rsidRPr="00CA4F68">
              <w:rPr>
                <w:rStyle w:val="eop"/>
                <w:lang w:val="en-GB"/>
              </w:rPr>
              <w:t>Have advocacy experts</w:t>
            </w:r>
          </w:p>
          <w:p w14:paraId="7F31CFD8" w14:textId="4233304F" w:rsidR="008F7EBD" w:rsidRPr="00CA4F68" w:rsidRDefault="008F7EBD" w:rsidP="00AA6605">
            <w:pPr>
              <w:pStyle w:val="ListParagraph"/>
              <w:numPr>
                <w:ilvl w:val="0"/>
                <w:numId w:val="6"/>
              </w:numPr>
              <w:jc w:val="left"/>
              <w:rPr>
                <w:rStyle w:val="eop"/>
                <w:lang w:val="en-GB"/>
              </w:rPr>
            </w:pPr>
            <w:r w:rsidRPr="00CA4F68">
              <w:rPr>
                <w:rStyle w:val="eop"/>
                <w:rFonts w:eastAsia="Calibri" w:cs="Arial"/>
                <w:color w:val="000000" w:themeColor="text1"/>
                <w:lang w:val="en-GB"/>
              </w:rPr>
              <w:t>Have monitoring experts</w:t>
            </w:r>
          </w:p>
          <w:p w14:paraId="3333E10D" w14:textId="5F71CF2F" w:rsidR="00B0430D" w:rsidRPr="00CA4F68" w:rsidRDefault="008F7EBD" w:rsidP="00700D26">
            <w:pPr>
              <w:pStyle w:val="ListParagraph"/>
              <w:numPr>
                <w:ilvl w:val="0"/>
                <w:numId w:val="6"/>
              </w:numPr>
              <w:jc w:val="left"/>
              <w:rPr>
                <w:rFonts w:cs="Arial"/>
                <w:lang w:val="en-GB"/>
              </w:rPr>
            </w:pPr>
            <w:r w:rsidRPr="00CA4F68">
              <w:rPr>
                <w:rStyle w:val="eop"/>
                <w:rFonts w:eastAsia="Calibri" w:cs="Arial"/>
                <w:color w:val="000000" w:themeColor="text1"/>
                <w:lang w:val="en-GB"/>
              </w:rPr>
              <w:t>Have IT experts</w:t>
            </w:r>
          </w:p>
        </w:tc>
      </w:tr>
    </w:tbl>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491B22" w:rsidRPr="00CA4F68" w14:paraId="4167AE22" w14:textId="77777777" w:rsidTr="00D60E12">
        <w:trPr>
          <w:trHeight w:val="3592"/>
          <w:tblCellSpacing w:w="11" w:type="dxa"/>
        </w:trPr>
        <w:tc>
          <w:tcPr>
            <w:tcW w:w="1611" w:type="dxa"/>
            <w:tcBorders>
              <w:right w:val="outset" w:sz="6" w:space="0" w:color="BDD6EE" w:themeColor="accent1" w:themeTint="66"/>
            </w:tcBorders>
            <w:shd w:val="clear" w:color="auto" w:fill="D9D9D9" w:themeFill="background1" w:themeFillShade="D9"/>
          </w:tcPr>
          <w:p w14:paraId="25ABCAB9" w14:textId="7F3BA36B" w:rsidR="008C2DA6" w:rsidRPr="00CA4F68" w:rsidRDefault="008C2DA6" w:rsidP="00AB56FD">
            <w:pPr>
              <w:jc w:val="left"/>
              <w:rPr>
                <w:szCs w:val="20"/>
                <w:lang w:val="en-GB"/>
              </w:rPr>
            </w:pPr>
            <w:r w:rsidRPr="00CA4F68">
              <w:rPr>
                <w:szCs w:val="20"/>
                <w:lang w:val="en-GB"/>
              </w:rPr>
              <w:t xml:space="preserve">3.4 </w:t>
            </w:r>
            <w:r w:rsidR="00AB56FD" w:rsidRPr="00CA4F68">
              <w:rPr>
                <w:szCs w:val="20"/>
                <w:lang w:val="en-GB"/>
              </w:rPr>
              <w:t>Prospective</w:t>
            </w:r>
            <w:r w:rsidRPr="00CA4F68">
              <w:rPr>
                <w:szCs w:val="20"/>
                <w:lang w:val="en-GB"/>
              </w:rPr>
              <w:t xml:space="preserve"> partnership agreement</w:t>
            </w:r>
          </w:p>
        </w:tc>
        <w:tc>
          <w:tcPr>
            <w:tcW w:w="7687" w:type="dxa"/>
            <w:tcBorders>
              <w:left w:val="outset" w:sz="6" w:space="0" w:color="BDD6EE" w:themeColor="accent1" w:themeTint="66"/>
            </w:tcBorders>
          </w:tcPr>
          <w:p w14:paraId="634EAE73" w14:textId="77777777" w:rsidR="00D25CCD" w:rsidRPr="00CA4F68" w:rsidRDefault="00D25CCD" w:rsidP="00D25CCD">
            <w:pPr>
              <w:jc w:val="left"/>
              <w:textAlignment w:val="baseline"/>
              <w:rPr>
                <w:rFonts w:ascii="Segoe UI" w:eastAsia="Times New Roman" w:hAnsi="Segoe UI" w:cs="Segoe UI"/>
                <w:sz w:val="18"/>
                <w:szCs w:val="18"/>
                <w:lang w:val="en-GB"/>
              </w:rPr>
            </w:pPr>
            <w:r w:rsidRPr="00CA4F68">
              <w:rPr>
                <w:rFonts w:eastAsia="Times New Roman" w:cs="Arial"/>
                <w:szCs w:val="20"/>
                <w:lang w:val="en-GB"/>
              </w:rPr>
              <w:t>All applicants will be informed of the outcome of their submissions by communication sent out to the email/ postal address that is indicated in the CSO submission. </w:t>
            </w:r>
          </w:p>
          <w:p w14:paraId="5C875189" w14:textId="77777777" w:rsidR="00D25CCD" w:rsidRPr="00CA4F68" w:rsidRDefault="00D25CCD" w:rsidP="00D25CCD">
            <w:pPr>
              <w:textAlignment w:val="baseline"/>
              <w:rPr>
                <w:rFonts w:ascii="Segoe UI" w:eastAsia="Times New Roman" w:hAnsi="Segoe UI" w:cs="Segoe UI"/>
                <w:sz w:val="18"/>
                <w:szCs w:val="18"/>
                <w:lang w:val="en-GB"/>
              </w:rPr>
            </w:pPr>
            <w:r w:rsidRPr="00CA4F68">
              <w:rPr>
                <w:rFonts w:eastAsia="Times New Roman" w:cs="Arial"/>
                <w:szCs w:val="20"/>
                <w:lang w:val="en-GB"/>
              </w:rPr>
              <w:t> </w:t>
            </w:r>
          </w:p>
          <w:p w14:paraId="4E4FD3DA" w14:textId="03CD90AB" w:rsidR="00D25CCD" w:rsidRPr="00CA4F68" w:rsidRDefault="00D25CCD" w:rsidP="00D25CCD">
            <w:pPr>
              <w:textAlignment w:val="baseline"/>
              <w:rPr>
                <w:rFonts w:eastAsia="Times New Roman" w:cs="Arial"/>
                <w:szCs w:val="20"/>
                <w:lang w:val="en-GB"/>
              </w:rPr>
            </w:pPr>
            <w:r w:rsidRPr="00CA4F68">
              <w:rPr>
                <w:rFonts w:eastAsia="Times New Roman" w:cs="Arial"/>
                <w:szCs w:val="20"/>
                <w:lang w:val="en-GB"/>
              </w:rPr>
              <w:t xml:space="preserve">Applicants whose proposals are assessed as having a specific comparative advantage to achieve results for children outlined in 1.3 </w:t>
            </w:r>
            <w:r w:rsidR="006A4C59" w:rsidRPr="00CA4F68">
              <w:rPr>
                <w:rFonts w:eastAsia="Times New Roman" w:cs="Arial"/>
                <w:szCs w:val="20"/>
                <w:lang w:val="en-GB"/>
              </w:rPr>
              <w:t>above may be invited to jointly review and finalise the partnership agreement based on the following criteria:</w:t>
            </w:r>
          </w:p>
          <w:p w14:paraId="0033A001" w14:textId="77777777" w:rsidR="00EC7489" w:rsidRPr="00CA4F68" w:rsidRDefault="00EC7489" w:rsidP="00D25CCD">
            <w:pPr>
              <w:textAlignment w:val="baseline"/>
              <w:rPr>
                <w:rFonts w:ascii="Segoe UI" w:eastAsia="Times New Roman" w:hAnsi="Segoe UI" w:cs="Segoe UI"/>
                <w:sz w:val="18"/>
                <w:szCs w:val="18"/>
                <w:lang w:val="en-GB"/>
              </w:rPr>
            </w:pPr>
          </w:p>
          <w:p w14:paraId="677F3F4A" w14:textId="08E43F94" w:rsidR="00D25CCD" w:rsidRPr="00CA4F68" w:rsidRDefault="00D25CCD" w:rsidP="004B0E5F">
            <w:pPr>
              <w:numPr>
                <w:ilvl w:val="0"/>
                <w:numId w:val="7"/>
              </w:numPr>
              <w:ind w:left="0" w:firstLine="0"/>
              <w:textAlignment w:val="baseline"/>
              <w:rPr>
                <w:rFonts w:eastAsia="Times New Roman" w:cs="Arial"/>
                <w:szCs w:val="20"/>
                <w:lang w:val="en-GB"/>
              </w:rPr>
            </w:pPr>
            <w:r w:rsidRPr="00CA4F68">
              <w:rPr>
                <w:rFonts w:eastAsia="Times New Roman" w:cs="Arial"/>
                <w:szCs w:val="20"/>
                <w:lang w:val="en-GB"/>
              </w:rPr>
              <w:t>Prioritisation of proposed intervention in line with the work plan </w:t>
            </w:r>
          </w:p>
          <w:p w14:paraId="17ABE5B5" w14:textId="20E38717" w:rsidR="00D25CCD" w:rsidRPr="00CA4F68" w:rsidRDefault="00D25CCD" w:rsidP="004B0E5F">
            <w:pPr>
              <w:numPr>
                <w:ilvl w:val="0"/>
                <w:numId w:val="7"/>
              </w:numPr>
              <w:ind w:left="0" w:firstLine="0"/>
              <w:textAlignment w:val="baseline"/>
              <w:rPr>
                <w:rFonts w:eastAsia="Times New Roman" w:cs="Arial"/>
                <w:szCs w:val="20"/>
                <w:lang w:val="en-GB"/>
              </w:rPr>
            </w:pPr>
            <w:r w:rsidRPr="00CA4F68">
              <w:rPr>
                <w:rFonts w:eastAsia="Times New Roman" w:cs="Arial"/>
                <w:szCs w:val="20"/>
                <w:lang w:val="en-GB"/>
              </w:rPr>
              <w:t>Availability of funding to support proposed intervention</w:t>
            </w:r>
          </w:p>
          <w:p w14:paraId="389812D7" w14:textId="53C230E8" w:rsidR="00D25CCD" w:rsidRPr="00CA4F68" w:rsidRDefault="00D25CCD" w:rsidP="004B0E5F">
            <w:pPr>
              <w:numPr>
                <w:ilvl w:val="0"/>
                <w:numId w:val="7"/>
              </w:numPr>
              <w:ind w:left="0" w:firstLine="0"/>
              <w:textAlignment w:val="baseline"/>
              <w:rPr>
                <w:rFonts w:eastAsia="Times New Roman" w:cs="Arial"/>
                <w:szCs w:val="20"/>
                <w:lang w:val="en-GB"/>
              </w:rPr>
            </w:pPr>
            <w:r w:rsidRPr="00CA4F68">
              <w:rPr>
                <w:rFonts w:eastAsia="Times New Roman" w:cs="Arial"/>
                <w:szCs w:val="20"/>
                <w:lang w:val="en-GB"/>
              </w:rPr>
              <w:t>Complementarity or proposed action with ongoing interventions </w:t>
            </w:r>
          </w:p>
          <w:p w14:paraId="3D17A3E3" w14:textId="77777777" w:rsidR="00D25CCD" w:rsidRPr="00CA4F68" w:rsidRDefault="00D25CCD" w:rsidP="00D25CCD">
            <w:pPr>
              <w:textAlignment w:val="baseline"/>
              <w:rPr>
                <w:rFonts w:ascii="Segoe UI" w:eastAsia="Times New Roman" w:hAnsi="Segoe UI" w:cs="Segoe UI"/>
                <w:sz w:val="18"/>
                <w:szCs w:val="18"/>
                <w:lang w:val="en-GB"/>
              </w:rPr>
            </w:pPr>
            <w:r w:rsidRPr="00CA4F68">
              <w:rPr>
                <w:rFonts w:eastAsia="Times New Roman" w:cs="Arial"/>
                <w:szCs w:val="20"/>
                <w:lang w:val="en-GB"/>
              </w:rPr>
              <w:t> </w:t>
            </w:r>
          </w:p>
          <w:p w14:paraId="6B875228" w14:textId="5DBCFE73" w:rsidR="008C2DA6" w:rsidRPr="00CA4F68" w:rsidRDefault="00D25CCD" w:rsidP="007B2FF4">
            <w:pPr>
              <w:rPr>
                <w:szCs w:val="20"/>
                <w:lang w:val="en-GB"/>
              </w:rPr>
            </w:pPr>
            <w:r w:rsidRPr="00CA4F68">
              <w:rPr>
                <w:rFonts w:eastAsia="Times New Roman" w:cs="Arial"/>
                <w:szCs w:val="20"/>
                <w:lang w:val="en-GB"/>
              </w:rPr>
              <w:t>Upon finalisation at technical level, the proposal for partnership will be submitted to the Representative for review and approval. It should be noted however that the Representative has the final authority to approve or reject any proposed partnership agreement on behalf of UNICEF.</w:t>
            </w:r>
          </w:p>
        </w:tc>
      </w:tr>
    </w:tbl>
    <w:p w14:paraId="419033E1" w14:textId="77777777" w:rsidR="008C2DA6" w:rsidRPr="00CA4F68" w:rsidRDefault="008C2DA6" w:rsidP="008C2DA6">
      <w:pPr>
        <w:rPr>
          <w:lang w:val="en-GB"/>
        </w:rPr>
      </w:pPr>
    </w:p>
    <w:p w14:paraId="54231D4C" w14:textId="77777777" w:rsidR="008C2DA6" w:rsidRPr="00CA4F68" w:rsidRDefault="008C2DA6" w:rsidP="008C2DA6">
      <w:pPr>
        <w:rPr>
          <w:lang w:val="en-GB"/>
        </w:rPr>
      </w:pPr>
    </w:p>
    <w:p w14:paraId="2C482C31" w14:textId="77777777" w:rsidR="008C2DA6" w:rsidRPr="00CA4F68" w:rsidRDefault="008C2DA6" w:rsidP="008C2DA6">
      <w:pPr>
        <w:rPr>
          <w:lang w:val="en-GB"/>
        </w:rPr>
        <w:sectPr w:rsidR="008C2DA6" w:rsidRPr="00CA4F68" w:rsidSect="003B5E2E">
          <w:headerReference w:type="default" r:id="rId16"/>
          <w:footerReference w:type="default" r:id="rId17"/>
          <w:pgSz w:w="12240" w:h="15840"/>
          <w:pgMar w:top="1440" w:right="1440" w:bottom="1440" w:left="1440" w:header="708" w:footer="708" w:gutter="0"/>
          <w:cols w:space="708"/>
          <w:docGrid w:linePitch="360"/>
        </w:sectPr>
      </w:pPr>
    </w:p>
    <w:p w14:paraId="3BB9750B" w14:textId="77777777" w:rsidR="00B72C8A" w:rsidRPr="00CA4F68" w:rsidRDefault="00B72C8A" w:rsidP="00B72C8A">
      <w:pPr>
        <w:pStyle w:val="Heading2"/>
        <w:rPr>
          <w:lang w:val="en-GB"/>
        </w:rPr>
      </w:pPr>
      <w:r w:rsidRPr="00CA4F68">
        <w:rPr>
          <w:lang w:val="en-GB"/>
        </w:rPr>
        <w:lastRenderedPageBreak/>
        <w:t>Attachment I – Programme Document (to be completed by CSO Applicant)</w:t>
      </w:r>
    </w:p>
    <w:p w14:paraId="54CBF140" w14:textId="77777777" w:rsidR="00B72C8A" w:rsidRDefault="00B72C8A" w:rsidP="00B72C8A">
      <w:pPr>
        <w:keepNext/>
        <w:tabs>
          <w:tab w:val="left" w:pos="1134"/>
        </w:tabs>
        <w:spacing w:after="120"/>
        <w:outlineLvl w:val="1"/>
        <w:rPr>
          <w:lang w:val="en-GB" w:eastAsia="en-GB"/>
        </w:rPr>
      </w:pPr>
    </w:p>
    <w:p w14:paraId="3B1329A4" w14:textId="4FC05615" w:rsidR="00B72C8A" w:rsidRPr="00F65571" w:rsidRDefault="00B72C8A" w:rsidP="00B72C8A">
      <w:pPr>
        <w:textAlignment w:val="baseline"/>
        <w:rPr>
          <w:rFonts w:ascii="Segoe UI" w:eastAsia="Times New Roman" w:hAnsi="Segoe UI" w:cs="Segoe UI"/>
          <w:sz w:val="18"/>
          <w:szCs w:val="18"/>
        </w:rPr>
      </w:pPr>
    </w:p>
    <w:p w14:paraId="6931459A" w14:textId="77777777" w:rsidR="00B72C8A" w:rsidRPr="00F65571" w:rsidRDefault="00B72C8A" w:rsidP="00B72C8A">
      <w:pPr>
        <w:textAlignment w:val="baseline"/>
        <w:rPr>
          <w:rFonts w:ascii="Segoe UI" w:eastAsia="Times New Roman" w:hAnsi="Segoe UI" w:cs="Segoe UI"/>
          <w:b/>
          <w:bCs/>
          <w:caps/>
          <w:color w:val="365F91"/>
          <w:sz w:val="18"/>
          <w:szCs w:val="18"/>
        </w:rPr>
      </w:pPr>
      <w:r w:rsidRPr="00F65571">
        <w:rPr>
          <w:rFonts w:ascii="Cambria" w:eastAsia="Times New Roman" w:hAnsi="Cambria" w:cs="Segoe UI"/>
          <w:b/>
          <w:bCs/>
          <w:caps/>
          <w:color w:val="365F91"/>
          <w:sz w:val="28"/>
          <w:szCs w:val="28"/>
        </w:rPr>
        <w:t>PROGRAMME DOCUMENT </w:t>
      </w:r>
    </w:p>
    <w:p w14:paraId="22481AA9" w14:textId="77777777" w:rsidR="00B72C8A" w:rsidRPr="00F65571" w:rsidRDefault="00B72C8A" w:rsidP="00B72C8A">
      <w:pPr>
        <w:textAlignment w:val="baseline"/>
        <w:rPr>
          <w:rFonts w:ascii="Segoe UI" w:eastAsia="Times New Roman" w:hAnsi="Segoe UI" w:cs="Segoe UI"/>
          <w:sz w:val="18"/>
          <w:szCs w:val="18"/>
        </w:rPr>
      </w:pPr>
      <w:r w:rsidRPr="00F65571">
        <w:rPr>
          <w:rFonts w:eastAsia="Times New Roman" w:cs="Arial"/>
          <w:szCs w:val="20"/>
        </w:rPr>
        <w:t> </w:t>
      </w:r>
    </w:p>
    <w:tbl>
      <w:tblPr>
        <w:tblW w:w="129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2"/>
        <w:gridCol w:w="6396"/>
        <w:gridCol w:w="4639"/>
        <w:gridCol w:w="90"/>
      </w:tblGrid>
      <w:tr w:rsidR="00B72C8A" w:rsidRPr="00F65571" w14:paraId="7731C8F4" w14:textId="77777777" w:rsidTr="002C114E">
        <w:trPr>
          <w:gridAfter w:val="1"/>
          <w:wAfter w:w="90" w:type="dxa"/>
          <w:trHeight w:val="210"/>
        </w:trPr>
        <w:tc>
          <w:tcPr>
            <w:tcW w:w="1812" w:type="dxa"/>
            <w:tcBorders>
              <w:top w:val="inset" w:sz="18" w:space="0" w:color="BDD6EE"/>
              <w:left w:val="inset" w:sz="18" w:space="0" w:color="BDD6EE"/>
              <w:bottom w:val="inset" w:sz="18" w:space="0" w:color="BDD6EE"/>
              <w:right w:val="inset" w:sz="18" w:space="0" w:color="BDD6EE"/>
            </w:tcBorders>
            <w:shd w:val="clear" w:color="auto" w:fill="D9D9D9"/>
            <w:hideMark/>
          </w:tcPr>
          <w:p w14:paraId="43338695" w14:textId="77777777" w:rsidR="00B72C8A" w:rsidRPr="00F65571" w:rsidRDefault="00B72C8A" w:rsidP="00593986">
            <w:pPr>
              <w:textAlignment w:val="baseline"/>
              <w:rPr>
                <w:rFonts w:ascii="Times New Roman" w:eastAsia="Times New Roman" w:hAnsi="Times New Roman" w:cs="Times New Roman"/>
                <w:sz w:val="24"/>
                <w:szCs w:val="24"/>
              </w:rPr>
            </w:pPr>
            <w:proofErr w:type="spellStart"/>
            <w:r w:rsidRPr="00F65571">
              <w:rPr>
                <w:rFonts w:eastAsia="Times New Roman" w:cs="Arial"/>
                <w:sz w:val="21"/>
                <w:szCs w:val="21"/>
                <w:lang w:val="en-GB"/>
              </w:rPr>
              <w:t>eTools</w:t>
            </w:r>
            <w:proofErr w:type="spellEnd"/>
            <w:r w:rsidRPr="00F65571">
              <w:rPr>
                <w:rFonts w:eastAsia="Times New Roman" w:cs="Arial"/>
                <w:sz w:val="21"/>
                <w:szCs w:val="21"/>
                <w:lang w:val="en-GB"/>
              </w:rPr>
              <w:t xml:space="preserve"> Reference No.</w:t>
            </w:r>
            <w:r w:rsidRPr="00F65571">
              <w:rPr>
                <w:rFonts w:eastAsia="Times New Roman" w:cs="Arial"/>
                <w:sz w:val="21"/>
                <w:szCs w:val="21"/>
              </w:rPr>
              <w:t> </w:t>
            </w:r>
          </w:p>
        </w:tc>
        <w:tc>
          <w:tcPr>
            <w:tcW w:w="11035" w:type="dxa"/>
            <w:gridSpan w:val="2"/>
            <w:tcBorders>
              <w:top w:val="inset" w:sz="18" w:space="0" w:color="BDD6EE"/>
              <w:left w:val="inset" w:sz="18" w:space="0" w:color="BDD6EE"/>
              <w:bottom w:val="inset" w:sz="18" w:space="0" w:color="BDD6EE"/>
              <w:right w:val="inset" w:sz="18" w:space="0" w:color="BDD6EE"/>
            </w:tcBorders>
            <w:shd w:val="clear" w:color="auto" w:fill="auto"/>
            <w:hideMark/>
          </w:tcPr>
          <w:p w14:paraId="2ABEDD05"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rPr>
              <w:t> </w:t>
            </w:r>
          </w:p>
        </w:tc>
      </w:tr>
      <w:tr w:rsidR="00B72C8A" w:rsidRPr="00F65571" w14:paraId="7805CC2D" w14:textId="77777777" w:rsidTr="002C114E">
        <w:trPr>
          <w:gridAfter w:val="1"/>
          <w:wAfter w:w="90" w:type="dxa"/>
          <w:trHeight w:val="210"/>
        </w:trPr>
        <w:tc>
          <w:tcPr>
            <w:tcW w:w="1812" w:type="dxa"/>
            <w:tcBorders>
              <w:top w:val="inset" w:sz="18" w:space="0" w:color="BDD6EE"/>
              <w:left w:val="inset" w:sz="18" w:space="0" w:color="BDD6EE"/>
              <w:bottom w:val="inset" w:sz="18" w:space="0" w:color="BDD6EE"/>
              <w:right w:val="inset" w:sz="18" w:space="0" w:color="BDD6EE"/>
            </w:tcBorders>
            <w:shd w:val="clear" w:color="auto" w:fill="D9D9D9"/>
            <w:hideMark/>
          </w:tcPr>
          <w:p w14:paraId="4BF72510"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lang w:val="en-GB"/>
              </w:rPr>
              <w:t>Document Type</w:t>
            </w:r>
            <w:r w:rsidRPr="00F65571">
              <w:rPr>
                <w:rFonts w:eastAsia="Times New Roman" w:cs="Arial"/>
                <w:sz w:val="21"/>
                <w:szCs w:val="21"/>
              </w:rPr>
              <w:t> </w:t>
            </w:r>
          </w:p>
        </w:tc>
        <w:tc>
          <w:tcPr>
            <w:tcW w:w="11035" w:type="dxa"/>
            <w:gridSpan w:val="2"/>
            <w:tcBorders>
              <w:top w:val="inset" w:sz="18" w:space="0" w:color="BDD6EE"/>
              <w:left w:val="inset" w:sz="18" w:space="0" w:color="BDD6EE"/>
              <w:bottom w:val="inset" w:sz="18" w:space="0" w:color="BDD6EE"/>
              <w:right w:val="inset" w:sz="18" w:space="0" w:color="BDD6EE"/>
            </w:tcBorders>
            <w:shd w:val="clear" w:color="auto" w:fill="auto"/>
            <w:hideMark/>
          </w:tcPr>
          <w:p w14:paraId="6355AA5B"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lang w:val="en-GB"/>
              </w:rPr>
              <w:t>  Regular Programme Document     </w:t>
            </w:r>
            <w:r w:rsidRPr="00F65571">
              <w:rPr>
                <w:rFonts w:eastAsia="Times New Roman" w:cs="Arial"/>
                <w:sz w:val="21"/>
                <w:szCs w:val="21"/>
              </w:rPr>
              <w:t> </w:t>
            </w:r>
          </w:p>
          <w:p w14:paraId="68755333"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lang w:val="en-GB"/>
              </w:rPr>
              <w:t>  Simplified Programme Document     </w:t>
            </w:r>
            <w:proofErr w:type="gramStart"/>
            <w:r w:rsidRPr="00F65571">
              <w:rPr>
                <w:rFonts w:eastAsia="Times New Roman" w:cs="Arial"/>
                <w:sz w:val="21"/>
                <w:szCs w:val="21"/>
                <w:lang w:val="en-GB"/>
              </w:rPr>
              <w:t xml:space="preserve">   </w:t>
            </w:r>
            <w:r w:rsidRPr="00F65571">
              <w:rPr>
                <w:rFonts w:eastAsia="Times New Roman" w:cs="Arial"/>
                <w:color w:val="2E74B5"/>
                <w:sz w:val="21"/>
                <w:szCs w:val="21"/>
                <w:lang w:val="en-GB"/>
              </w:rPr>
              <w:t>(</w:t>
            </w:r>
            <w:proofErr w:type="gramEnd"/>
            <w:r w:rsidRPr="00F65571">
              <w:rPr>
                <w:rFonts w:eastAsia="Times New Roman" w:cs="Arial"/>
                <w:color w:val="2E74B5"/>
                <w:sz w:val="21"/>
                <w:szCs w:val="21"/>
                <w:lang w:val="en-GB"/>
              </w:rPr>
              <w:t>Humanitarian)  (Contingency)</w:t>
            </w:r>
            <w:r w:rsidRPr="00F65571">
              <w:rPr>
                <w:rFonts w:eastAsia="Times New Roman" w:cs="Arial"/>
                <w:color w:val="2E74B5"/>
                <w:sz w:val="21"/>
                <w:szCs w:val="21"/>
              </w:rPr>
              <w:t> </w:t>
            </w:r>
          </w:p>
        </w:tc>
      </w:tr>
      <w:tr w:rsidR="00B72C8A" w:rsidRPr="00F65571" w14:paraId="785F2F77" w14:textId="77777777" w:rsidTr="002C114E">
        <w:trPr>
          <w:gridAfter w:val="1"/>
          <w:wAfter w:w="90" w:type="dxa"/>
          <w:trHeight w:val="210"/>
        </w:trPr>
        <w:tc>
          <w:tcPr>
            <w:tcW w:w="1812" w:type="dxa"/>
            <w:tcBorders>
              <w:top w:val="inset" w:sz="18" w:space="0" w:color="BDD6EE"/>
              <w:left w:val="inset" w:sz="18" w:space="0" w:color="BDD6EE"/>
              <w:bottom w:val="inset" w:sz="18" w:space="0" w:color="BDD6EE"/>
              <w:right w:val="inset" w:sz="18" w:space="0" w:color="BDD6EE"/>
            </w:tcBorders>
            <w:shd w:val="clear" w:color="auto" w:fill="D9D9D9"/>
            <w:hideMark/>
          </w:tcPr>
          <w:p w14:paraId="1176D5D5"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lang w:val="en-GB"/>
              </w:rPr>
              <w:t>UNICEF Office</w:t>
            </w:r>
            <w:r w:rsidRPr="00F65571">
              <w:rPr>
                <w:rFonts w:eastAsia="Times New Roman" w:cs="Arial"/>
                <w:sz w:val="21"/>
                <w:szCs w:val="21"/>
              </w:rPr>
              <w:t> </w:t>
            </w:r>
          </w:p>
        </w:tc>
        <w:tc>
          <w:tcPr>
            <w:tcW w:w="11035" w:type="dxa"/>
            <w:gridSpan w:val="2"/>
            <w:tcBorders>
              <w:top w:val="inset" w:sz="18" w:space="0" w:color="BDD6EE"/>
              <w:left w:val="inset" w:sz="18" w:space="0" w:color="BDD6EE"/>
              <w:bottom w:val="inset" w:sz="18" w:space="0" w:color="BDD6EE"/>
              <w:right w:val="inset" w:sz="18" w:space="0" w:color="BDD6EE"/>
            </w:tcBorders>
            <w:shd w:val="clear" w:color="auto" w:fill="auto"/>
            <w:hideMark/>
          </w:tcPr>
          <w:p w14:paraId="16F60D0B"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rPr>
              <w:t> </w:t>
            </w:r>
          </w:p>
        </w:tc>
      </w:tr>
      <w:tr w:rsidR="00B72C8A" w:rsidRPr="00F65571" w14:paraId="58923E61" w14:textId="77777777" w:rsidTr="002C114E">
        <w:trPr>
          <w:trHeight w:val="225"/>
        </w:trPr>
        <w:tc>
          <w:tcPr>
            <w:tcW w:w="1812" w:type="dxa"/>
            <w:tcBorders>
              <w:top w:val="inset" w:sz="18" w:space="0" w:color="BDD6EE"/>
              <w:left w:val="inset" w:sz="18" w:space="0" w:color="BDD6EE"/>
              <w:bottom w:val="inset" w:sz="18" w:space="0" w:color="BDD6EE"/>
              <w:right w:val="inset" w:sz="18" w:space="0" w:color="BDD6EE"/>
            </w:tcBorders>
            <w:shd w:val="clear" w:color="auto" w:fill="D9D9D9"/>
            <w:hideMark/>
          </w:tcPr>
          <w:p w14:paraId="76ACEB94"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lang w:val="en-GB"/>
              </w:rPr>
              <w:t>Organization Name</w:t>
            </w:r>
            <w:r w:rsidRPr="00F65571">
              <w:rPr>
                <w:rFonts w:eastAsia="Times New Roman" w:cs="Arial"/>
                <w:sz w:val="21"/>
                <w:szCs w:val="21"/>
              </w:rPr>
              <w:t> </w:t>
            </w:r>
          </w:p>
        </w:tc>
        <w:tc>
          <w:tcPr>
            <w:tcW w:w="11125" w:type="dxa"/>
            <w:gridSpan w:val="3"/>
            <w:tcBorders>
              <w:top w:val="inset" w:sz="18" w:space="0" w:color="BDD6EE"/>
              <w:left w:val="inset" w:sz="18" w:space="0" w:color="BDD6EE"/>
              <w:bottom w:val="inset" w:sz="18" w:space="0" w:color="BDD6EE"/>
              <w:right w:val="inset" w:sz="18" w:space="0" w:color="BDD6EE"/>
            </w:tcBorders>
            <w:shd w:val="clear" w:color="auto" w:fill="auto"/>
            <w:hideMark/>
          </w:tcPr>
          <w:p w14:paraId="62D676A3"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rPr>
              <w:t> </w:t>
            </w:r>
          </w:p>
        </w:tc>
      </w:tr>
      <w:tr w:rsidR="00B72C8A" w:rsidRPr="00F65571" w14:paraId="4B46C97C" w14:textId="77777777" w:rsidTr="002C114E">
        <w:trPr>
          <w:gridAfter w:val="1"/>
          <w:wAfter w:w="90" w:type="dxa"/>
          <w:trHeight w:val="30"/>
        </w:trPr>
        <w:tc>
          <w:tcPr>
            <w:tcW w:w="1812" w:type="dxa"/>
            <w:tcBorders>
              <w:top w:val="inset" w:sz="18" w:space="0" w:color="BDD6EE"/>
              <w:left w:val="inset" w:sz="18" w:space="0" w:color="BDD6EE"/>
              <w:bottom w:val="inset" w:sz="18" w:space="0" w:color="BDD6EE"/>
              <w:right w:val="inset" w:sz="18" w:space="0" w:color="BDD6EE"/>
            </w:tcBorders>
            <w:shd w:val="clear" w:color="auto" w:fill="D9D9D9"/>
            <w:hideMark/>
          </w:tcPr>
          <w:p w14:paraId="7D6FF00B"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lang w:val="en-GB"/>
              </w:rPr>
              <w:t>Programme Title</w:t>
            </w:r>
            <w:r w:rsidRPr="00F65571">
              <w:rPr>
                <w:rFonts w:eastAsia="Times New Roman" w:cs="Arial"/>
                <w:sz w:val="21"/>
                <w:szCs w:val="21"/>
              </w:rPr>
              <w:t> </w:t>
            </w:r>
          </w:p>
        </w:tc>
        <w:tc>
          <w:tcPr>
            <w:tcW w:w="11035" w:type="dxa"/>
            <w:gridSpan w:val="2"/>
            <w:tcBorders>
              <w:top w:val="inset" w:sz="18" w:space="0" w:color="BDD6EE"/>
              <w:left w:val="inset" w:sz="18" w:space="0" w:color="BDD6EE"/>
              <w:bottom w:val="inset" w:sz="18" w:space="0" w:color="BDD6EE"/>
              <w:right w:val="inset" w:sz="18" w:space="0" w:color="BDD6EE"/>
            </w:tcBorders>
            <w:shd w:val="clear" w:color="auto" w:fill="auto"/>
            <w:hideMark/>
          </w:tcPr>
          <w:p w14:paraId="4A58C9E9"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rPr>
              <w:t> </w:t>
            </w:r>
          </w:p>
        </w:tc>
      </w:tr>
      <w:tr w:rsidR="00B72C8A" w:rsidRPr="00F65571" w14:paraId="1DB290E1" w14:textId="77777777" w:rsidTr="002C114E">
        <w:trPr>
          <w:gridAfter w:val="1"/>
          <w:wAfter w:w="90" w:type="dxa"/>
          <w:trHeight w:val="30"/>
        </w:trPr>
        <w:tc>
          <w:tcPr>
            <w:tcW w:w="1812" w:type="dxa"/>
            <w:tcBorders>
              <w:top w:val="inset" w:sz="18" w:space="0" w:color="BDD6EE"/>
              <w:left w:val="inset" w:sz="18" w:space="0" w:color="BDD6EE"/>
              <w:bottom w:val="inset" w:sz="18" w:space="0" w:color="BDD6EE"/>
              <w:right w:val="inset" w:sz="18" w:space="0" w:color="BDD6EE"/>
            </w:tcBorders>
            <w:shd w:val="clear" w:color="auto" w:fill="D9D9D9"/>
            <w:hideMark/>
          </w:tcPr>
          <w:p w14:paraId="75AC6BB7"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lang w:val="en-GB"/>
              </w:rPr>
              <w:t>Planned duration</w:t>
            </w:r>
            <w:r w:rsidRPr="00F65571">
              <w:rPr>
                <w:rFonts w:eastAsia="Times New Roman" w:cs="Arial"/>
                <w:sz w:val="21"/>
                <w:szCs w:val="21"/>
              </w:rPr>
              <w:t> </w:t>
            </w:r>
          </w:p>
        </w:tc>
        <w:tc>
          <w:tcPr>
            <w:tcW w:w="6396" w:type="dxa"/>
            <w:tcBorders>
              <w:top w:val="inset" w:sz="18" w:space="0" w:color="BDD6EE"/>
              <w:left w:val="inset" w:sz="18" w:space="0" w:color="BDD6EE"/>
              <w:bottom w:val="inset" w:sz="18" w:space="0" w:color="BDD6EE"/>
              <w:right w:val="inset" w:sz="18" w:space="0" w:color="BDD6EE"/>
            </w:tcBorders>
            <w:shd w:val="clear" w:color="auto" w:fill="auto"/>
            <w:hideMark/>
          </w:tcPr>
          <w:p w14:paraId="72AD4B3B"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lang w:val="en-GB"/>
              </w:rPr>
              <w:t>Start date:</w:t>
            </w:r>
            <w:r w:rsidRPr="00F65571">
              <w:rPr>
                <w:rFonts w:eastAsia="Times New Roman" w:cs="Arial"/>
                <w:sz w:val="21"/>
                <w:szCs w:val="21"/>
              </w:rPr>
              <w:t> </w:t>
            </w:r>
          </w:p>
        </w:tc>
        <w:tc>
          <w:tcPr>
            <w:tcW w:w="4639" w:type="dxa"/>
            <w:tcBorders>
              <w:top w:val="inset" w:sz="18" w:space="0" w:color="BDD6EE"/>
              <w:left w:val="inset" w:sz="18" w:space="0" w:color="BDD6EE"/>
              <w:bottom w:val="inset" w:sz="18" w:space="0" w:color="BDD6EE"/>
              <w:right w:val="inset" w:sz="18" w:space="0" w:color="BDD6EE"/>
            </w:tcBorders>
            <w:shd w:val="clear" w:color="auto" w:fill="auto"/>
            <w:hideMark/>
          </w:tcPr>
          <w:p w14:paraId="7D2C0B18"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lang w:val="en-GB"/>
              </w:rPr>
              <w:t>End date: </w:t>
            </w:r>
            <w:r w:rsidRPr="00F65571">
              <w:rPr>
                <w:rFonts w:eastAsia="Times New Roman" w:cs="Arial"/>
                <w:sz w:val="21"/>
                <w:szCs w:val="21"/>
              </w:rPr>
              <w:t> </w:t>
            </w:r>
          </w:p>
        </w:tc>
      </w:tr>
      <w:tr w:rsidR="00B72C8A" w:rsidRPr="00F65571" w14:paraId="22C3109A" w14:textId="77777777" w:rsidTr="002C114E">
        <w:trPr>
          <w:gridAfter w:val="1"/>
          <w:wAfter w:w="90" w:type="dxa"/>
          <w:trHeight w:val="30"/>
        </w:trPr>
        <w:tc>
          <w:tcPr>
            <w:tcW w:w="1812" w:type="dxa"/>
            <w:tcBorders>
              <w:top w:val="inset" w:sz="18" w:space="0" w:color="BDD6EE"/>
              <w:left w:val="inset" w:sz="18" w:space="0" w:color="BDD6EE"/>
              <w:bottom w:val="inset" w:sz="18" w:space="0" w:color="BDD6EE"/>
              <w:right w:val="inset" w:sz="18" w:space="0" w:color="BDD6EE"/>
            </w:tcBorders>
            <w:shd w:val="clear" w:color="auto" w:fill="D9D9D9"/>
            <w:hideMark/>
          </w:tcPr>
          <w:p w14:paraId="666CD6A3"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lang w:val="en-GB"/>
              </w:rPr>
              <w:t>Geographical coverage</w:t>
            </w:r>
            <w:r w:rsidRPr="00F65571">
              <w:rPr>
                <w:rFonts w:eastAsia="Times New Roman" w:cs="Arial"/>
                <w:sz w:val="21"/>
                <w:szCs w:val="21"/>
              </w:rPr>
              <w:t> </w:t>
            </w:r>
          </w:p>
        </w:tc>
        <w:tc>
          <w:tcPr>
            <w:tcW w:w="11035" w:type="dxa"/>
            <w:gridSpan w:val="2"/>
            <w:tcBorders>
              <w:top w:val="inset" w:sz="18" w:space="0" w:color="BDD6EE"/>
              <w:left w:val="inset" w:sz="18" w:space="0" w:color="BDD6EE"/>
              <w:bottom w:val="inset" w:sz="18" w:space="0" w:color="BDD6EE"/>
              <w:right w:val="inset" w:sz="18" w:space="0" w:color="BDD6EE"/>
            </w:tcBorders>
            <w:shd w:val="clear" w:color="auto" w:fill="auto"/>
            <w:hideMark/>
          </w:tcPr>
          <w:p w14:paraId="78730F51"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rPr>
              <w:t> </w:t>
            </w:r>
          </w:p>
          <w:p w14:paraId="711F8A0A"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rPr>
              <w:t> </w:t>
            </w:r>
          </w:p>
          <w:p w14:paraId="61FF85F6"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rPr>
              <w:t> </w:t>
            </w:r>
          </w:p>
        </w:tc>
      </w:tr>
      <w:tr w:rsidR="00B72C8A" w:rsidRPr="00F65571" w14:paraId="1377E359" w14:textId="77777777" w:rsidTr="002C114E">
        <w:trPr>
          <w:gridAfter w:val="1"/>
          <w:wAfter w:w="90" w:type="dxa"/>
          <w:trHeight w:val="30"/>
        </w:trPr>
        <w:tc>
          <w:tcPr>
            <w:tcW w:w="1812" w:type="dxa"/>
            <w:vMerge w:val="restart"/>
            <w:tcBorders>
              <w:top w:val="inset" w:sz="18" w:space="0" w:color="BDD6EE"/>
              <w:left w:val="inset" w:sz="18" w:space="0" w:color="BDD6EE"/>
              <w:bottom w:val="inset" w:sz="18" w:space="0" w:color="BDD6EE"/>
              <w:right w:val="inset" w:sz="18" w:space="0" w:color="BDD6EE"/>
            </w:tcBorders>
            <w:shd w:val="clear" w:color="auto" w:fill="D9D9D9"/>
            <w:hideMark/>
          </w:tcPr>
          <w:p w14:paraId="30609C71"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lang w:val="en-GB"/>
              </w:rPr>
              <w:t>Budget</w:t>
            </w:r>
            <w:r w:rsidRPr="00F65571">
              <w:rPr>
                <w:rFonts w:eastAsia="Times New Roman" w:cs="Arial"/>
                <w:sz w:val="21"/>
                <w:szCs w:val="21"/>
              </w:rPr>
              <w:t> </w:t>
            </w:r>
          </w:p>
        </w:tc>
        <w:tc>
          <w:tcPr>
            <w:tcW w:w="11035" w:type="dxa"/>
            <w:gridSpan w:val="2"/>
            <w:tcBorders>
              <w:top w:val="inset" w:sz="18" w:space="0" w:color="BDD6EE"/>
              <w:left w:val="inset" w:sz="18" w:space="0" w:color="BDD6EE"/>
              <w:bottom w:val="inset" w:sz="18" w:space="0" w:color="BDD6EE"/>
              <w:right w:val="inset" w:sz="18" w:space="0" w:color="BDD6EE"/>
            </w:tcBorders>
            <w:shd w:val="clear" w:color="auto" w:fill="auto"/>
            <w:hideMark/>
          </w:tcPr>
          <w:p w14:paraId="055E733F"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lang w:val="en-GB"/>
              </w:rPr>
              <w:t>UNICEF Cash:                                    Supplies:                                   Capacity-Strengthening cost:                Total:</w:t>
            </w:r>
            <w:r w:rsidRPr="00F65571">
              <w:rPr>
                <w:rFonts w:eastAsia="Times New Roman" w:cs="Arial"/>
                <w:sz w:val="21"/>
                <w:szCs w:val="21"/>
              </w:rPr>
              <w:t> </w:t>
            </w:r>
          </w:p>
        </w:tc>
      </w:tr>
      <w:tr w:rsidR="00B72C8A" w:rsidRPr="00F65571" w14:paraId="6026F6DE" w14:textId="77777777" w:rsidTr="002C114E">
        <w:trPr>
          <w:gridAfter w:val="1"/>
          <w:wAfter w:w="90" w:type="dxa"/>
          <w:trHeight w:val="30"/>
        </w:trPr>
        <w:tc>
          <w:tcPr>
            <w:tcW w:w="0" w:type="auto"/>
            <w:vMerge/>
            <w:tcBorders>
              <w:top w:val="inset" w:sz="18" w:space="0" w:color="BDD6EE"/>
              <w:left w:val="inset" w:sz="18" w:space="0" w:color="BDD6EE"/>
              <w:bottom w:val="inset" w:sz="18" w:space="0" w:color="BDD6EE"/>
              <w:right w:val="inset" w:sz="18" w:space="0" w:color="BDD6EE"/>
            </w:tcBorders>
            <w:shd w:val="clear" w:color="auto" w:fill="auto"/>
            <w:vAlign w:val="center"/>
            <w:hideMark/>
          </w:tcPr>
          <w:p w14:paraId="79598E4B" w14:textId="77777777" w:rsidR="00B72C8A" w:rsidRPr="00F65571" w:rsidRDefault="00B72C8A" w:rsidP="00593986">
            <w:pPr>
              <w:jc w:val="left"/>
              <w:rPr>
                <w:rFonts w:ascii="Times New Roman" w:eastAsia="Times New Roman" w:hAnsi="Times New Roman" w:cs="Times New Roman"/>
                <w:sz w:val="24"/>
                <w:szCs w:val="24"/>
              </w:rPr>
            </w:pPr>
          </w:p>
        </w:tc>
        <w:tc>
          <w:tcPr>
            <w:tcW w:w="11035" w:type="dxa"/>
            <w:gridSpan w:val="2"/>
            <w:tcBorders>
              <w:top w:val="inset" w:sz="18" w:space="0" w:color="BDD6EE"/>
              <w:left w:val="inset" w:sz="18" w:space="0" w:color="BDD6EE"/>
              <w:bottom w:val="inset" w:sz="18" w:space="0" w:color="BDD6EE"/>
              <w:right w:val="inset" w:sz="18" w:space="0" w:color="BDD6EE"/>
            </w:tcBorders>
            <w:shd w:val="clear" w:color="auto" w:fill="auto"/>
            <w:hideMark/>
          </w:tcPr>
          <w:p w14:paraId="7BB4BF97"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lang w:val="en-GB"/>
              </w:rPr>
              <w:t>Partner Cash:                                      Supplies:                                                                                                Total:</w:t>
            </w:r>
            <w:r w:rsidRPr="00F65571">
              <w:rPr>
                <w:rFonts w:eastAsia="Times New Roman" w:cs="Arial"/>
                <w:sz w:val="21"/>
                <w:szCs w:val="21"/>
              </w:rPr>
              <w:t> </w:t>
            </w:r>
          </w:p>
        </w:tc>
      </w:tr>
      <w:tr w:rsidR="00B72C8A" w:rsidRPr="00F65571" w14:paraId="68484E18" w14:textId="77777777" w:rsidTr="002C114E">
        <w:trPr>
          <w:gridAfter w:val="1"/>
          <w:wAfter w:w="90" w:type="dxa"/>
          <w:trHeight w:val="30"/>
        </w:trPr>
        <w:tc>
          <w:tcPr>
            <w:tcW w:w="1812" w:type="dxa"/>
            <w:tcBorders>
              <w:top w:val="inset" w:sz="18" w:space="0" w:color="BDD6EE"/>
              <w:left w:val="inset" w:sz="18" w:space="0" w:color="BDD6EE"/>
              <w:bottom w:val="inset" w:sz="18" w:space="0" w:color="BDD6EE"/>
              <w:right w:val="inset" w:sz="18" w:space="0" w:color="BDD6EE"/>
            </w:tcBorders>
            <w:shd w:val="clear" w:color="auto" w:fill="D9D9D9"/>
            <w:hideMark/>
          </w:tcPr>
          <w:p w14:paraId="51D99BF5"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lang w:val="en-GB"/>
              </w:rPr>
              <w:t>Total</w:t>
            </w:r>
            <w:r w:rsidRPr="00F65571">
              <w:rPr>
                <w:rFonts w:eastAsia="Times New Roman" w:cs="Arial"/>
                <w:sz w:val="21"/>
                <w:szCs w:val="21"/>
              </w:rPr>
              <w:t> </w:t>
            </w:r>
          </w:p>
        </w:tc>
        <w:tc>
          <w:tcPr>
            <w:tcW w:w="11035" w:type="dxa"/>
            <w:gridSpan w:val="2"/>
            <w:tcBorders>
              <w:top w:val="inset" w:sz="18" w:space="0" w:color="BDD6EE"/>
              <w:left w:val="inset" w:sz="18" w:space="0" w:color="BDD6EE"/>
              <w:bottom w:val="inset" w:sz="18" w:space="0" w:color="BDD6EE"/>
              <w:right w:val="inset" w:sz="18" w:space="0" w:color="BDD6EE"/>
            </w:tcBorders>
            <w:shd w:val="clear" w:color="auto" w:fill="auto"/>
            <w:hideMark/>
          </w:tcPr>
          <w:p w14:paraId="2440E2C4"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 w:val="21"/>
                <w:szCs w:val="21"/>
                <w:lang w:val="en-GB"/>
              </w:rPr>
              <w:t>Currency:                                             Total:</w:t>
            </w:r>
            <w:r w:rsidRPr="00F65571">
              <w:rPr>
                <w:rFonts w:eastAsia="Times New Roman" w:cs="Arial"/>
                <w:sz w:val="21"/>
                <w:szCs w:val="21"/>
              </w:rPr>
              <w:t> </w:t>
            </w:r>
          </w:p>
        </w:tc>
      </w:tr>
    </w:tbl>
    <w:p w14:paraId="38E8E734" w14:textId="77777777" w:rsidR="00B72C8A" w:rsidRPr="00F65571" w:rsidRDefault="00B72C8A" w:rsidP="00B72C8A">
      <w:pPr>
        <w:textAlignment w:val="baseline"/>
        <w:rPr>
          <w:rFonts w:ascii="Segoe UI" w:eastAsia="Times New Roman" w:hAnsi="Segoe UI" w:cs="Segoe UI"/>
          <w:sz w:val="18"/>
          <w:szCs w:val="18"/>
        </w:rPr>
      </w:pPr>
      <w:r w:rsidRPr="00F65571">
        <w:rPr>
          <w:rFonts w:eastAsia="Times New Roman" w:cs="Arial"/>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14"/>
      </w:tblGrid>
      <w:tr w:rsidR="00B72C8A" w:rsidRPr="00F65571" w14:paraId="7CDBC56E" w14:textId="77777777" w:rsidTr="00593986">
        <w:trPr>
          <w:trHeight w:val="300"/>
        </w:trPr>
        <w:tc>
          <w:tcPr>
            <w:tcW w:w="14655" w:type="dxa"/>
            <w:tcBorders>
              <w:top w:val="inset" w:sz="18" w:space="0" w:color="BDD6EE"/>
              <w:left w:val="inset" w:sz="18" w:space="0" w:color="BDD6EE"/>
              <w:bottom w:val="inset" w:sz="18" w:space="0" w:color="BDD6EE"/>
              <w:right w:val="inset" w:sz="18" w:space="0" w:color="BDD6EE"/>
            </w:tcBorders>
            <w:shd w:val="clear" w:color="auto" w:fill="002060"/>
            <w:hideMark/>
          </w:tcPr>
          <w:p w14:paraId="59FA92BA"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b/>
                <w:bCs/>
                <w:szCs w:val="20"/>
                <w:lang w:val="en-GB"/>
              </w:rPr>
              <w:t>Strategy</w:t>
            </w:r>
            <w:r w:rsidRPr="00F65571">
              <w:rPr>
                <w:rFonts w:eastAsia="Times New Roman" w:cs="Arial"/>
                <w:szCs w:val="20"/>
              </w:rPr>
              <w:t> </w:t>
            </w:r>
          </w:p>
        </w:tc>
      </w:tr>
      <w:tr w:rsidR="00B72C8A" w:rsidRPr="00F65571" w14:paraId="78C457E3" w14:textId="77777777" w:rsidTr="00593986">
        <w:trPr>
          <w:trHeight w:val="405"/>
        </w:trPr>
        <w:tc>
          <w:tcPr>
            <w:tcW w:w="14655" w:type="dxa"/>
            <w:tcBorders>
              <w:top w:val="inset" w:sz="18" w:space="0" w:color="BDD6EE"/>
              <w:left w:val="inset" w:sz="18" w:space="0" w:color="BDD6EE"/>
              <w:bottom w:val="inset" w:sz="18" w:space="0" w:color="auto"/>
              <w:right w:val="inset" w:sz="18" w:space="0" w:color="BDD6EE"/>
            </w:tcBorders>
            <w:shd w:val="clear" w:color="auto" w:fill="FFFFFF"/>
            <w:hideMark/>
          </w:tcPr>
          <w:p w14:paraId="16320154"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b/>
                <w:bCs/>
                <w:szCs w:val="20"/>
              </w:rPr>
              <w:t>Context:</w:t>
            </w:r>
            <w:r w:rsidRPr="00F65571">
              <w:rPr>
                <w:rFonts w:eastAsia="Times New Roman" w:cs="Arial"/>
                <w:szCs w:val="20"/>
              </w:rPr>
              <w:t> </w:t>
            </w:r>
          </w:p>
          <w:p w14:paraId="1769AA71"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p w14:paraId="4BBC69FF"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p w14:paraId="163B3747"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49654416" w14:textId="77777777" w:rsidTr="00593986">
        <w:trPr>
          <w:trHeight w:val="600"/>
        </w:trPr>
        <w:tc>
          <w:tcPr>
            <w:tcW w:w="14655" w:type="dxa"/>
            <w:tcBorders>
              <w:top w:val="inset" w:sz="18" w:space="0" w:color="auto"/>
              <w:left w:val="inset" w:sz="18" w:space="0" w:color="BDD6EE"/>
              <w:bottom w:val="inset" w:sz="18" w:space="0" w:color="auto"/>
              <w:right w:val="inset" w:sz="18" w:space="0" w:color="BDD6EE"/>
            </w:tcBorders>
            <w:shd w:val="clear" w:color="auto" w:fill="FFFFFF"/>
            <w:hideMark/>
          </w:tcPr>
          <w:p w14:paraId="1F6C890B"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b/>
                <w:bCs/>
                <w:szCs w:val="20"/>
              </w:rPr>
              <w:t>Implementation Strategy &amp; Technical Guidance:</w:t>
            </w:r>
            <w:r w:rsidRPr="00F65571">
              <w:rPr>
                <w:rFonts w:eastAsia="Times New Roman" w:cs="Arial"/>
                <w:szCs w:val="20"/>
              </w:rPr>
              <w:t> </w:t>
            </w:r>
          </w:p>
          <w:p w14:paraId="21D21BED"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p w14:paraId="14861E07"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p w14:paraId="783ABE98"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p w14:paraId="00AEB513"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6B5574E9" w14:textId="77777777" w:rsidTr="00593986">
        <w:trPr>
          <w:trHeight w:val="600"/>
        </w:trPr>
        <w:tc>
          <w:tcPr>
            <w:tcW w:w="14655" w:type="dxa"/>
            <w:tcBorders>
              <w:top w:val="inset" w:sz="18" w:space="0" w:color="auto"/>
              <w:left w:val="inset" w:sz="18" w:space="0" w:color="BDD6EE"/>
              <w:bottom w:val="inset" w:sz="18" w:space="0" w:color="auto"/>
              <w:right w:val="inset" w:sz="18" w:space="0" w:color="BDD6EE"/>
            </w:tcBorders>
            <w:shd w:val="clear" w:color="auto" w:fill="FFFFFF"/>
            <w:hideMark/>
          </w:tcPr>
          <w:p w14:paraId="4CF1E3F2"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b/>
                <w:bCs/>
                <w:szCs w:val="20"/>
              </w:rPr>
              <w:t>Capacity Development: </w:t>
            </w:r>
            <w:r w:rsidRPr="00F65571">
              <w:rPr>
                <w:rFonts w:eastAsia="Times New Roman" w:cs="Arial"/>
                <w:szCs w:val="20"/>
              </w:rPr>
              <w:t> </w:t>
            </w:r>
          </w:p>
          <w:p w14:paraId="76C2AC0E"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p w14:paraId="254F7991"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p w14:paraId="74F7797A"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lastRenderedPageBreak/>
              <w:t> </w:t>
            </w:r>
          </w:p>
          <w:p w14:paraId="54FC3A4D"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033203D7" w14:textId="77777777" w:rsidTr="00593986">
        <w:trPr>
          <w:trHeight w:val="540"/>
        </w:trPr>
        <w:tc>
          <w:tcPr>
            <w:tcW w:w="14655" w:type="dxa"/>
            <w:tcBorders>
              <w:top w:val="inset" w:sz="18" w:space="0" w:color="auto"/>
              <w:left w:val="inset" w:sz="18" w:space="0" w:color="BDD6EE"/>
              <w:bottom w:val="inset" w:sz="18" w:space="0" w:color="BDD6EE"/>
              <w:right w:val="inset" w:sz="18" w:space="0" w:color="BDD6EE"/>
            </w:tcBorders>
            <w:shd w:val="clear" w:color="auto" w:fill="FFFFFF"/>
            <w:hideMark/>
          </w:tcPr>
          <w:p w14:paraId="4872FFC9"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b/>
                <w:bCs/>
                <w:szCs w:val="20"/>
              </w:rPr>
              <w:lastRenderedPageBreak/>
              <w:t>Other Partners</w:t>
            </w:r>
            <w:r w:rsidRPr="00F65571">
              <w:rPr>
                <w:rFonts w:eastAsia="Times New Roman" w:cs="Arial"/>
                <w:szCs w:val="20"/>
              </w:rPr>
              <w:t xml:space="preserve"> </w:t>
            </w:r>
            <w:r w:rsidRPr="00F65571">
              <w:rPr>
                <w:rFonts w:eastAsia="Times New Roman" w:cs="Arial"/>
                <w:b/>
                <w:bCs/>
                <w:szCs w:val="20"/>
              </w:rPr>
              <w:t>involved</w:t>
            </w:r>
            <w:r w:rsidRPr="00F65571">
              <w:rPr>
                <w:rFonts w:eastAsia="Times New Roman" w:cs="Arial"/>
                <w:szCs w:val="20"/>
              </w:rPr>
              <w:t>: </w:t>
            </w:r>
          </w:p>
          <w:p w14:paraId="7ECBA6A5"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p w14:paraId="65C505F8"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p w14:paraId="5282E903"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r>
    </w:tbl>
    <w:p w14:paraId="30CA0A3A" w14:textId="77777777" w:rsidR="00B72C8A" w:rsidRPr="00F65571" w:rsidRDefault="00B72C8A" w:rsidP="00B72C8A">
      <w:pPr>
        <w:textAlignment w:val="baseline"/>
        <w:rPr>
          <w:rFonts w:ascii="Segoe UI" w:eastAsia="Times New Roman" w:hAnsi="Segoe UI" w:cs="Segoe UI"/>
          <w:sz w:val="18"/>
          <w:szCs w:val="18"/>
        </w:rPr>
      </w:pPr>
      <w:r w:rsidRPr="00F65571">
        <w:rPr>
          <w:rFonts w:eastAsia="Times New Roman" w:cs="Arial"/>
          <w:sz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14"/>
      </w:tblGrid>
      <w:tr w:rsidR="00B72C8A" w:rsidRPr="00F65571" w14:paraId="0CCD1D7E" w14:textId="77777777" w:rsidTr="00593986">
        <w:trPr>
          <w:trHeight w:val="465"/>
        </w:trPr>
        <w:tc>
          <w:tcPr>
            <w:tcW w:w="14655" w:type="dxa"/>
            <w:tcBorders>
              <w:top w:val="inset" w:sz="18" w:space="0" w:color="BDD6EE"/>
              <w:left w:val="inset" w:sz="18" w:space="0" w:color="BDD6EE"/>
              <w:bottom w:val="inset" w:sz="18" w:space="0" w:color="auto"/>
              <w:right w:val="inset" w:sz="18" w:space="0" w:color="BDD6EE"/>
            </w:tcBorders>
            <w:shd w:val="clear" w:color="auto" w:fill="002060"/>
            <w:hideMark/>
          </w:tcPr>
          <w:p w14:paraId="51F7129C"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b/>
                <w:bCs/>
                <w:sz w:val="24"/>
                <w:szCs w:val="24"/>
              </w:rPr>
              <w:t>*</w:t>
            </w:r>
            <w:r w:rsidRPr="00F65571">
              <w:rPr>
                <w:rFonts w:eastAsia="Times New Roman" w:cs="Arial"/>
                <w:b/>
                <w:bCs/>
                <w:szCs w:val="20"/>
              </w:rPr>
              <w:t xml:space="preserve"> Gender, Equity and Sustainability </w:t>
            </w:r>
            <w:r w:rsidRPr="00F65571">
              <w:rPr>
                <w:rFonts w:eastAsia="Times New Roman" w:cs="Arial"/>
                <w:b/>
                <w:bCs/>
                <w:i/>
                <w:iCs/>
                <w:sz w:val="16"/>
                <w:szCs w:val="16"/>
              </w:rPr>
              <w:t xml:space="preserve">(optional for Simplified </w:t>
            </w:r>
            <w:proofErr w:type="spellStart"/>
            <w:r w:rsidRPr="00F65571">
              <w:rPr>
                <w:rFonts w:eastAsia="Times New Roman" w:cs="Arial"/>
                <w:b/>
                <w:bCs/>
                <w:i/>
                <w:iCs/>
                <w:sz w:val="16"/>
                <w:szCs w:val="16"/>
              </w:rPr>
              <w:t>Programme</w:t>
            </w:r>
            <w:proofErr w:type="spellEnd"/>
            <w:r w:rsidRPr="00F65571">
              <w:rPr>
                <w:rFonts w:eastAsia="Times New Roman" w:cs="Arial"/>
                <w:b/>
                <w:bCs/>
                <w:i/>
                <w:iCs/>
                <w:sz w:val="16"/>
                <w:szCs w:val="16"/>
              </w:rPr>
              <w:t xml:space="preserve"> Document</w:t>
            </w:r>
            <w:r w:rsidRPr="00F65571">
              <w:rPr>
                <w:rFonts w:eastAsia="Times New Roman" w:cs="Arial"/>
                <w:b/>
                <w:bCs/>
                <w:i/>
                <w:iCs/>
                <w:sz w:val="16"/>
                <w:szCs w:val="16"/>
                <w:lang w:val="en-GB"/>
              </w:rPr>
              <w:t>)</w:t>
            </w:r>
            <w:r w:rsidRPr="00F65571">
              <w:rPr>
                <w:rFonts w:eastAsia="Times New Roman" w:cs="Arial"/>
                <w:sz w:val="16"/>
                <w:szCs w:val="16"/>
              </w:rPr>
              <w:t> </w:t>
            </w:r>
          </w:p>
          <w:p w14:paraId="0E91DCB7"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ascii="Roboto" w:eastAsia="Times New Roman" w:hAnsi="Roboto" w:cs="Times New Roman"/>
                <w:sz w:val="16"/>
                <w:szCs w:val="16"/>
              </w:rPr>
              <w:t xml:space="preserve">This section briefly mentions the importance and practical measures taken in the </w:t>
            </w:r>
            <w:proofErr w:type="spellStart"/>
            <w:r w:rsidRPr="00F65571">
              <w:rPr>
                <w:rFonts w:ascii="Roboto" w:eastAsia="Times New Roman" w:hAnsi="Roboto" w:cs="Times New Roman"/>
                <w:sz w:val="16"/>
                <w:szCs w:val="16"/>
              </w:rPr>
              <w:t>programme</w:t>
            </w:r>
            <w:proofErr w:type="spellEnd"/>
            <w:r w:rsidRPr="00F65571">
              <w:rPr>
                <w:rFonts w:ascii="Roboto" w:eastAsia="Times New Roman" w:hAnsi="Roboto" w:cs="Times New Roman"/>
                <w:sz w:val="16"/>
                <w:szCs w:val="16"/>
              </w:rPr>
              <w:t xml:space="preserve"> to address gender, </w:t>
            </w:r>
            <w:proofErr w:type="gramStart"/>
            <w:r w:rsidRPr="00F65571">
              <w:rPr>
                <w:rFonts w:ascii="Roboto" w:eastAsia="Times New Roman" w:hAnsi="Roboto" w:cs="Times New Roman"/>
                <w:sz w:val="16"/>
                <w:szCs w:val="16"/>
              </w:rPr>
              <w:t>equity</w:t>
            </w:r>
            <w:proofErr w:type="gramEnd"/>
            <w:r w:rsidRPr="00F65571">
              <w:rPr>
                <w:rFonts w:ascii="Roboto" w:eastAsia="Times New Roman" w:hAnsi="Roboto" w:cs="Times New Roman"/>
                <w:sz w:val="16"/>
                <w:szCs w:val="16"/>
              </w:rPr>
              <w:t xml:space="preserve"> and sustainability considerations </w:t>
            </w:r>
          </w:p>
        </w:tc>
      </w:tr>
      <w:tr w:rsidR="00B72C8A" w:rsidRPr="00F65571" w14:paraId="13AF8111" w14:textId="77777777" w:rsidTr="00593986">
        <w:trPr>
          <w:trHeight w:val="840"/>
        </w:trPr>
        <w:tc>
          <w:tcPr>
            <w:tcW w:w="14655" w:type="dxa"/>
            <w:tcBorders>
              <w:top w:val="inset" w:sz="18" w:space="0" w:color="BDD6EE"/>
              <w:left w:val="inset" w:sz="18" w:space="0" w:color="BDD6EE"/>
              <w:bottom w:val="inset" w:sz="18" w:space="0" w:color="auto"/>
              <w:right w:val="inset" w:sz="18" w:space="0" w:color="BDD6EE"/>
            </w:tcBorders>
            <w:shd w:val="clear" w:color="auto" w:fill="FFFFFF"/>
            <w:hideMark/>
          </w:tcPr>
          <w:p w14:paraId="33F1296A"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b/>
                <w:bCs/>
                <w:szCs w:val="20"/>
              </w:rPr>
              <w:t>Gender Rating:</w:t>
            </w:r>
            <w:r w:rsidRPr="00F65571">
              <w:rPr>
                <w:rFonts w:eastAsia="Times New Roman" w:cs="Arial"/>
                <w:szCs w:val="20"/>
              </w:rPr>
              <w:t xml:space="preserve">            </w:t>
            </w:r>
            <w:proofErr w:type="gramStart"/>
            <w:r w:rsidRPr="00F65571">
              <w:rPr>
                <w:rFonts w:eastAsia="Times New Roman" w:cs="Arial"/>
                <w:szCs w:val="20"/>
              </w:rPr>
              <w:t xml:space="preserve">None </w:t>
            </w:r>
            <w:r w:rsidRPr="00F65571">
              <w:rPr>
                <w:rFonts w:eastAsia="Times New Roman" w:cs="Arial"/>
                <w:b/>
                <w:bCs/>
                <w:szCs w:val="20"/>
              </w:rPr>
              <w:t>;</w:t>
            </w:r>
            <w:proofErr w:type="gramEnd"/>
            <w:r w:rsidRPr="00F65571">
              <w:rPr>
                <w:rFonts w:eastAsia="Times New Roman" w:cs="Arial"/>
                <w:b/>
                <w:bCs/>
                <w:szCs w:val="20"/>
              </w:rPr>
              <w:t xml:space="preserve">      </w:t>
            </w:r>
            <w:r w:rsidRPr="00F65571">
              <w:rPr>
                <w:rFonts w:eastAsia="Times New Roman" w:cs="Arial"/>
                <w:szCs w:val="20"/>
              </w:rPr>
              <w:t xml:space="preserve">Marginal </w:t>
            </w:r>
            <w:r w:rsidRPr="00F65571">
              <w:rPr>
                <w:rFonts w:eastAsia="Times New Roman" w:cs="Arial"/>
                <w:b/>
                <w:bCs/>
                <w:szCs w:val="20"/>
              </w:rPr>
              <w:t xml:space="preserve">;           </w:t>
            </w:r>
            <w:r w:rsidRPr="00F65571">
              <w:rPr>
                <w:rFonts w:eastAsia="Times New Roman" w:cs="Arial"/>
                <w:szCs w:val="20"/>
              </w:rPr>
              <w:t xml:space="preserve">Significant </w:t>
            </w:r>
            <w:r w:rsidRPr="00F65571">
              <w:rPr>
                <w:rFonts w:eastAsia="Times New Roman" w:cs="Arial"/>
                <w:b/>
                <w:bCs/>
                <w:szCs w:val="20"/>
              </w:rPr>
              <w:t>;</w:t>
            </w:r>
            <w:r w:rsidRPr="00F65571">
              <w:rPr>
                <w:rFonts w:eastAsia="Times New Roman" w:cs="Arial"/>
                <w:szCs w:val="20"/>
              </w:rPr>
              <w:t>              Principal  </w:t>
            </w:r>
          </w:p>
          <w:p w14:paraId="45CE9BA7"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i/>
                <w:iCs/>
                <w:color w:val="808080"/>
                <w:szCs w:val="20"/>
                <w:u w:val="single"/>
              </w:rPr>
              <w:t>Narrative</w:t>
            </w:r>
            <w:r w:rsidRPr="00F65571">
              <w:rPr>
                <w:rFonts w:eastAsia="Times New Roman" w:cs="Arial"/>
                <w:szCs w:val="20"/>
              </w:rPr>
              <w:t>:   </w:t>
            </w:r>
          </w:p>
          <w:p w14:paraId="22362ED6"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7C8C4A4A" w14:textId="77777777" w:rsidTr="00593986">
        <w:trPr>
          <w:trHeight w:val="660"/>
        </w:trPr>
        <w:tc>
          <w:tcPr>
            <w:tcW w:w="14655" w:type="dxa"/>
            <w:tcBorders>
              <w:top w:val="inset" w:sz="18" w:space="0" w:color="auto"/>
              <w:left w:val="inset" w:sz="18" w:space="0" w:color="BDD6EE"/>
              <w:bottom w:val="inset" w:sz="18" w:space="0" w:color="auto"/>
              <w:right w:val="inset" w:sz="18" w:space="0" w:color="BDD6EE"/>
            </w:tcBorders>
            <w:shd w:val="clear" w:color="auto" w:fill="FFFFFF"/>
            <w:hideMark/>
          </w:tcPr>
          <w:p w14:paraId="4EF71AED"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b/>
                <w:bCs/>
                <w:szCs w:val="20"/>
              </w:rPr>
              <w:t>Equity Rating:</w:t>
            </w:r>
            <w:r w:rsidRPr="00F65571">
              <w:rPr>
                <w:rFonts w:eastAsia="Times New Roman" w:cs="Arial"/>
                <w:szCs w:val="20"/>
              </w:rPr>
              <w:t xml:space="preserve">              </w:t>
            </w:r>
            <w:proofErr w:type="gramStart"/>
            <w:r w:rsidRPr="00F65571">
              <w:rPr>
                <w:rFonts w:eastAsia="Times New Roman" w:cs="Arial"/>
                <w:szCs w:val="20"/>
              </w:rPr>
              <w:t xml:space="preserve">None </w:t>
            </w:r>
            <w:r w:rsidRPr="00F65571">
              <w:rPr>
                <w:rFonts w:eastAsia="Times New Roman" w:cs="Arial"/>
                <w:b/>
                <w:bCs/>
                <w:szCs w:val="20"/>
              </w:rPr>
              <w:t>;</w:t>
            </w:r>
            <w:proofErr w:type="gramEnd"/>
            <w:r w:rsidRPr="00F65571">
              <w:rPr>
                <w:rFonts w:eastAsia="Times New Roman" w:cs="Arial"/>
                <w:b/>
                <w:bCs/>
                <w:szCs w:val="20"/>
              </w:rPr>
              <w:t xml:space="preserve">      </w:t>
            </w:r>
            <w:r w:rsidRPr="00F65571">
              <w:rPr>
                <w:rFonts w:eastAsia="Times New Roman" w:cs="Arial"/>
                <w:szCs w:val="20"/>
              </w:rPr>
              <w:t xml:space="preserve">Marginal </w:t>
            </w:r>
            <w:r w:rsidRPr="00F65571">
              <w:rPr>
                <w:rFonts w:eastAsia="Times New Roman" w:cs="Arial"/>
                <w:b/>
                <w:bCs/>
                <w:szCs w:val="20"/>
              </w:rPr>
              <w:t xml:space="preserve">;           </w:t>
            </w:r>
            <w:r w:rsidRPr="00F65571">
              <w:rPr>
                <w:rFonts w:eastAsia="Times New Roman" w:cs="Arial"/>
                <w:szCs w:val="20"/>
              </w:rPr>
              <w:t xml:space="preserve">Significant </w:t>
            </w:r>
            <w:r w:rsidRPr="00F65571">
              <w:rPr>
                <w:rFonts w:eastAsia="Times New Roman" w:cs="Arial"/>
                <w:b/>
                <w:bCs/>
                <w:szCs w:val="20"/>
              </w:rPr>
              <w:t>;</w:t>
            </w:r>
            <w:r w:rsidRPr="00F65571">
              <w:rPr>
                <w:rFonts w:eastAsia="Times New Roman" w:cs="Arial"/>
                <w:szCs w:val="20"/>
              </w:rPr>
              <w:t>              Principal  </w:t>
            </w:r>
          </w:p>
          <w:p w14:paraId="78D0E750"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i/>
                <w:iCs/>
                <w:color w:val="808080"/>
                <w:szCs w:val="20"/>
                <w:u w:val="single"/>
              </w:rPr>
              <w:t>Narrative</w:t>
            </w:r>
            <w:r w:rsidRPr="00F65571">
              <w:rPr>
                <w:rFonts w:eastAsia="Times New Roman" w:cs="Arial"/>
                <w:szCs w:val="20"/>
                <w:u w:val="single"/>
              </w:rPr>
              <w:t>: </w:t>
            </w:r>
            <w:r w:rsidRPr="00F65571">
              <w:rPr>
                <w:rFonts w:eastAsia="Times New Roman" w:cs="Arial"/>
                <w:szCs w:val="20"/>
              </w:rPr>
              <w:t> </w:t>
            </w:r>
          </w:p>
          <w:p w14:paraId="0146D384"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p w14:paraId="152D0E5A"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59053709" w14:textId="77777777" w:rsidTr="00593986">
        <w:trPr>
          <w:trHeight w:val="630"/>
        </w:trPr>
        <w:tc>
          <w:tcPr>
            <w:tcW w:w="14655" w:type="dxa"/>
            <w:tcBorders>
              <w:top w:val="inset" w:sz="18" w:space="0" w:color="auto"/>
              <w:left w:val="inset" w:sz="18" w:space="0" w:color="BDD6EE"/>
              <w:bottom w:val="inset" w:sz="18" w:space="0" w:color="BDD6EE"/>
              <w:right w:val="inset" w:sz="18" w:space="0" w:color="BDD6EE"/>
            </w:tcBorders>
            <w:shd w:val="clear" w:color="auto" w:fill="FFFFFF"/>
            <w:hideMark/>
          </w:tcPr>
          <w:p w14:paraId="2D0AFC0C"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b/>
                <w:bCs/>
                <w:szCs w:val="20"/>
              </w:rPr>
              <w:t xml:space="preserve">Sustainability Rating: </w:t>
            </w:r>
            <w:proofErr w:type="gramStart"/>
            <w:r w:rsidRPr="00F65571">
              <w:rPr>
                <w:rFonts w:eastAsia="Times New Roman" w:cs="Arial"/>
                <w:szCs w:val="20"/>
              </w:rPr>
              <w:t xml:space="preserve">None </w:t>
            </w:r>
            <w:r w:rsidRPr="00F65571">
              <w:rPr>
                <w:rFonts w:eastAsia="Times New Roman" w:cs="Arial"/>
                <w:b/>
                <w:bCs/>
                <w:szCs w:val="20"/>
              </w:rPr>
              <w:t>;</w:t>
            </w:r>
            <w:proofErr w:type="gramEnd"/>
            <w:r w:rsidRPr="00F65571">
              <w:rPr>
                <w:rFonts w:eastAsia="Times New Roman" w:cs="Arial"/>
                <w:b/>
                <w:bCs/>
                <w:szCs w:val="20"/>
              </w:rPr>
              <w:t xml:space="preserve">      </w:t>
            </w:r>
            <w:r w:rsidRPr="00F65571">
              <w:rPr>
                <w:rFonts w:eastAsia="Times New Roman" w:cs="Arial"/>
                <w:szCs w:val="20"/>
              </w:rPr>
              <w:t xml:space="preserve">Marginal </w:t>
            </w:r>
            <w:r w:rsidRPr="00F65571">
              <w:rPr>
                <w:rFonts w:eastAsia="Times New Roman" w:cs="Arial"/>
                <w:b/>
                <w:bCs/>
                <w:szCs w:val="20"/>
              </w:rPr>
              <w:t xml:space="preserve">;           </w:t>
            </w:r>
            <w:r w:rsidRPr="00F65571">
              <w:rPr>
                <w:rFonts w:eastAsia="Times New Roman" w:cs="Arial"/>
                <w:szCs w:val="20"/>
              </w:rPr>
              <w:t xml:space="preserve">Significant </w:t>
            </w:r>
            <w:r w:rsidRPr="00F65571">
              <w:rPr>
                <w:rFonts w:eastAsia="Times New Roman" w:cs="Arial"/>
                <w:b/>
                <w:bCs/>
                <w:szCs w:val="20"/>
              </w:rPr>
              <w:t>;</w:t>
            </w:r>
            <w:r w:rsidRPr="00F65571">
              <w:rPr>
                <w:rFonts w:eastAsia="Times New Roman" w:cs="Arial"/>
                <w:szCs w:val="20"/>
              </w:rPr>
              <w:t>              Principal  </w:t>
            </w:r>
          </w:p>
          <w:p w14:paraId="19741DAC"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i/>
                <w:iCs/>
                <w:color w:val="808080"/>
                <w:szCs w:val="20"/>
                <w:u w:val="single"/>
              </w:rPr>
              <w:t>Narrative</w:t>
            </w:r>
            <w:r w:rsidRPr="00F65571">
              <w:rPr>
                <w:rFonts w:eastAsia="Times New Roman" w:cs="Arial"/>
                <w:szCs w:val="20"/>
                <w:u w:val="single"/>
              </w:rPr>
              <w:t>:</w:t>
            </w:r>
            <w:r w:rsidRPr="00F65571">
              <w:rPr>
                <w:rFonts w:eastAsia="Times New Roman" w:cs="Arial"/>
                <w:szCs w:val="20"/>
              </w:rPr>
              <w:t> </w:t>
            </w:r>
          </w:p>
          <w:p w14:paraId="16A303A3"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p w14:paraId="06CF47E1"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r>
    </w:tbl>
    <w:p w14:paraId="381D4C3B" w14:textId="77777777" w:rsidR="00B72C8A" w:rsidRPr="00F65571" w:rsidRDefault="00B72C8A" w:rsidP="00B72C8A">
      <w:pPr>
        <w:textAlignment w:val="baseline"/>
        <w:rPr>
          <w:rFonts w:ascii="Segoe UI" w:eastAsia="Times New Roman" w:hAnsi="Segoe UI" w:cs="Segoe UI"/>
          <w:sz w:val="18"/>
          <w:szCs w:val="18"/>
        </w:rPr>
      </w:pPr>
      <w:r w:rsidRPr="00F65571">
        <w:rPr>
          <w:rFonts w:eastAsia="Times New Roman" w:cs="Arial"/>
          <w:sz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3"/>
        <w:gridCol w:w="10401"/>
      </w:tblGrid>
      <w:tr w:rsidR="00B72C8A" w:rsidRPr="00F65571" w14:paraId="39AEF3A9" w14:textId="77777777" w:rsidTr="00593986">
        <w:trPr>
          <w:trHeight w:val="345"/>
        </w:trPr>
        <w:tc>
          <w:tcPr>
            <w:tcW w:w="14655" w:type="dxa"/>
            <w:gridSpan w:val="2"/>
            <w:tcBorders>
              <w:top w:val="inset" w:sz="18" w:space="0" w:color="BDD6EE"/>
              <w:left w:val="inset" w:sz="18" w:space="0" w:color="BDD6EE"/>
              <w:bottom w:val="inset" w:sz="18" w:space="0" w:color="BDD6EE"/>
              <w:right w:val="inset" w:sz="18" w:space="0" w:color="BDD6EE"/>
            </w:tcBorders>
            <w:shd w:val="clear" w:color="auto" w:fill="002060"/>
            <w:hideMark/>
          </w:tcPr>
          <w:p w14:paraId="570245DB"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b/>
                <w:bCs/>
                <w:sz w:val="24"/>
                <w:szCs w:val="24"/>
              </w:rPr>
              <w:t xml:space="preserve">* </w:t>
            </w:r>
            <w:r w:rsidRPr="00F65571">
              <w:rPr>
                <w:rFonts w:eastAsia="Times New Roman" w:cs="Arial"/>
                <w:b/>
                <w:bCs/>
                <w:szCs w:val="20"/>
              </w:rPr>
              <w:t xml:space="preserve">Risk &amp; Proposed Mitigation Measures </w:t>
            </w:r>
            <w:r w:rsidRPr="00F65571">
              <w:rPr>
                <w:rFonts w:eastAsia="Times New Roman" w:cs="Arial"/>
                <w:b/>
                <w:bCs/>
                <w:i/>
                <w:iCs/>
                <w:sz w:val="16"/>
                <w:szCs w:val="16"/>
              </w:rPr>
              <w:t xml:space="preserve">(optional for Simplified </w:t>
            </w:r>
            <w:proofErr w:type="spellStart"/>
            <w:r w:rsidRPr="00F65571">
              <w:rPr>
                <w:rFonts w:eastAsia="Times New Roman" w:cs="Arial"/>
                <w:b/>
                <w:bCs/>
                <w:i/>
                <w:iCs/>
                <w:sz w:val="16"/>
                <w:szCs w:val="16"/>
              </w:rPr>
              <w:t>Programme</w:t>
            </w:r>
            <w:proofErr w:type="spellEnd"/>
            <w:r w:rsidRPr="00F65571">
              <w:rPr>
                <w:rFonts w:eastAsia="Times New Roman" w:cs="Arial"/>
                <w:b/>
                <w:bCs/>
                <w:i/>
                <w:iCs/>
                <w:sz w:val="16"/>
                <w:szCs w:val="16"/>
              </w:rPr>
              <w:t xml:space="preserve"> Document</w:t>
            </w:r>
            <w:r w:rsidRPr="00F65571">
              <w:rPr>
                <w:rFonts w:eastAsia="Times New Roman" w:cs="Arial"/>
                <w:i/>
                <w:iCs/>
                <w:sz w:val="16"/>
                <w:szCs w:val="16"/>
                <w:lang w:val="en-GB"/>
              </w:rPr>
              <w:t>)</w:t>
            </w:r>
            <w:r w:rsidRPr="00F65571">
              <w:rPr>
                <w:rFonts w:eastAsia="Times New Roman" w:cs="Arial"/>
                <w:sz w:val="16"/>
                <w:szCs w:val="16"/>
              </w:rPr>
              <w:t> </w:t>
            </w:r>
          </w:p>
          <w:p w14:paraId="0D3EB4E9" w14:textId="77777777" w:rsidR="00B72C8A" w:rsidRPr="00F65571" w:rsidRDefault="00B72C8A" w:rsidP="00593986">
            <w:pPr>
              <w:textAlignment w:val="baseline"/>
              <w:rPr>
                <w:rFonts w:ascii="Times New Roman" w:eastAsia="Times New Roman" w:hAnsi="Times New Roman" w:cs="Times New Roman"/>
                <w:sz w:val="24"/>
                <w:szCs w:val="24"/>
              </w:rPr>
            </w:pPr>
            <w:proofErr w:type="spellStart"/>
            <w:r w:rsidRPr="00F65571">
              <w:rPr>
                <w:rFonts w:ascii="Roboto" w:eastAsia="Times New Roman" w:hAnsi="Roboto" w:cs="Times New Roman"/>
                <w:sz w:val="16"/>
                <w:szCs w:val="16"/>
              </w:rPr>
              <w:t>Programme</w:t>
            </w:r>
            <w:proofErr w:type="spellEnd"/>
            <w:r w:rsidRPr="00F65571">
              <w:rPr>
                <w:rFonts w:ascii="Roboto" w:eastAsia="Times New Roman" w:hAnsi="Roboto" w:cs="Times New Roman"/>
                <w:sz w:val="16"/>
                <w:szCs w:val="16"/>
              </w:rPr>
              <w:t xml:space="preserve"> interventions may encounter a variety of risks. This field outlines key risks identified and proposed mitigation measures. These risks should inform </w:t>
            </w:r>
            <w:proofErr w:type="spellStart"/>
            <w:r w:rsidRPr="00F65571">
              <w:rPr>
                <w:rFonts w:ascii="Roboto" w:eastAsia="Times New Roman" w:hAnsi="Roboto" w:cs="Times New Roman"/>
                <w:sz w:val="16"/>
                <w:szCs w:val="16"/>
              </w:rPr>
              <w:t>programme</w:t>
            </w:r>
            <w:proofErr w:type="spellEnd"/>
            <w:r w:rsidRPr="00F65571">
              <w:rPr>
                <w:rFonts w:ascii="Roboto" w:eastAsia="Times New Roman" w:hAnsi="Roboto" w:cs="Times New Roman"/>
                <w:sz w:val="16"/>
                <w:szCs w:val="16"/>
              </w:rPr>
              <w:t xml:space="preserve"> design and monitoring. </w:t>
            </w:r>
          </w:p>
        </w:tc>
      </w:tr>
      <w:tr w:rsidR="00B72C8A" w:rsidRPr="00F65571" w14:paraId="67450712" w14:textId="77777777" w:rsidTr="00593986">
        <w:trPr>
          <w:trHeight w:val="345"/>
        </w:trPr>
        <w:tc>
          <w:tcPr>
            <w:tcW w:w="2685" w:type="dxa"/>
            <w:tcBorders>
              <w:top w:val="inset" w:sz="18" w:space="0" w:color="BDD6EE"/>
              <w:left w:val="inset" w:sz="18" w:space="0" w:color="BDD6EE"/>
              <w:bottom w:val="inset" w:sz="18" w:space="0" w:color="BDD6EE"/>
              <w:right w:val="inset" w:sz="18" w:space="0" w:color="BDD6EE"/>
            </w:tcBorders>
            <w:shd w:val="clear" w:color="auto" w:fill="FFFFFF"/>
            <w:hideMark/>
          </w:tcPr>
          <w:p w14:paraId="07C669E6"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Social &amp; Environmental:  </w:t>
            </w:r>
          </w:p>
        </w:tc>
        <w:tc>
          <w:tcPr>
            <w:tcW w:w="11970" w:type="dxa"/>
            <w:tcBorders>
              <w:top w:val="inset" w:sz="18" w:space="0" w:color="BDD6EE"/>
              <w:left w:val="inset" w:sz="18" w:space="0" w:color="BDD6EE"/>
              <w:bottom w:val="inset" w:sz="18" w:space="0" w:color="BDD6EE"/>
              <w:right w:val="inset" w:sz="18" w:space="0" w:color="BDD6EE"/>
            </w:tcBorders>
            <w:shd w:val="clear" w:color="auto" w:fill="FFFFFF"/>
            <w:hideMark/>
          </w:tcPr>
          <w:p w14:paraId="61D94550"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i/>
                <w:iCs/>
                <w:color w:val="808080"/>
                <w:szCs w:val="20"/>
              </w:rPr>
              <w:t>Proposed Mitigation Measures: </w:t>
            </w:r>
            <w:r w:rsidRPr="00F65571">
              <w:rPr>
                <w:rFonts w:eastAsia="Times New Roman" w:cs="Arial"/>
                <w:color w:val="808080"/>
                <w:szCs w:val="20"/>
              </w:rPr>
              <w:t> </w:t>
            </w:r>
          </w:p>
        </w:tc>
      </w:tr>
      <w:tr w:rsidR="00B72C8A" w:rsidRPr="00F65571" w14:paraId="03198F77" w14:textId="77777777" w:rsidTr="00593986">
        <w:trPr>
          <w:trHeight w:val="345"/>
        </w:trPr>
        <w:tc>
          <w:tcPr>
            <w:tcW w:w="2685" w:type="dxa"/>
            <w:tcBorders>
              <w:top w:val="inset" w:sz="18" w:space="0" w:color="BDD6EE"/>
              <w:left w:val="inset" w:sz="18" w:space="0" w:color="BDD6EE"/>
              <w:bottom w:val="inset" w:sz="18" w:space="0" w:color="BDD6EE"/>
              <w:right w:val="inset" w:sz="18" w:space="0" w:color="BDD6EE"/>
            </w:tcBorders>
            <w:shd w:val="clear" w:color="auto" w:fill="FFFFFF"/>
            <w:hideMark/>
          </w:tcPr>
          <w:p w14:paraId="5E2D24CA"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Financial: </w:t>
            </w:r>
          </w:p>
        </w:tc>
        <w:tc>
          <w:tcPr>
            <w:tcW w:w="11970" w:type="dxa"/>
            <w:tcBorders>
              <w:top w:val="inset" w:sz="18" w:space="0" w:color="BDD6EE"/>
              <w:left w:val="inset" w:sz="18" w:space="0" w:color="BDD6EE"/>
              <w:bottom w:val="inset" w:sz="18" w:space="0" w:color="BDD6EE"/>
              <w:right w:val="inset" w:sz="18" w:space="0" w:color="BDD6EE"/>
            </w:tcBorders>
            <w:shd w:val="clear" w:color="auto" w:fill="FFFFFF"/>
            <w:hideMark/>
          </w:tcPr>
          <w:p w14:paraId="04E93EC4"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i/>
                <w:iCs/>
                <w:color w:val="808080"/>
                <w:szCs w:val="20"/>
              </w:rPr>
              <w:t>Proposed Mitigation Measures:</w:t>
            </w:r>
            <w:r w:rsidRPr="00F65571">
              <w:rPr>
                <w:rFonts w:eastAsia="Times New Roman" w:cs="Arial"/>
                <w:color w:val="808080"/>
                <w:szCs w:val="20"/>
              </w:rPr>
              <w:t> </w:t>
            </w:r>
          </w:p>
        </w:tc>
      </w:tr>
      <w:tr w:rsidR="00B72C8A" w:rsidRPr="00F65571" w14:paraId="4EB4B50D" w14:textId="77777777" w:rsidTr="00593986">
        <w:trPr>
          <w:trHeight w:val="345"/>
        </w:trPr>
        <w:tc>
          <w:tcPr>
            <w:tcW w:w="2685" w:type="dxa"/>
            <w:tcBorders>
              <w:top w:val="inset" w:sz="18" w:space="0" w:color="BDD6EE"/>
              <w:left w:val="inset" w:sz="18" w:space="0" w:color="BDD6EE"/>
              <w:bottom w:val="inset" w:sz="18" w:space="0" w:color="BDD6EE"/>
              <w:right w:val="inset" w:sz="18" w:space="0" w:color="BDD6EE"/>
            </w:tcBorders>
            <w:shd w:val="clear" w:color="auto" w:fill="FFFFFF"/>
            <w:hideMark/>
          </w:tcPr>
          <w:p w14:paraId="06A18CCB"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Operational: </w:t>
            </w:r>
          </w:p>
        </w:tc>
        <w:tc>
          <w:tcPr>
            <w:tcW w:w="11970" w:type="dxa"/>
            <w:tcBorders>
              <w:top w:val="inset" w:sz="18" w:space="0" w:color="BDD6EE"/>
              <w:left w:val="inset" w:sz="18" w:space="0" w:color="BDD6EE"/>
              <w:bottom w:val="inset" w:sz="18" w:space="0" w:color="BDD6EE"/>
              <w:right w:val="inset" w:sz="18" w:space="0" w:color="BDD6EE"/>
            </w:tcBorders>
            <w:shd w:val="clear" w:color="auto" w:fill="FFFFFF"/>
            <w:hideMark/>
          </w:tcPr>
          <w:p w14:paraId="7EA302F0"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i/>
                <w:iCs/>
                <w:color w:val="808080"/>
                <w:szCs w:val="20"/>
              </w:rPr>
              <w:t>Proposed Mitigation Measures:</w:t>
            </w:r>
            <w:r w:rsidRPr="00F65571">
              <w:rPr>
                <w:rFonts w:eastAsia="Times New Roman" w:cs="Arial"/>
                <w:color w:val="808080"/>
                <w:szCs w:val="20"/>
              </w:rPr>
              <w:t> </w:t>
            </w:r>
          </w:p>
        </w:tc>
      </w:tr>
      <w:tr w:rsidR="00B72C8A" w:rsidRPr="00F65571" w14:paraId="741B0E88" w14:textId="77777777" w:rsidTr="00593986">
        <w:trPr>
          <w:trHeight w:val="345"/>
        </w:trPr>
        <w:tc>
          <w:tcPr>
            <w:tcW w:w="2685" w:type="dxa"/>
            <w:tcBorders>
              <w:top w:val="inset" w:sz="18" w:space="0" w:color="BDD6EE"/>
              <w:left w:val="inset" w:sz="18" w:space="0" w:color="BDD6EE"/>
              <w:bottom w:val="inset" w:sz="18" w:space="0" w:color="BDD6EE"/>
              <w:right w:val="inset" w:sz="18" w:space="0" w:color="BDD6EE"/>
            </w:tcBorders>
            <w:shd w:val="clear" w:color="auto" w:fill="FFFFFF"/>
            <w:hideMark/>
          </w:tcPr>
          <w:p w14:paraId="059298CE"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Organizational: </w:t>
            </w:r>
          </w:p>
        </w:tc>
        <w:tc>
          <w:tcPr>
            <w:tcW w:w="11970" w:type="dxa"/>
            <w:tcBorders>
              <w:top w:val="inset" w:sz="18" w:space="0" w:color="BDD6EE"/>
              <w:left w:val="inset" w:sz="18" w:space="0" w:color="BDD6EE"/>
              <w:bottom w:val="inset" w:sz="18" w:space="0" w:color="BDD6EE"/>
              <w:right w:val="inset" w:sz="18" w:space="0" w:color="BDD6EE"/>
            </w:tcBorders>
            <w:shd w:val="clear" w:color="auto" w:fill="FFFFFF"/>
            <w:hideMark/>
          </w:tcPr>
          <w:p w14:paraId="63FCCB95"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i/>
                <w:iCs/>
                <w:color w:val="808080"/>
                <w:szCs w:val="20"/>
              </w:rPr>
              <w:t>Proposed Mitigation Measures:</w:t>
            </w:r>
            <w:r w:rsidRPr="00F65571">
              <w:rPr>
                <w:rFonts w:eastAsia="Times New Roman" w:cs="Arial"/>
                <w:color w:val="808080"/>
                <w:szCs w:val="20"/>
              </w:rPr>
              <w:t> </w:t>
            </w:r>
          </w:p>
        </w:tc>
      </w:tr>
      <w:tr w:rsidR="00B72C8A" w:rsidRPr="00F65571" w14:paraId="59CFB706" w14:textId="77777777" w:rsidTr="00593986">
        <w:trPr>
          <w:trHeight w:val="345"/>
        </w:trPr>
        <w:tc>
          <w:tcPr>
            <w:tcW w:w="2685" w:type="dxa"/>
            <w:tcBorders>
              <w:top w:val="inset" w:sz="18" w:space="0" w:color="BDD6EE"/>
              <w:left w:val="inset" w:sz="18" w:space="0" w:color="BDD6EE"/>
              <w:bottom w:val="inset" w:sz="18" w:space="0" w:color="BDD6EE"/>
              <w:right w:val="inset" w:sz="18" w:space="0" w:color="BDD6EE"/>
            </w:tcBorders>
            <w:shd w:val="clear" w:color="auto" w:fill="FFFFFF"/>
            <w:hideMark/>
          </w:tcPr>
          <w:p w14:paraId="4D097DD4"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Political: </w:t>
            </w:r>
          </w:p>
        </w:tc>
        <w:tc>
          <w:tcPr>
            <w:tcW w:w="11970" w:type="dxa"/>
            <w:tcBorders>
              <w:top w:val="inset" w:sz="18" w:space="0" w:color="BDD6EE"/>
              <w:left w:val="inset" w:sz="18" w:space="0" w:color="BDD6EE"/>
              <w:bottom w:val="inset" w:sz="18" w:space="0" w:color="BDD6EE"/>
              <w:right w:val="inset" w:sz="18" w:space="0" w:color="BDD6EE"/>
            </w:tcBorders>
            <w:shd w:val="clear" w:color="auto" w:fill="FFFFFF"/>
            <w:hideMark/>
          </w:tcPr>
          <w:p w14:paraId="002D02C4"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i/>
                <w:iCs/>
                <w:color w:val="808080"/>
                <w:szCs w:val="20"/>
              </w:rPr>
              <w:t>Proposed Mitigation Measures:</w:t>
            </w:r>
            <w:r w:rsidRPr="00F65571">
              <w:rPr>
                <w:rFonts w:eastAsia="Times New Roman" w:cs="Arial"/>
                <w:color w:val="808080"/>
                <w:szCs w:val="20"/>
              </w:rPr>
              <w:t> </w:t>
            </w:r>
          </w:p>
        </w:tc>
      </w:tr>
      <w:tr w:rsidR="00B72C8A" w:rsidRPr="00F65571" w14:paraId="138F8792" w14:textId="77777777" w:rsidTr="00593986">
        <w:trPr>
          <w:trHeight w:val="345"/>
        </w:trPr>
        <w:tc>
          <w:tcPr>
            <w:tcW w:w="2685" w:type="dxa"/>
            <w:tcBorders>
              <w:top w:val="inset" w:sz="18" w:space="0" w:color="BDD6EE"/>
              <w:left w:val="inset" w:sz="18" w:space="0" w:color="BDD6EE"/>
              <w:bottom w:val="inset" w:sz="18" w:space="0" w:color="BDD6EE"/>
              <w:right w:val="inset" w:sz="18" w:space="0" w:color="BDD6EE"/>
            </w:tcBorders>
            <w:shd w:val="clear" w:color="auto" w:fill="FFFFFF"/>
            <w:hideMark/>
          </w:tcPr>
          <w:p w14:paraId="10AD4643"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Strategic: </w:t>
            </w:r>
          </w:p>
        </w:tc>
        <w:tc>
          <w:tcPr>
            <w:tcW w:w="11970" w:type="dxa"/>
            <w:tcBorders>
              <w:top w:val="inset" w:sz="18" w:space="0" w:color="BDD6EE"/>
              <w:left w:val="inset" w:sz="18" w:space="0" w:color="BDD6EE"/>
              <w:bottom w:val="inset" w:sz="18" w:space="0" w:color="BDD6EE"/>
              <w:right w:val="inset" w:sz="18" w:space="0" w:color="BDD6EE"/>
            </w:tcBorders>
            <w:shd w:val="clear" w:color="auto" w:fill="FFFFFF"/>
            <w:hideMark/>
          </w:tcPr>
          <w:p w14:paraId="626D3B79"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i/>
                <w:iCs/>
                <w:color w:val="808080"/>
                <w:szCs w:val="20"/>
              </w:rPr>
              <w:t>Proposed Mitigation Measures:</w:t>
            </w:r>
            <w:r w:rsidRPr="00F65571">
              <w:rPr>
                <w:rFonts w:eastAsia="Times New Roman" w:cs="Arial"/>
                <w:color w:val="808080"/>
                <w:szCs w:val="20"/>
              </w:rPr>
              <w:t> </w:t>
            </w:r>
          </w:p>
        </w:tc>
      </w:tr>
      <w:tr w:rsidR="00B72C8A" w:rsidRPr="00F65571" w14:paraId="4C05FF72" w14:textId="77777777" w:rsidTr="00593986">
        <w:trPr>
          <w:trHeight w:val="345"/>
        </w:trPr>
        <w:tc>
          <w:tcPr>
            <w:tcW w:w="2685" w:type="dxa"/>
            <w:tcBorders>
              <w:top w:val="inset" w:sz="18" w:space="0" w:color="BDD6EE"/>
              <w:left w:val="inset" w:sz="18" w:space="0" w:color="BDD6EE"/>
              <w:bottom w:val="inset" w:sz="18" w:space="0" w:color="BDD6EE"/>
              <w:right w:val="inset" w:sz="18" w:space="0" w:color="BDD6EE"/>
            </w:tcBorders>
            <w:shd w:val="clear" w:color="auto" w:fill="FFFFFF"/>
            <w:hideMark/>
          </w:tcPr>
          <w:p w14:paraId="0450B420"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Safety &amp; security: </w:t>
            </w:r>
          </w:p>
        </w:tc>
        <w:tc>
          <w:tcPr>
            <w:tcW w:w="11970" w:type="dxa"/>
            <w:tcBorders>
              <w:top w:val="inset" w:sz="18" w:space="0" w:color="BDD6EE"/>
              <w:left w:val="inset" w:sz="18" w:space="0" w:color="BDD6EE"/>
              <w:bottom w:val="inset" w:sz="18" w:space="0" w:color="BDD6EE"/>
              <w:right w:val="inset" w:sz="18" w:space="0" w:color="BDD6EE"/>
            </w:tcBorders>
            <w:shd w:val="clear" w:color="auto" w:fill="FFFFFF"/>
            <w:hideMark/>
          </w:tcPr>
          <w:p w14:paraId="271AD910"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i/>
                <w:iCs/>
                <w:color w:val="808080"/>
                <w:szCs w:val="20"/>
              </w:rPr>
              <w:t>Proposed Mitigation Measures:</w:t>
            </w:r>
            <w:r w:rsidRPr="00F65571">
              <w:rPr>
                <w:rFonts w:eastAsia="Times New Roman" w:cs="Arial"/>
                <w:color w:val="808080"/>
                <w:szCs w:val="20"/>
              </w:rPr>
              <w:t> </w:t>
            </w:r>
          </w:p>
        </w:tc>
      </w:tr>
    </w:tbl>
    <w:p w14:paraId="1D25A0F1" w14:textId="77777777" w:rsidR="00B72C8A" w:rsidRPr="00F65571" w:rsidRDefault="00B72C8A" w:rsidP="00B72C8A">
      <w:pPr>
        <w:ind w:firstLine="735"/>
        <w:textAlignment w:val="baseline"/>
        <w:rPr>
          <w:rFonts w:ascii="Segoe UI" w:eastAsia="Times New Roman" w:hAnsi="Segoe UI" w:cs="Segoe UI"/>
          <w:sz w:val="18"/>
          <w:szCs w:val="18"/>
        </w:rPr>
      </w:pPr>
      <w:r w:rsidRPr="00F65571">
        <w:rPr>
          <w:rFonts w:eastAsia="Times New Roman" w:cs="Arial"/>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0"/>
        <w:gridCol w:w="3828"/>
        <w:gridCol w:w="1427"/>
        <w:gridCol w:w="1203"/>
        <w:gridCol w:w="1009"/>
        <w:gridCol w:w="1987"/>
      </w:tblGrid>
      <w:tr w:rsidR="00B72C8A" w:rsidRPr="00F65571" w14:paraId="46B6717B" w14:textId="77777777" w:rsidTr="00593986">
        <w:trPr>
          <w:trHeight w:val="165"/>
        </w:trPr>
        <w:tc>
          <w:tcPr>
            <w:tcW w:w="14655" w:type="dxa"/>
            <w:gridSpan w:val="6"/>
            <w:tcBorders>
              <w:top w:val="inset" w:sz="18" w:space="0" w:color="BDD6EE"/>
              <w:left w:val="inset" w:sz="18" w:space="0" w:color="BDD6EE"/>
              <w:bottom w:val="inset" w:sz="18" w:space="0" w:color="BDD6EE"/>
              <w:right w:val="inset" w:sz="18" w:space="0" w:color="BDD6EE"/>
            </w:tcBorders>
            <w:shd w:val="clear" w:color="auto" w:fill="1F4E79"/>
            <w:vAlign w:val="center"/>
            <w:hideMark/>
          </w:tcPr>
          <w:p w14:paraId="479BFFF0"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b/>
                <w:bCs/>
                <w:color w:val="FFFFFF"/>
                <w:szCs w:val="20"/>
                <w:lang w:val="en-GB"/>
              </w:rPr>
              <w:lastRenderedPageBreak/>
              <w:t>Workplan Result </w:t>
            </w:r>
            <w:r w:rsidRPr="00F65571">
              <w:rPr>
                <w:rFonts w:eastAsia="Times New Roman" w:cs="Arial"/>
                <w:color w:val="FFFFFF"/>
                <w:szCs w:val="20"/>
              </w:rPr>
              <w:t> </w:t>
            </w:r>
          </w:p>
        </w:tc>
      </w:tr>
      <w:tr w:rsidR="00B72C8A" w:rsidRPr="00F65571" w14:paraId="4BC81FB3" w14:textId="77777777" w:rsidTr="00593986">
        <w:trPr>
          <w:trHeight w:val="165"/>
        </w:trPr>
        <w:tc>
          <w:tcPr>
            <w:tcW w:w="4005" w:type="dxa"/>
            <w:tcBorders>
              <w:top w:val="inset" w:sz="18" w:space="0" w:color="BDD6EE"/>
              <w:left w:val="inset" w:sz="18" w:space="0" w:color="BDD6EE"/>
              <w:bottom w:val="inset" w:sz="18" w:space="0" w:color="BDD6EE"/>
              <w:right w:val="inset" w:sz="18" w:space="0" w:color="BDD6EE"/>
            </w:tcBorders>
            <w:shd w:val="clear" w:color="auto" w:fill="D9D9D9"/>
            <w:vAlign w:val="center"/>
            <w:hideMark/>
          </w:tcPr>
          <w:p w14:paraId="602C469C"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lang w:val="en-GB"/>
              </w:rPr>
              <w:t>Result statement</w:t>
            </w:r>
            <w:r w:rsidRPr="00F65571">
              <w:rPr>
                <w:rFonts w:eastAsia="Times New Roman" w:cs="Arial"/>
                <w:szCs w:val="20"/>
              </w:rPr>
              <w:t> </w:t>
            </w:r>
          </w:p>
        </w:tc>
        <w:tc>
          <w:tcPr>
            <w:tcW w:w="4470" w:type="dxa"/>
            <w:tcBorders>
              <w:top w:val="inset" w:sz="18" w:space="0" w:color="BDD6EE"/>
              <w:left w:val="inset" w:sz="18" w:space="0" w:color="BDD6EE"/>
              <w:bottom w:val="inset" w:sz="18" w:space="0" w:color="BDD6EE"/>
              <w:right w:val="inset" w:sz="18" w:space="0" w:color="BDD6EE"/>
            </w:tcBorders>
            <w:shd w:val="clear" w:color="auto" w:fill="D9D9D9"/>
            <w:vAlign w:val="center"/>
            <w:hideMark/>
          </w:tcPr>
          <w:p w14:paraId="1D9DC117"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lang w:val="en-GB"/>
              </w:rPr>
              <w:t>Performance indicator/s</w:t>
            </w:r>
            <w:r w:rsidRPr="00F65571">
              <w:rPr>
                <w:rFonts w:eastAsia="Times New Roman" w:cs="Arial"/>
                <w:szCs w:val="20"/>
              </w:rPr>
              <w:t> </w:t>
            </w:r>
          </w:p>
          <w:p w14:paraId="480550D8"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i/>
                <w:iCs/>
                <w:sz w:val="16"/>
                <w:szCs w:val="16"/>
                <w:lang w:val="en-GB"/>
              </w:rPr>
              <w:t>Disaggregation </w:t>
            </w:r>
            <w:r w:rsidRPr="00F65571">
              <w:rPr>
                <w:rFonts w:eastAsia="Times New Roman" w:cs="Arial"/>
                <w:sz w:val="16"/>
                <w:szCs w:val="16"/>
              </w:rPr>
              <w:t> </w:t>
            </w:r>
          </w:p>
        </w:tc>
        <w:tc>
          <w:tcPr>
            <w:tcW w:w="1575" w:type="dxa"/>
            <w:tcBorders>
              <w:top w:val="inset" w:sz="18" w:space="0" w:color="BDD6EE"/>
              <w:left w:val="inset" w:sz="18" w:space="0" w:color="BDD6EE"/>
              <w:bottom w:val="inset" w:sz="18" w:space="0" w:color="BDD6EE"/>
              <w:right w:val="inset" w:sz="18" w:space="0" w:color="BDD6EE"/>
            </w:tcBorders>
            <w:shd w:val="clear" w:color="auto" w:fill="D9D9D9"/>
            <w:hideMark/>
          </w:tcPr>
          <w:p w14:paraId="0EFB3EDF"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Location</w:t>
            </w:r>
            <w:r w:rsidRPr="00F65571">
              <w:rPr>
                <w:rFonts w:eastAsia="Times New Roman" w:cs="Arial"/>
                <w:szCs w:val="20"/>
              </w:rPr>
              <w:t> </w:t>
            </w:r>
          </w:p>
        </w:tc>
        <w:tc>
          <w:tcPr>
            <w:tcW w:w="1290" w:type="dxa"/>
            <w:tcBorders>
              <w:top w:val="inset" w:sz="18" w:space="0" w:color="BDD6EE"/>
              <w:left w:val="inset" w:sz="18" w:space="0" w:color="BDD6EE"/>
              <w:bottom w:val="inset" w:sz="18" w:space="0" w:color="BDD6EE"/>
              <w:right w:val="inset" w:sz="18" w:space="0" w:color="BDD6EE"/>
            </w:tcBorders>
            <w:shd w:val="clear" w:color="auto" w:fill="D9D9D9"/>
            <w:vAlign w:val="center"/>
            <w:hideMark/>
          </w:tcPr>
          <w:p w14:paraId="57A7A0AA"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lang w:val="en-GB"/>
              </w:rPr>
              <w:t>Baseline</w:t>
            </w:r>
            <w:r w:rsidRPr="00F65571">
              <w:rPr>
                <w:rFonts w:eastAsia="Times New Roman" w:cs="Arial"/>
                <w:szCs w:val="20"/>
              </w:rPr>
              <w:t> </w:t>
            </w:r>
          </w:p>
        </w:tc>
        <w:tc>
          <w:tcPr>
            <w:tcW w:w="1095" w:type="dxa"/>
            <w:tcBorders>
              <w:top w:val="inset" w:sz="18" w:space="0" w:color="BDD6EE"/>
              <w:left w:val="inset" w:sz="18" w:space="0" w:color="BDD6EE"/>
              <w:bottom w:val="inset" w:sz="18" w:space="0" w:color="BDD6EE"/>
              <w:right w:val="inset" w:sz="18" w:space="0" w:color="BDD6EE"/>
            </w:tcBorders>
            <w:shd w:val="clear" w:color="auto" w:fill="D9D9D9"/>
            <w:vAlign w:val="center"/>
            <w:hideMark/>
          </w:tcPr>
          <w:p w14:paraId="54CB87AD"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lang w:val="en-GB"/>
              </w:rPr>
              <w:t>Target</w:t>
            </w:r>
            <w:r w:rsidRPr="00F65571">
              <w:rPr>
                <w:rFonts w:eastAsia="Times New Roman" w:cs="Arial"/>
                <w:szCs w:val="20"/>
              </w:rPr>
              <w:t> </w:t>
            </w:r>
          </w:p>
        </w:tc>
        <w:tc>
          <w:tcPr>
            <w:tcW w:w="2190" w:type="dxa"/>
            <w:tcBorders>
              <w:top w:val="inset" w:sz="18" w:space="0" w:color="BDD6EE"/>
              <w:left w:val="inset" w:sz="18" w:space="0" w:color="BDD6EE"/>
              <w:bottom w:val="inset" w:sz="18" w:space="0" w:color="BDD6EE"/>
              <w:right w:val="inset" w:sz="18" w:space="0" w:color="BDD6EE"/>
            </w:tcBorders>
            <w:shd w:val="clear" w:color="auto" w:fill="D9D9D9"/>
            <w:vAlign w:val="center"/>
            <w:hideMark/>
          </w:tcPr>
          <w:p w14:paraId="1F20E399"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Means of Verification</w:t>
            </w:r>
            <w:r w:rsidRPr="00F65571">
              <w:rPr>
                <w:rFonts w:eastAsia="Times New Roman" w:cs="Arial"/>
                <w:szCs w:val="20"/>
              </w:rPr>
              <w:t> </w:t>
            </w:r>
          </w:p>
        </w:tc>
      </w:tr>
      <w:tr w:rsidR="00B72C8A" w:rsidRPr="00F65571" w14:paraId="51B56D70" w14:textId="77777777" w:rsidTr="00593986">
        <w:trPr>
          <w:trHeight w:val="105"/>
        </w:trPr>
        <w:tc>
          <w:tcPr>
            <w:tcW w:w="4005" w:type="dxa"/>
            <w:tcBorders>
              <w:top w:val="inset" w:sz="18" w:space="0" w:color="BDD6EE"/>
              <w:left w:val="inset" w:sz="18" w:space="0" w:color="BDD6EE"/>
              <w:bottom w:val="inset" w:sz="18" w:space="0" w:color="BDD6EE"/>
              <w:right w:val="inset" w:sz="18" w:space="0" w:color="BDD6EE"/>
            </w:tcBorders>
            <w:shd w:val="clear" w:color="auto" w:fill="FFF2CC"/>
            <w:hideMark/>
          </w:tcPr>
          <w:p w14:paraId="5774FBEE"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Corresponding output from Country programme/ Humanitarian Response Plan</w:t>
            </w:r>
            <w:r w:rsidRPr="00F65571">
              <w:rPr>
                <w:rFonts w:eastAsia="Times New Roman" w:cs="Arial"/>
                <w:szCs w:val="20"/>
              </w:rPr>
              <w:t> </w:t>
            </w:r>
          </w:p>
        </w:tc>
        <w:tc>
          <w:tcPr>
            <w:tcW w:w="4470" w:type="dxa"/>
            <w:tcBorders>
              <w:top w:val="inset" w:sz="18" w:space="0" w:color="BDD6EE"/>
              <w:left w:val="inset" w:sz="18" w:space="0" w:color="BDD6EE"/>
              <w:bottom w:val="inset" w:sz="18" w:space="0" w:color="BDD6EE"/>
              <w:right w:val="inset" w:sz="18" w:space="0" w:color="BDD6EE"/>
            </w:tcBorders>
            <w:shd w:val="clear" w:color="auto" w:fill="FFF2CC"/>
            <w:hideMark/>
          </w:tcPr>
          <w:p w14:paraId="3DF1B480"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 Corresponding RAM indicator </w:t>
            </w:r>
            <w:r w:rsidRPr="00F65571">
              <w:rPr>
                <w:rFonts w:eastAsia="Times New Roman" w:cs="Arial"/>
                <w:szCs w:val="20"/>
              </w:rPr>
              <w:t> </w:t>
            </w:r>
          </w:p>
          <w:p w14:paraId="7CA66092"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 xml:space="preserve">- </w:t>
            </w:r>
            <w:proofErr w:type="spellStart"/>
            <w:r w:rsidRPr="00F65571">
              <w:rPr>
                <w:rFonts w:eastAsia="Times New Roman" w:cs="Arial"/>
                <w:szCs w:val="20"/>
                <w:lang w:val="en-GB"/>
              </w:rPr>
              <w:t>Xxx</w:t>
            </w:r>
            <w:proofErr w:type="spellEnd"/>
            <w:r w:rsidRPr="00F65571">
              <w:rPr>
                <w:rFonts w:eastAsia="Times New Roman" w:cs="Arial"/>
                <w:szCs w:val="20"/>
              </w:rPr>
              <w:t> </w:t>
            </w:r>
          </w:p>
        </w:tc>
        <w:tc>
          <w:tcPr>
            <w:tcW w:w="1575" w:type="dxa"/>
            <w:tcBorders>
              <w:top w:val="inset" w:sz="18" w:space="0" w:color="BDD6EE"/>
              <w:left w:val="inset" w:sz="18" w:space="0" w:color="BDD6EE"/>
              <w:bottom w:val="inset" w:sz="18" w:space="0" w:color="BDD6EE"/>
              <w:right w:val="inset" w:sz="18" w:space="0" w:color="BDD6EE"/>
            </w:tcBorders>
            <w:shd w:val="clear" w:color="auto" w:fill="D9D9D9"/>
            <w:hideMark/>
          </w:tcPr>
          <w:p w14:paraId="15D3CB96"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290" w:type="dxa"/>
            <w:tcBorders>
              <w:top w:val="inset" w:sz="18" w:space="0" w:color="BDD6EE"/>
              <w:left w:val="inset" w:sz="18" w:space="0" w:color="BDD6EE"/>
              <w:bottom w:val="inset" w:sz="18" w:space="0" w:color="BDD6EE"/>
              <w:right w:val="inset" w:sz="18" w:space="0" w:color="BDD6EE"/>
            </w:tcBorders>
            <w:shd w:val="clear" w:color="auto" w:fill="D9D9D9"/>
            <w:hideMark/>
          </w:tcPr>
          <w:p w14:paraId="7935E76C"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095" w:type="dxa"/>
            <w:tcBorders>
              <w:top w:val="inset" w:sz="18" w:space="0" w:color="BDD6EE"/>
              <w:left w:val="inset" w:sz="18" w:space="0" w:color="BDD6EE"/>
              <w:bottom w:val="inset" w:sz="18" w:space="0" w:color="BDD6EE"/>
              <w:right w:val="inset" w:sz="18" w:space="0" w:color="BDD6EE"/>
            </w:tcBorders>
            <w:shd w:val="clear" w:color="auto" w:fill="D9D9D9"/>
            <w:hideMark/>
          </w:tcPr>
          <w:p w14:paraId="23FC0156"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2190" w:type="dxa"/>
            <w:tcBorders>
              <w:top w:val="inset" w:sz="18" w:space="0" w:color="BDD6EE"/>
              <w:left w:val="inset" w:sz="18" w:space="0" w:color="BDD6EE"/>
              <w:bottom w:val="inset" w:sz="18" w:space="0" w:color="BDD6EE"/>
              <w:right w:val="inset" w:sz="18" w:space="0" w:color="BDD6EE"/>
            </w:tcBorders>
            <w:shd w:val="clear" w:color="auto" w:fill="D9D9D9"/>
            <w:hideMark/>
          </w:tcPr>
          <w:p w14:paraId="15CC17B0"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33B6CB32" w14:textId="77777777" w:rsidTr="00593986">
        <w:trPr>
          <w:trHeight w:val="195"/>
        </w:trPr>
        <w:tc>
          <w:tcPr>
            <w:tcW w:w="4005" w:type="dxa"/>
            <w:vMerge w:val="restart"/>
            <w:tcBorders>
              <w:top w:val="inset" w:sz="18" w:space="0" w:color="BDD6EE"/>
              <w:left w:val="inset" w:sz="18" w:space="0" w:color="BDD6EE"/>
              <w:bottom w:val="inset" w:sz="18" w:space="0" w:color="BDD6EE"/>
              <w:right w:val="inset" w:sz="18" w:space="0" w:color="BDD6EE"/>
            </w:tcBorders>
            <w:shd w:val="clear" w:color="auto" w:fill="auto"/>
            <w:hideMark/>
          </w:tcPr>
          <w:p w14:paraId="38344BDD"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Programme document Output 1</w:t>
            </w:r>
            <w:r w:rsidRPr="00F65571">
              <w:rPr>
                <w:rFonts w:eastAsia="Times New Roman" w:cs="Arial"/>
                <w:szCs w:val="20"/>
              </w:rPr>
              <w:t> </w:t>
            </w:r>
          </w:p>
          <w:p w14:paraId="494F1F86"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Service or product resulting from the programme</w:t>
            </w:r>
            <w:r w:rsidRPr="00F65571">
              <w:rPr>
                <w:rFonts w:eastAsia="Times New Roman" w:cs="Arial"/>
                <w:szCs w:val="20"/>
              </w:rPr>
              <w:t> </w:t>
            </w:r>
          </w:p>
        </w:tc>
        <w:tc>
          <w:tcPr>
            <w:tcW w:w="4470" w:type="dxa"/>
            <w:tcBorders>
              <w:top w:val="inset" w:sz="18" w:space="0" w:color="BDD6EE"/>
              <w:left w:val="inset" w:sz="18" w:space="0" w:color="BDD6EE"/>
              <w:bottom w:val="inset" w:sz="18" w:space="0" w:color="BDD6EE"/>
              <w:right w:val="inset" w:sz="18" w:space="0" w:color="BDD6EE"/>
            </w:tcBorders>
            <w:shd w:val="clear" w:color="auto" w:fill="auto"/>
            <w:hideMark/>
          </w:tcPr>
          <w:p w14:paraId="7B792108"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List each indicator in a separate line</w:t>
            </w:r>
            <w:r w:rsidRPr="00F65571">
              <w:rPr>
                <w:rFonts w:eastAsia="Times New Roman" w:cs="Arial"/>
                <w:szCs w:val="20"/>
              </w:rPr>
              <w:t> </w:t>
            </w:r>
          </w:p>
          <w:p w14:paraId="70F52970"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i/>
                <w:iCs/>
                <w:sz w:val="16"/>
                <w:szCs w:val="16"/>
                <w:lang w:val="en-GB"/>
              </w:rPr>
              <w:t>Gender (Male; Female; other)</w:t>
            </w:r>
            <w:r w:rsidRPr="00F65571">
              <w:rPr>
                <w:rFonts w:eastAsia="Times New Roman" w:cs="Arial"/>
                <w:sz w:val="16"/>
                <w:szCs w:val="16"/>
              </w:rPr>
              <w:t> </w:t>
            </w:r>
          </w:p>
        </w:tc>
        <w:tc>
          <w:tcPr>
            <w:tcW w:w="1575" w:type="dxa"/>
            <w:tcBorders>
              <w:top w:val="inset" w:sz="18" w:space="0" w:color="BDD6EE"/>
              <w:left w:val="inset" w:sz="18" w:space="0" w:color="BDD6EE"/>
              <w:bottom w:val="inset" w:sz="18" w:space="0" w:color="BDD6EE"/>
              <w:right w:val="inset" w:sz="18" w:space="0" w:color="BDD6EE"/>
            </w:tcBorders>
            <w:shd w:val="clear" w:color="auto" w:fill="auto"/>
            <w:hideMark/>
          </w:tcPr>
          <w:p w14:paraId="08439F82"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290" w:type="dxa"/>
            <w:tcBorders>
              <w:top w:val="inset" w:sz="18" w:space="0" w:color="BDD6EE"/>
              <w:left w:val="inset" w:sz="18" w:space="0" w:color="BDD6EE"/>
              <w:bottom w:val="inset" w:sz="18" w:space="0" w:color="BDD6EE"/>
              <w:right w:val="inset" w:sz="18" w:space="0" w:color="BDD6EE"/>
            </w:tcBorders>
            <w:shd w:val="clear" w:color="auto" w:fill="auto"/>
            <w:hideMark/>
          </w:tcPr>
          <w:p w14:paraId="254AEE68"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095" w:type="dxa"/>
            <w:tcBorders>
              <w:top w:val="inset" w:sz="18" w:space="0" w:color="BDD6EE"/>
              <w:left w:val="inset" w:sz="18" w:space="0" w:color="BDD6EE"/>
              <w:bottom w:val="inset" w:sz="18" w:space="0" w:color="BDD6EE"/>
              <w:right w:val="inset" w:sz="18" w:space="0" w:color="BDD6EE"/>
            </w:tcBorders>
            <w:shd w:val="clear" w:color="auto" w:fill="auto"/>
            <w:hideMark/>
          </w:tcPr>
          <w:p w14:paraId="46A8DDC1"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2190" w:type="dxa"/>
            <w:tcBorders>
              <w:top w:val="inset" w:sz="18" w:space="0" w:color="BDD6EE"/>
              <w:left w:val="inset" w:sz="18" w:space="0" w:color="BDD6EE"/>
              <w:bottom w:val="inset" w:sz="18" w:space="0" w:color="BDD6EE"/>
              <w:right w:val="inset" w:sz="18" w:space="0" w:color="BDD6EE"/>
            </w:tcBorders>
            <w:shd w:val="clear" w:color="auto" w:fill="auto"/>
            <w:hideMark/>
          </w:tcPr>
          <w:p w14:paraId="57500403"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41274D99" w14:textId="77777777" w:rsidTr="00593986">
        <w:trPr>
          <w:trHeight w:val="195"/>
        </w:trPr>
        <w:tc>
          <w:tcPr>
            <w:tcW w:w="0" w:type="auto"/>
            <w:vMerge/>
            <w:tcBorders>
              <w:top w:val="inset" w:sz="18" w:space="0" w:color="BDD6EE"/>
              <w:left w:val="inset" w:sz="18" w:space="0" w:color="BDD6EE"/>
              <w:bottom w:val="inset" w:sz="18" w:space="0" w:color="BDD6EE"/>
              <w:right w:val="inset" w:sz="18" w:space="0" w:color="BDD6EE"/>
            </w:tcBorders>
            <w:shd w:val="clear" w:color="auto" w:fill="auto"/>
            <w:vAlign w:val="center"/>
            <w:hideMark/>
          </w:tcPr>
          <w:p w14:paraId="069E0A6B" w14:textId="77777777" w:rsidR="00B72C8A" w:rsidRPr="00F65571" w:rsidRDefault="00B72C8A" w:rsidP="00593986">
            <w:pPr>
              <w:jc w:val="left"/>
              <w:rPr>
                <w:rFonts w:ascii="Times New Roman" w:eastAsia="Times New Roman" w:hAnsi="Times New Roman" w:cs="Times New Roman"/>
                <w:sz w:val="24"/>
                <w:szCs w:val="24"/>
              </w:rPr>
            </w:pPr>
          </w:p>
        </w:tc>
        <w:tc>
          <w:tcPr>
            <w:tcW w:w="4470" w:type="dxa"/>
            <w:tcBorders>
              <w:top w:val="inset" w:sz="18" w:space="0" w:color="BDD6EE"/>
              <w:left w:val="inset" w:sz="18" w:space="0" w:color="BDD6EE"/>
              <w:bottom w:val="inset" w:sz="18" w:space="0" w:color="BDD6EE"/>
              <w:right w:val="inset" w:sz="18" w:space="0" w:color="BDD6EE"/>
            </w:tcBorders>
            <w:shd w:val="clear" w:color="auto" w:fill="auto"/>
            <w:hideMark/>
          </w:tcPr>
          <w:p w14:paraId="780268C2"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575" w:type="dxa"/>
            <w:tcBorders>
              <w:top w:val="inset" w:sz="18" w:space="0" w:color="BDD6EE"/>
              <w:left w:val="inset" w:sz="18" w:space="0" w:color="BDD6EE"/>
              <w:bottom w:val="inset" w:sz="18" w:space="0" w:color="BDD6EE"/>
              <w:right w:val="inset" w:sz="18" w:space="0" w:color="BDD6EE"/>
            </w:tcBorders>
            <w:shd w:val="clear" w:color="auto" w:fill="auto"/>
            <w:hideMark/>
          </w:tcPr>
          <w:p w14:paraId="0F79DC08"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290" w:type="dxa"/>
            <w:tcBorders>
              <w:top w:val="inset" w:sz="18" w:space="0" w:color="BDD6EE"/>
              <w:left w:val="inset" w:sz="18" w:space="0" w:color="BDD6EE"/>
              <w:bottom w:val="inset" w:sz="18" w:space="0" w:color="BDD6EE"/>
              <w:right w:val="inset" w:sz="18" w:space="0" w:color="BDD6EE"/>
            </w:tcBorders>
            <w:shd w:val="clear" w:color="auto" w:fill="auto"/>
            <w:hideMark/>
          </w:tcPr>
          <w:p w14:paraId="50FAD4A1"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095" w:type="dxa"/>
            <w:tcBorders>
              <w:top w:val="inset" w:sz="18" w:space="0" w:color="BDD6EE"/>
              <w:left w:val="inset" w:sz="18" w:space="0" w:color="BDD6EE"/>
              <w:bottom w:val="inset" w:sz="18" w:space="0" w:color="BDD6EE"/>
              <w:right w:val="inset" w:sz="18" w:space="0" w:color="BDD6EE"/>
            </w:tcBorders>
            <w:shd w:val="clear" w:color="auto" w:fill="auto"/>
            <w:hideMark/>
          </w:tcPr>
          <w:p w14:paraId="41BC0765"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2190" w:type="dxa"/>
            <w:tcBorders>
              <w:top w:val="inset" w:sz="18" w:space="0" w:color="BDD6EE"/>
              <w:left w:val="inset" w:sz="18" w:space="0" w:color="BDD6EE"/>
              <w:bottom w:val="inset" w:sz="18" w:space="0" w:color="BDD6EE"/>
              <w:right w:val="inset" w:sz="18" w:space="0" w:color="BDD6EE"/>
            </w:tcBorders>
            <w:shd w:val="clear" w:color="auto" w:fill="auto"/>
            <w:hideMark/>
          </w:tcPr>
          <w:p w14:paraId="65747E89"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396B0938" w14:textId="77777777" w:rsidTr="00593986">
        <w:trPr>
          <w:trHeight w:val="105"/>
        </w:trPr>
        <w:tc>
          <w:tcPr>
            <w:tcW w:w="4005" w:type="dxa"/>
            <w:vMerge w:val="restart"/>
            <w:tcBorders>
              <w:top w:val="inset" w:sz="18" w:space="0" w:color="BDD6EE"/>
              <w:left w:val="inset" w:sz="18" w:space="0" w:color="BDD6EE"/>
              <w:bottom w:val="inset" w:sz="18" w:space="0" w:color="BDD6EE"/>
              <w:right w:val="inset" w:sz="18" w:space="0" w:color="BDD6EE"/>
            </w:tcBorders>
            <w:shd w:val="clear" w:color="auto" w:fill="auto"/>
            <w:hideMark/>
          </w:tcPr>
          <w:p w14:paraId="1BD8BBC7"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Programme document Output 2</w:t>
            </w:r>
            <w:r w:rsidRPr="00F65571">
              <w:rPr>
                <w:rFonts w:eastAsia="Times New Roman" w:cs="Arial"/>
                <w:szCs w:val="20"/>
              </w:rPr>
              <w:t> </w:t>
            </w:r>
          </w:p>
        </w:tc>
        <w:tc>
          <w:tcPr>
            <w:tcW w:w="4470" w:type="dxa"/>
            <w:tcBorders>
              <w:top w:val="inset" w:sz="18" w:space="0" w:color="BDD6EE"/>
              <w:left w:val="inset" w:sz="18" w:space="0" w:color="BDD6EE"/>
              <w:bottom w:val="inset" w:sz="18" w:space="0" w:color="BDD6EE"/>
              <w:right w:val="inset" w:sz="18" w:space="0" w:color="BDD6EE"/>
            </w:tcBorders>
            <w:shd w:val="clear" w:color="auto" w:fill="auto"/>
            <w:hideMark/>
          </w:tcPr>
          <w:p w14:paraId="64A888EC"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575" w:type="dxa"/>
            <w:tcBorders>
              <w:top w:val="inset" w:sz="18" w:space="0" w:color="BDD6EE"/>
              <w:left w:val="inset" w:sz="18" w:space="0" w:color="BDD6EE"/>
              <w:bottom w:val="inset" w:sz="18" w:space="0" w:color="BDD6EE"/>
              <w:right w:val="inset" w:sz="18" w:space="0" w:color="BDD6EE"/>
            </w:tcBorders>
            <w:shd w:val="clear" w:color="auto" w:fill="auto"/>
            <w:hideMark/>
          </w:tcPr>
          <w:p w14:paraId="3099B873"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290" w:type="dxa"/>
            <w:tcBorders>
              <w:top w:val="inset" w:sz="18" w:space="0" w:color="BDD6EE"/>
              <w:left w:val="inset" w:sz="18" w:space="0" w:color="BDD6EE"/>
              <w:bottom w:val="inset" w:sz="18" w:space="0" w:color="BDD6EE"/>
              <w:right w:val="inset" w:sz="18" w:space="0" w:color="BDD6EE"/>
            </w:tcBorders>
            <w:shd w:val="clear" w:color="auto" w:fill="auto"/>
            <w:hideMark/>
          </w:tcPr>
          <w:p w14:paraId="1445F124"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095" w:type="dxa"/>
            <w:tcBorders>
              <w:top w:val="inset" w:sz="18" w:space="0" w:color="BDD6EE"/>
              <w:left w:val="inset" w:sz="18" w:space="0" w:color="BDD6EE"/>
              <w:bottom w:val="inset" w:sz="18" w:space="0" w:color="BDD6EE"/>
              <w:right w:val="inset" w:sz="18" w:space="0" w:color="BDD6EE"/>
            </w:tcBorders>
            <w:shd w:val="clear" w:color="auto" w:fill="auto"/>
            <w:hideMark/>
          </w:tcPr>
          <w:p w14:paraId="5A40B1FE"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2190" w:type="dxa"/>
            <w:tcBorders>
              <w:top w:val="inset" w:sz="18" w:space="0" w:color="BDD6EE"/>
              <w:left w:val="inset" w:sz="18" w:space="0" w:color="BDD6EE"/>
              <w:bottom w:val="inset" w:sz="18" w:space="0" w:color="BDD6EE"/>
              <w:right w:val="inset" w:sz="18" w:space="0" w:color="BDD6EE"/>
            </w:tcBorders>
            <w:shd w:val="clear" w:color="auto" w:fill="auto"/>
            <w:hideMark/>
          </w:tcPr>
          <w:p w14:paraId="7EF934C9"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4330E078" w14:textId="77777777" w:rsidTr="00593986">
        <w:trPr>
          <w:trHeight w:val="105"/>
        </w:trPr>
        <w:tc>
          <w:tcPr>
            <w:tcW w:w="0" w:type="auto"/>
            <w:vMerge/>
            <w:tcBorders>
              <w:top w:val="inset" w:sz="18" w:space="0" w:color="BDD6EE"/>
              <w:left w:val="inset" w:sz="18" w:space="0" w:color="BDD6EE"/>
              <w:bottom w:val="inset" w:sz="18" w:space="0" w:color="BDD6EE"/>
              <w:right w:val="inset" w:sz="18" w:space="0" w:color="BDD6EE"/>
            </w:tcBorders>
            <w:shd w:val="clear" w:color="auto" w:fill="auto"/>
            <w:vAlign w:val="center"/>
            <w:hideMark/>
          </w:tcPr>
          <w:p w14:paraId="5A4D691B" w14:textId="77777777" w:rsidR="00B72C8A" w:rsidRPr="00F65571" w:rsidRDefault="00B72C8A" w:rsidP="00593986">
            <w:pPr>
              <w:jc w:val="left"/>
              <w:rPr>
                <w:rFonts w:ascii="Times New Roman" w:eastAsia="Times New Roman" w:hAnsi="Times New Roman" w:cs="Times New Roman"/>
                <w:sz w:val="24"/>
                <w:szCs w:val="24"/>
              </w:rPr>
            </w:pPr>
          </w:p>
        </w:tc>
        <w:tc>
          <w:tcPr>
            <w:tcW w:w="4470" w:type="dxa"/>
            <w:tcBorders>
              <w:top w:val="inset" w:sz="18" w:space="0" w:color="BDD6EE"/>
              <w:left w:val="inset" w:sz="18" w:space="0" w:color="BDD6EE"/>
              <w:bottom w:val="inset" w:sz="18" w:space="0" w:color="BDD6EE"/>
              <w:right w:val="inset" w:sz="18" w:space="0" w:color="BDD6EE"/>
            </w:tcBorders>
            <w:shd w:val="clear" w:color="auto" w:fill="auto"/>
            <w:hideMark/>
          </w:tcPr>
          <w:p w14:paraId="66C620C0"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575" w:type="dxa"/>
            <w:tcBorders>
              <w:top w:val="inset" w:sz="18" w:space="0" w:color="BDD6EE"/>
              <w:left w:val="inset" w:sz="18" w:space="0" w:color="BDD6EE"/>
              <w:bottom w:val="inset" w:sz="18" w:space="0" w:color="BDD6EE"/>
              <w:right w:val="inset" w:sz="18" w:space="0" w:color="BDD6EE"/>
            </w:tcBorders>
            <w:shd w:val="clear" w:color="auto" w:fill="auto"/>
            <w:hideMark/>
          </w:tcPr>
          <w:p w14:paraId="59E34DD3"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290" w:type="dxa"/>
            <w:tcBorders>
              <w:top w:val="inset" w:sz="18" w:space="0" w:color="BDD6EE"/>
              <w:left w:val="inset" w:sz="18" w:space="0" w:color="BDD6EE"/>
              <w:bottom w:val="inset" w:sz="18" w:space="0" w:color="BDD6EE"/>
              <w:right w:val="inset" w:sz="18" w:space="0" w:color="BDD6EE"/>
            </w:tcBorders>
            <w:shd w:val="clear" w:color="auto" w:fill="auto"/>
            <w:hideMark/>
          </w:tcPr>
          <w:p w14:paraId="002D7CF6"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095" w:type="dxa"/>
            <w:tcBorders>
              <w:top w:val="inset" w:sz="18" w:space="0" w:color="BDD6EE"/>
              <w:left w:val="inset" w:sz="18" w:space="0" w:color="BDD6EE"/>
              <w:bottom w:val="inset" w:sz="18" w:space="0" w:color="BDD6EE"/>
              <w:right w:val="inset" w:sz="18" w:space="0" w:color="BDD6EE"/>
            </w:tcBorders>
            <w:shd w:val="clear" w:color="auto" w:fill="auto"/>
            <w:hideMark/>
          </w:tcPr>
          <w:p w14:paraId="6C1F8CA8"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2190" w:type="dxa"/>
            <w:tcBorders>
              <w:top w:val="inset" w:sz="18" w:space="0" w:color="BDD6EE"/>
              <w:left w:val="inset" w:sz="18" w:space="0" w:color="BDD6EE"/>
              <w:bottom w:val="inset" w:sz="18" w:space="0" w:color="BDD6EE"/>
              <w:right w:val="inset" w:sz="18" w:space="0" w:color="BDD6EE"/>
            </w:tcBorders>
            <w:shd w:val="clear" w:color="auto" w:fill="auto"/>
            <w:hideMark/>
          </w:tcPr>
          <w:p w14:paraId="1163F814"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r>
    </w:tbl>
    <w:p w14:paraId="45204731" w14:textId="77777777" w:rsidR="00B72C8A" w:rsidRPr="00F65571" w:rsidRDefault="00B72C8A" w:rsidP="00B72C8A">
      <w:pPr>
        <w:textAlignment w:val="baseline"/>
        <w:rPr>
          <w:rFonts w:ascii="Segoe UI" w:eastAsia="Times New Roman" w:hAnsi="Segoe UI" w:cs="Segoe UI"/>
          <w:sz w:val="18"/>
          <w:szCs w:val="18"/>
        </w:rPr>
      </w:pPr>
      <w:r w:rsidRPr="00F65571">
        <w:rPr>
          <w:rFonts w:eastAsia="Times New Roman" w:cs="Arial"/>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3"/>
        <w:gridCol w:w="4998"/>
        <w:gridCol w:w="2630"/>
        <w:gridCol w:w="1412"/>
        <w:gridCol w:w="1316"/>
        <w:gridCol w:w="1525"/>
      </w:tblGrid>
      <w:tr w:rsidR="00B72C8A" w:rsidRPr="00F65571" w14:paraId="23FCA88E" w14:textId="77777777" w:rsidTr="00593986">
        <w:trPr>
          <w:trHeight w:val="300"/>
        </w:trPr>
        <w:tc>
          <w:tcPr>
            <w:tcW w:w="1125" w:type="dxa"/>
            <w:tcBorders>
              <w:top w:val="inset" w:sz="18" w:space="0" w:color="BDD6EE"/>
              <w:left w:val="inset" w:sz="18" w:space="0" w:color="BDD6EE"/>
              <w:bottom w:val="inset" w:sz="18" w:space="0" w:color="BDD6EE"/>
              <w:right w:val="inset" w:sz="18" w:space="0" w:color="BDD6EE"/>
            </w:tcBorders>
            <w:shd w:val="clear" w:color="auto" w:fill="D9D9D9"/>
            <w:vAlign w:val="center"/>
            <w:hideMark/>
          </w:tcPr>
          <w:p w14:paraId="0257F65A"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Result Level</w:t>
            </w:r>
            <w:r w:rsidRPr="00F65571">
              <w:rPr>
                <w:rFonts w:eastAsia="Times New Roman" w:cs="Arial"/>
                <w:szCs w:val="20"/>
              </w:rPr>
              <w:t> </w:t>
            </w:r>
          </w:p>
        </w:tc>
        <w:tc>
          <w:tcPr>
            <w:tcW w:w="5970" w:type="dxa"/>
            <w:tcBorders>
              <w:top w:val="inset" w:sz="18" w:space="0" w:color="BDD6EE"/>
              <w:left w:val="inset" w:sz="18" w:space="0" w:color="BDD6EE"/>
              <w:bottom w:val="inset" w:sz="18" w:space="0" w:color="BDD6EE"/>
              <w:right w:val="inset" w:sz="18" w:space="0" w:color="BDD6EE"/>
            </w:tcBorders>
            <w:shd w:val="clear" w:color="auto" w:fill="D9D9D9"/>
            <w:vAlign w:val="center"/>
            <w:hideMark/>
          </w:tcPr>
          <w:p w14:paraId="03927C1E"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Result/activity</w:t>
            </w:r>
            <w:r w:rsidRPr="00F65571">
              <w:rPr>
                <w:rFonts w:eastAsia="Times New Roman" w:cs="Arial"/>
                <w:szCs w:val="20"/>
              </w:rPr>
              <w:t> </w:t>
            </w:r>
          </w:p>
        </w:tc>
        <w:tc>
          <w:tcPr>
            <w:tcW w:w="3060" w:type="dxa"/>
            <w:tcBorders>
              <w:top w:val="inset" w:sz="18" w:space="0" w:color="BDD6EE"/>
              <w:left w:val="inset" w:sz="18" w:space="0" w:color="BDD6EE"/>
              <w:bottom w:val="inset" w:sz="18" w:space="0" w:color="BDD6EE"/>
              <w:right w:val="inset" w:sz="18" w:space="0" w:color="BDD6EE"/>
            </w:tcBorders>
            <w:shd w:val="clear" w:color="auto" w:fill="D9D9D9"/>
            <w:vAlign w:val="center"/>
            <w:hideMark/>
          </w:tcPr>
          <w:p w14:paraId="25B03ED4" w14:textId="77777777" w:rsidR="00B72C8A" w:rsidRPr="00F65571" w:rsidRDefault="00B72C8A" w:rsidP="00593986">
            <w:pPr>
              <w:jc w:val="center"/>
              <w:textAlignment w:val="baseline"/>
              <w:rPr>
                <w:rFonts w:ascii="Times New Roman" w:eastAsia="Times New Roman" w:hAnsi="Times New Roman" w:cs="Times New Roman"/>
                <w:sz w:val="24"/>
                <w:szCs w:val="24"/>
              </w:rPr>
            </w:pPr>
            <w:r w:rsidRPr="00F65571">
              <w:rPr>
                <w:rFonts w:eastAsia="Times New Roman" w:cs="Arial"/>
                <w:szCs w:val="20"/>
                <w:lang w:val="en-GB"/>
              </w:rPr>
              <w:t>Timeframe</w:t>
            </w:r>
            <w:r w:rsidRPr="00F65571">
              <w:rPr>
                <w:rFonts w:eastAsia="Times New Roman" w:cs="Arial"/>
                <w:szCs w:val="20"/>
              </w:rPr>
              <w:t> </w:t>
            </w:r>
          </w:p>
        </w:tc>
        <w:tc>
          <w:tcPr>
            <w:tcW w:w="1530" w:type="dxa"/>
            <w:tcBorders>
              <w:top w:val="inset" w:sz="18" w:space="0" w:color="BDD6EE"/>
              <w:left w:val="inset" w:sz="18" w:space="0" w:color="BDD6EE"/>
              <w:bottom w:val="inset" w:sz="18" w:space="0" w:color="BDD6EE"/>
              <w:right w:val="inset" w:sz="18" w:space="0" w:color="BDD6EE"/>
            </w:tcBorders>
            <w:shd w:val="clear" w:color="auto" w:fill="D9D9D9"/>
            <w:vAlign w:val="center"/>
            <w:hideMark/>
          </w:tcPr>
          <w:p w14:paraId="756710C3"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Total (CSO+ UNICEF) [currency]</w:t>
            </w:r>
            <w:r w:rsidRPr="00F65571">
              <w:rPr>
                <w:rFonts w:eastAsia="Times New Roman" w:cs="Arial"/>
                <w:szCs w:val="20"/>
              </w:rPr>
              <w:t> </w:t>
            </w:r>
          </w:p>
        </w:tc>
        <w:tc>
          <w:tcPr>
            <w:tcW w:w="1350" w:type="dxa"/>
            <w:tcBorders>
              <w:top w:val="inset" w:sz="18" w:space="0" w:color="BDD6EE"/>
              <w:left w:val="inset" w:sz="18" w:space="0" w:color="BDD6EE"/>
              <w:bottom w:val="inset" w:sz="18" w:space="0" w:color="BDD6EE"/>
              <w:right w:val="inset" w:sz="18" w:space="0" w:color="BDD6EE"/>
            </w:tcBorders>
            <w:shd w:val="clear" w:color="auto" w:fill="D9D9D9"/>
            <w:vAlign w:val="center"/>
            <w:hideMark/>
          </w:tcPr>
          <w:p w14:paraId="0DFAFDEB"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CSO Cash contribution </w:t>
            </w:r>
            <w:r w:rsidRPr="00F65571">
              <w:rPr>
                <w:rFonts w:eastAsia="Times New Roman" w:cs="Arial"/>
                <w:szCs w:val="20"/>
              </w:rPr>
              <w:t> </w:t>
            </w:r>
          </w:p>
        </w:tc>
        <w:tc>
          <w:tcPr>
            <w:tcW w:w="1620" w:type="dxa"/>
            <w:tcBorders>
              <w:top w:val="inset" w:sz="18" w:space="0" w:color="BDD6EE"/>
              <w:left w:val="inset" w:sz="18" w:space="0" w:color="BDD6EE"/>
              <w:bottom w:val="inset" w:sz="18" w:space="0" w:color="BDD6EE"/>
              <w:right w:val="inset" w:sz="18" w:space="0" w:color="BDD6EE"/>
            </w:tcBorders>
            <w:shd w:val="clear" w:color="auto" w:fill="D9D9D9"/>
            <w:vAlign w:val="center"/>
            <w:hideMark/>
          </w:tcPr>
          <w:p w14:paraId="70EBDFFC"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UNICEF Cash Contribution</w:t>
            </w:r>
            <w:r w:rsidRPr="00F65571">
              <w:rPr>
                <w:rFonts w:eastAsia="Times New Roman" w:cs="Arial"/>
                <w:szCs w:val="20"/>
              </w:rPr>
              <w:t> </w:t>
            </w:r>
          </w:p>
        </w:tc>
      </w:tr>
      <w:tr w:rsidR="00B72C8A" w:rsidRPr="00F65571" w14:paraId="447E6C8A" w14:textId="77777777" w:rsidTr="00593986">
        <w:trPr>
          <w:trHeight w:val="300"/>
        </w:trPr>
        <w:tc>
          <w:tcPr>
            <w:tcW w:w="1125" w:type="dxa"/>
            <w:tcBorders>
              <w:top w:val="inset" w:sz="18" w:space="0" w:color="BDD6EE"/>
              <w:left w:val="inset" w:sz="18" w:space="0" w:color="BDD6EE"/>
              <w:bottom w:val="inset" w:sz="18" w:space="0" w:color="BDD6EE"/>
              <w:right w:val="inset" w:sz="18" w:space="0" w:color="BDD6EE"/>
            </w:tcBorders>
            <w:shd w:val="clear" w:color="auto" w:fill="FFE599"/>
            <w:hideMark/>
          </w:tcPr>
          <w:p w14:paraId="2EDB198B"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Prog. Output 1:</w:t>
            </w:r>
            <w:r w:rsidRPr="00F65571">
              <w:rPr>
                <w:rFonts w:eastAsia="Times New Roman" w:cs="Arial"/>
                <w:szCs w:val="20"/>
              </w:rPr>
              <w:t> </w:t>
            </w:r>
          </w:p>
        </w:tc>
        <w:tc>
          <w:tcPr>
            <w:tcW w:w="9030" w:type="dxa"/>
            <w:gridSpan w:val="2"/>
            <w:tcBorders>
              <w:top w:val="inset" w:sz="18" w:space="0" w:color="BDD6EE"/>
              <w:left w:val="inset" w:sz="18" w:space="0" w:color="BDD6EE"/>
              <w:bottom w:val="inset" w:sz="18" w:space="0" w:color="BDD6EE"/>
              <w:right w:val="inset" w:sz="18" w:space="0" w:color="BDD6EE"/>
            </w:tcBorders>
            <w:shd w:val="clear" w:color="auto" w:fill="FFE599"/>
            <w:hideMark/>
          </w:tcPr>
          <w:p w14:paraId="266FA7B0"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Country programme Output </w:t>
            </w:r>
            <w:r w:rsidRPr="00F65571">
              <w:rPr>
                <w:rFonts w:eastAsia="Times New Roman" w:cs="Arial"/>
                <w:szCs w:val="20"/>
              </w:rPr>
              <w:t> </w:t>
            </w:r>
          </w:p>
          <w:p w14:paraId="2480DBA3"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rPr>
              <w:t> </w:t>
            </w:r>
          </w:p>
          <w:p w14:paraId="7E76C7BD"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Programme document output</w:t>
            </w:r>
            <w:r w:rsidRPr="00F65571">
              <w:rPr>
                <w:rFonts w:eastAsia="Times New Roman" w:cs="Arial"/>
                <w:szCs w:val="20"/>
              </w:rPr>
              <w:t> </w:t>
            </w:r>
          </w:p>
        </w:tc>
        <w:tc>
          <w:tcPr>
            <w:tcW w:w="1530" w:type="dxa"/>
            <w:tcBorders>
              <w:top w:val="inset" w:sz="18" w:space="0" w:color="BDD6EE"/>
              <w:left w:val="inset" w:sz="18" w:space="0" w:color="BDD6EE"/>
              <w:bottom w:val="inset" w:sz="18" w:space="0" w:color="BDD6EE"/>
              <w:right w:val="inset" w:sz="18" w:space="0" w:color="BDD6EE"/>
            </w:tcBorders>
            <w:shd w:val="clear" w:color="auto" w:fill="FFE599"/>
            <w:vAlign w:val="center"/>
            <w:hideMark/>
          </w:tcPr>
          <w:p w14:paraId="2DD9A176"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lang w:val="en-GB"/>
              </w:rPr>
              <w:t>Sub-total output 1</w:t>
            </w:r>
            <w:r w:rsidRPr="00F65571">
              <w:rPr>
                <w:rFonts w:eastAsia="Times New Roman" w:cs="Arial"/>
                <w:szCs w:val="20"/>
              </w:rPr>
              <w:t> </w:t>
            </w:r>
          </w:p>
        </w:tc>
        <w:tc>
          <w:tcPr>
            <w:tcW w:w="1350" w:type="dxa"/>
            <w:tcBorders>
              <w:top w:val="inset" w:sz="18" w:space="0" w:color="BDD6EE"/>
              <w:left w:val="inset" w:sz="18" w:space="0" w:color="BDD6EE"/>
              <w:bottom w:val="inset" w:sz="18" w:space="0" w:color="BDD6EE"/>
              <w:right w:val="inset" w:sz="18" w:space="0" w:color="BDD6EE"/>
            </w:tcBorders>
            <w:shd w:val="clear" w:color="auto" w:fill="FFE599"/>
            <w:vAlign w:val="center"/>
            <w:hideMark/>
          </w:tcPr>
          <w:p w14:paraId="1113F2D4"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lang w:val="en-GB"/>
              </w:rPr>
              <w:t>Sub-total output 1</w:t>
            </w:r>
            <w:r w:rsidRPr="00F65571">
              <w:rPr>
                <w:rFonts w:eastAsia="Times New Roman" w:cs="Arial"/>
                <w:szCs w:val="20"/>
              </w:rPr>
              <w:t> </w:t>
            </w:r>
          </w:p>
        </w:tc>
        <w:tc>
          <w:tcPr>
            <w:tcW w:w="1620" w:type="dxa"/>
            <w:tcBorders>
              <w:top w:val="inset" w:sz="18" w:space="0" w:color="BDD6EE"/>
              <w:left w:val="inset" w:sz="18" w:space="0" w:color="BDD6EE"/>
              <w:bottom w:val="inset" w:sz="18" w:space="0" w:color="BDD6EE"/>
              <w:right w:val="inset" w:sz="18" w:space="0" w:color="BDD6EE"/>
            </w:tcBorders>
            <w:shd w:val="clear" w:color="auto" w:fill="FFE599"/>
            <w:vAlign w:val="center"/>
            <w:hideMark/>
          </w:tcPr>
          <w:p w14:paraId="45576304"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lang w:val="en-GB"/>
              </w:rPr>
              <w:t>Sub-total output 1</w:t>
            </w:r>
            <w:r w:rsidRPr="00F65571">
              <w:rPr>
                <w:rFonts w:eastAsia="Times New Roman" w:cs="Arial"/>
                <w:szCs w:val="20"/>
              </w:rPr>
              <w:t> </w:t>
            </w:r>
          </w:p>
        </w:tc>
      </w:tr>
      <w:tr w:rsidR="00B72C8A" w:rsidRPr="00F65571" w14:paraId="5DB8B824" w14:textId="77777777" w:rsidTr="00593986">
        <w:trPr>
          <w:trHeight w:val="300"/>
        </w:trPr>
        <w:tc>
          <w:tcPr>
            <w:tcW w:w="1125" w:type="dxa"/>
            <w:tcBorders>
              <w:top w:val="inset" w:sz="18" w:space="0" w:color="BDD6EE"/>
              <w:left w:val="inset" w:sz="18" w:space="0" w:color="BDD6EE"/>
              <w:bottom w:val="inset" w:sz="18" w:space="0" w:color="BDD6EE"/>
              <w:right w:val="inset" w:sz="18" w:space="0" w:color="BDD6EE"/>
            </w:tcBorders>
            <w:shd w:val="clear" w:color="auto" w:fill="D9D9D9"/>
            <w:hideMark/>
          </w:tcPr>
          <w:p w14:paraId="4116CD0A"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Act 1.1</w:t>
            </w:r>
            <w:r w:rsidRPr="00F65571">
              <w:rPr>
                <w:rFonts w:eastAsia="Times New Roman" w:cs="Arial"/>
                <w:szCs w:val="20"/>
              </w:rPr>
              <w:t> </w:t>
            </w:r>
          </w:p>
        </w:tc>
        <w:tc>
          <w:tcPr>
            <w:tcW w:w="5970" w:type="dxa"/>
            <w:tcBorders>
              <w:top w:val="inset" w:sz="18" w:space="0" w:color="BDD6EE"/>
              <w:left w:val="inset" w:sz="18" w:space="0" w:color="BDD6EE"/>
              <w:bottom w:val="inset" w:sz="18" w:space="0" w:color="BDD6EE"/>
              <w:right w:val="inset" w:sz="18" w:space="0" w:color="BDD6EE"/>
            </w:tcBorders>
            <w:shd w:val="clear" w:color="auto" w:fill="auto"/>
            <w:hideMark/>
          </w:tcPr>
          <w:p w14:paraId="22C4C97C"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Activity statement</w:t>
            </w:r>
            <w:r w:rsidRPr="00F65571">
              <w:rPr>
                <w:rFonts w:eastAsia="Times New Roman" w:cs="Arial"/>
                <w:szCs w:val="20"/>
              </w:rPr>
              <w:t> </w:t>
            </w:r>
          </w:p>
        </w:tc>
        <w:tc>
          <w:tcPr>
            <w:tcW w:w="3060" w:type="dxa"/>
            <w:tcBorders>
              <w:top w:val="inset" w:sz="18" w:space="0" w:color="BDD6EE"/>
              <w:left w:val="inset" w:sz="18" w:space="0" w:color="BDD6EE"/>
              <w:bottom w:val="inset" w:sz="18" w:space="0" w:color="BDD6EE"/>
              <w:right w:val="inset" w:sz="18" w:space="0" w:color="BDD6EE"/>
            </w:tcBorders>
            <w:shd w:val="clear" w:color="auto" w:fill="auto"/>
            <w:vAlign w:val="center"/>
            <w:hideMark/>
          </w:tcPr>
          <w:p w14:paraId="72724D25" w14:textId="77777777" w:rsidR="00B72C8A" w:rsidRPr="00F65571" w:rsidRDefault="00B72C8A" w:rsidP="00593986">
            <w:pPr>
              <w:jc w:val="center"/>
              <w:textAlignment w:val="baseline"/>
              <w:rPr>
                <w:rFonts w:ascii="Times New Roman" w:eastAsia="Times New Roman" w:hAnsi="Times New Roman" w:cs="Times New Roman"/>
                <w:sz w:val="24"/>
                <w:szCs w:val="24"/>
              </w:rPr>
            </w:pPr>
            <w:r w:rsidRPr="00F65571">
              <w:rPr>
                <w:rFonts w:eastAsia="Times New Roman" w:cs="Arial"/>
                <w:color w:val="808080"/>
                <w:szCs w:val="20"/>
                <w:lang w:val="en-GB"/>
              </w:rPr>
              <w:t>Q</w:t>
            </w:r>
            <w:proofErr w:type="gramStart"/>
            <w:r w:rsidRPr="00F65571">
              <w:rPr>
                <w:rFonts w:eastAsia="Times New Roman" w:cs="Arial"/>
                <w:color w:val="808080"/>
                <w:szCs w:val="20"/>
                <w:lang w:val="en-GB"/>
              </w:rPr>
              <w:t>1 ;</w:t>
            </w:r>
            <w:proofErr w:type="gramEnd"/>
            <w:r w:rsidRPr="00F65571">
              <w:rPr>
                <w:rFonts w:eastAsia="Times New Roman" w:cs="Arial"/>
                <w:color w:val="808080"/>
                <w:szCs w:val="20"/>
                <w:lang w:val="en-GB"/>
              </w:rPr>
              <w:t xml:space="preserve"> Q2 Q4</w:t>
            </w:r>
            <w:r w:rsidRPr="00F65571">
              <w:rPr>
                <w:rFonts w:eastAsia="Times New Roman" w:cs="Arial"/>
                <w:color w:val="808080"/>
                <w:szCs w:val="20"/>
              </w:rPr>
              <w:t> </w:t>
            </w:r>
          </w:p>
        </w:tc>
        <w:tc>
          <w:tcPr>
            <w:tcW w:w="1530" w:type="dxa"/>
            <w:tcBorders>
              <w:top w:val="inset" w:sz="18" w:space="0" w:color="BDD6EE"/>
              <w:left w:val="inset" w:sz="18" w:space="0" w:color="BDD6EE"/>
              <w:bottom w:val="inset" w:sz="18" w:space="0" w:color="BDD6EE"/>
              <w:right w:val="inset" w:sz="18" w:space="0" w:color="BDD6EE"/>
            </w:tcBorders>
            <w:shd w:val="clear" w:color="auto" w:fill="auto"/>
            <w:hideMark/>
          </w:tcPr>
          <w:p w14:paraId="26068000"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350" w:type="dxa"/>
            <w:tcBorders>
              <w:top w:val="inset" w:sz="18" w:space="0" w:color="BDD6EE"/>
              <w:left w:val="inset" w:sz="18" w:space="0" w:color="BDD6EE"/>
              <w:bottom w:val="inset" w:sz="18" w:space="0" w:color="BDD6EE"/>
              <w:right w:val="inset" w:sz="18" w:space="0" w:color="BDD6EE"/>
            </w:tcBorders>
            <w:shd w:val="clear" w:color="auto" w:fill="auto"/>
            <w:vAlign w:val="center"/>
            <w:hideMark/>
          </w:tcPr>
          <w:p w14:paraId="626947B4"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620" w:type="dxa"/>
            <w:tcBorders>
              <w:top w:val="inset" w:sz="18" w:space="0" w:color="BDD6EE"/>
              <w:left w:val="inset" w:sz="18" w:space="0" w:color="BDD6EE"/>
              <w:bottom w:val="inset" w:sz="18" w:space="0" w:color="BDD6EE"/>
              <w:right w:val="inset" w:sz="18" w:space="0" w:color="BDD6EE"/>
            </w:tcBorders>
            <w:shd w:val="clear" w:color="auto" w:fill="auto"/>
            <w:vAlign w:val="center"/>
            <w:hideMark/>
          </w:tcPr>
          <w:p w14:paraId="7BF0BE12"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7AB14FC2" w14:textId="77777777" w:rsidTr="00593986">
        <w:trPr>
          <w:trHeight w:val="300"/>
        </w:trPr>
        <w:tc>
          <w:tcPr>
            <w:tcW w:w="1125" w:type="dxa"/>
            <w:tcBorders>
              <w:top w:val="inset" w:sz="18" w:space="0" w:color="BDD6EE"/>
              <w:left w:val="inset" w:sz="18" w:space="0" w:color="BDD6EE"/>
              <w:bottom w:val="inset" w:sz="18" w:space="0" w:color="BDD6EE"/>
              <w:right w:val="inset" w:sz="18" w:space="0" w:color="BDD6EE"/>
            </w:tcBorders>
            <w:shd w:val="clear" w:color="auto" w:fill="D9D9D9"/>
            <w:hideMark/>
          </w:tcPr>
          <w:p w14:paraId="127D23CF"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Input </w:t>
            </w:r>
            <w:r w:rsidRPr="00F65571">
              <w:rPr>
                <w:rFonts w:eastAsia="Times New Roman" w:cs="Arial"/>
                <w:szCs w:val="20"/>
              </w:rPr>
              <w:t> </w:t>
            </w:r>
          </w:p>
        </w:tc>
        <w:tc>
          <w:tcPr>
            <w:tcW w:w="5970" w:type="dxa"/>
            <w:tcBorders>
              <w:top w:val="inset" w:sz="18" w:space="0" w:color="BDD6EE"/>
              <w:left w:val="inset" w:sz="18" w:space="0" w:color="BDD6EE"/>
              <w:bottom w:val="inset" w:sz="18" w:space="0" w:color="BDD6EE"/>
              <w:right w:val="inset" w:sz="18" w:space="0" w:color="BDD6EE"/>
            </w:tcBorders>
            <w:shd w:val="clear" w:color="auto" w:fill="auto"/>
            <w:hideMark/>
          </w:tcPr>
          <w:p w14:paraId="65D370CC"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Input level budget 1 </w:t>
            </w:r>
            <w:r w:rsidRPr="00F65571">
              <w:rPr>
                <w:rFonts w:eastAsia="Times New Roman" w:cs="Arial"/>
                <w:szCs w:val="20"/>
              </w:rPr>
              <w:t> </w:t>
            </w:r>
          </w:p>
        </w:tc>
        <w:tc>
          <w:tcPr>
            <w:tcW w:w="3060" w:type="dxa"/>
            <w:tcBorders>
              <w:top w:val="inset" w:sz="18" w:space="0" w:color="BDD6EE"/>
              <w:left w:val="inset" w:sz="18" w:space="0" w:color="BDD6EE"/>
              <w:bottom w:val="inset" w:sz="18" w:space="0" w:color="BDD6EE"/>
              <w:right w:val="inset" w:sz="18" w:space="0" w:color="BDD6EE"/>
            </w:tcBorders>
            <w:shd w:val="clear" w:color="auto" w:fill="auto"/>
            <w:vAlign w:val="center"/>
            <w:hideMark/>
          </w:tcPr>
          <w:p w14:paraId="7B9B2F94" w14:textId="77777777" w:rsidR="00B72C8A" w:rsidRPr="00F65571" w:rsidRDefault="00B72C8A" w:rsidP="00593986">
            <w:pPr>
              <w:jc w:val="cente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530" w:type="dxa"/>
            <w:tcBorders>
              <w:top w:val="inset" w:sz="18" w:space="0" w:color="BDD6EE"/>
              <w:left w:val="inset" w:sz="18" w:space="0" w:color="BDD6EE"/>
              <w:bottom w:val="inset" w:sz="18" w:space="0" w:color="BDD6EE"/>
              <w:right w:val="inset" w:sz="18" w:space="0" w:color="BDD6EE"/>
            </w:tcBorders>
            <w:shd w:val="clear" w:color="auto" w:fill="auto"/>
            <w:hideMark/>
          </w:tcPr>
          <w:p w14:paraId="0B7D2912"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350" w:type="dxa"/>
            <w:tcBorders>
              <w:top w:val="inset" w:sz="18" w:space="0" w:color="BDD6EE"/>
              <w:left w:val="inset" w:sz="18" w:space="0" w:color="BDD6EE"/>
              <w:bottom w:val="inset" w:sz="18" w:space="0" w:color="BDD6EE"/>
              <w:right w:val="inset" w:sz="18" w:space="0" w:color="BDD6EE"/>
            </w:tcBorders>
            <w:shd w:val="clear" w:color="auto" w:fill="auto"/>
            <w:vAlign w:val="center"/>
            <w:hideMark/>
          </w:tcPr>
          <w:p w14:paraId="5B9D4505"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620" w:type="dxa"/>
            <w:tcBorders>
              <w:top w:val="inset" w:sz="18" w:space="0" w:color="BDD6EE"/>
              <w:left w:val="inset" w:sz="18" w:space="0" w:color="BDD6EE"/>
              <w:bottom w:val="inset" w:sz="18" w:space="0" w:color="BDD6EE"/>
              <w:right w:val="inset" w:sz="18" w:space="0" w:color="BDD6EE"/>
            </w:tcBorders>
            <w:shd w:val="clear" w:color="auto" w:fill="auto"/>
            <w:vAlign w:val="center"/>
            <w:hideMark/>
          </w:tcPr>
          <w:p w14:paraId="3B6DB479"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009346F8" w14:textId="77777777" w:rsidTr="00593986">
        <w:trPr>
          <w:trHeight w:val="300"/>
        </w:trPr>
        <w:tc>
          <w:tcPr>
            <w:tcW w:w="1125" w:type="dxa"/>
            <w:tcBorders>
              <w:top w:val="inset" w:sz="18" w:space="0" w:color="BDD6EE"/>
              <w:left w:val="inset" w:sz="18" w:space="0" w:color="BDD6EE"/>
              <w:bottom w:val="inset" w:sz="18" w:space="0" w:color="BDD6EE"/>
              <w:right w:val="inset" w:sz="18" w:space="0" w:color="BDD6EE"/>
            </w:tcBorders>
            <w:shd w:val="clear" w:color="auto" w:fill="D9D9D9"/>
            <w:hideMark/>
          </w:tcPr>
          <w:p w14:paraId="7F4DC274"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5970" w:type="dxa"/>
            <w:tcBorders>
              <w:top w:val="inset" w:sz="18" w:space="0" w:color="BDD6EE"/>
              <w:left w:val="inset" w:sz="18" w:space="0" w:color="BDD6EE"/>
              <w:bottom w:val="inset" w:sz="18" w:space="0" w:color="BDD6EE"/>
              <w:right w:val="inset" w:sz="18" w:space="0" w:color="BDD6EE"/>
            </w:tcBorders>
            <w:shd w:val="clear" w:color="auto" w:fill="auto"/>
            <w:hideMark/>
          </w:tcPr>
          <w:p w14:paraId="6529DB71"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Input level budget 2</w:t>
            </w:r>
            <w:r w:rsidRPr="00F65571">
              <w:rPr>
                <w:rFonts w:eastAsia="Times New Roman" w:cs="Arial"/>
                <w:szCs w:val="20"/>
              </w:rPr>
              <w:t> </w:t>
            </w:r>
          </w:p>
        </w:tc>
        <w:tc>
          <w:tcPr>
            <w:tcW w:w="3060" w:type="dxa"/>
            <w:tcBorders>
              <w:top w:val="inset" w:sz="18" w:space="0" w:color="BDD6EE"/>
              <w:left w:val="inset" w:sz="18" w:space="0" w:color="BDD6EE"/>
              <w:bottom w:val="inset" w:sz="18" w:space="0" w:color="BDD6EE"/>
              <w:right w:val="inset" w:sz="18" w:space="0" w:color="BDD6EE"/>
            </w:tcBorders>
            <w:shd w:val="clear" w:color="auto" w:fill="auto"/>
            <w:vAlign w:val="center"/>
            <w:hideMark/>
          </w:tcPr>
          <w:p w14:paraId="11D46F45" w14:textId="77777777" w:rsidR="00B72C8A" w:rsidRPr="00F65571" w:rsidRDefault="00B72C8A" w:rsidP="00593986">
            <w:pPr>
              <w:jc w:val="cente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530" w:type="dxa"/>
            <w:tcBorders>
              <w:top w:val="inset" w:sz="18" w:space="0" w:color="BDD6EE"/>
              <w:left w:val="inset" w:sz="18" w:space="0" w:color="BDD6EE"/>
              <w:bottom w:val="inset" w:sz="18" w:space="0" w:color="BDD6EE"/>
              <w:right w:val="inset" w:sz="18" w:space="0" w:color="BDD6EE"/>
            </w:tcBorders>
            <w:shd w:val="clear" w:color="auto" w:fill="auto"/>
            <w:hideMark/>
          </w:tcPr>
          <w:p w14:paraId="1DBD6F27"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350" w:type="dxa"/>
            <w:tcBorders>
              <w:top w:val="inset" w:sz="18" w:space="0" w:color="BDD6EE"/>
              <w:left w:val="inset" w:sz="18" w:space="0" w:color="BDD6EE"/>
              <w:bottom w:val="inset" w:sz="18" w:space="0" w:color="BDD6EE"/>
              <w:right w:val="inset" w:sz="18" w:space="0" w:color="BDD6EE"/>
            </w:tcBorders>
            <w:shd w:val="clear" w:color="auto" w:fill="auto"/>
            <w:vAlign w:val="center"/>
            <w:hideMark/>
          </w:tcPr>
          <w:p w14:paraId="075DF0C8"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620" w:type="dxa"/>
            <w:tcBorders>
              <w:top w:val="inset" w:sz="18" w:space="0" w:color="BDD6EE"/>
              <w:left w:val="inset" w:sz="18" w:space="0" w:color="BDD6EE"/>
              <w:bottom w:val="inset" w:sz="18" w:space="0" w:color="BDD6EE"/>
              <w:right w:val="inset" w:sz="18" w:space="0" w:color="BDD6EE"/>
            </w:tcBorders>
            <w:shd w:val="clear" w:color="auto" w:fill="auto"/>
            <w:vAlign w:val="center"/>
            <w:hideMark/>
          </w:tcPr>
          <w:p w14:paraId="39EAD251"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6A8F4954" w14:textId="77777777" w:rsidTr="00593986">
        <w:trPr>
          <w:trHeight w:val="300"/>
        </w:trPr>
        <w:tc>
          <w:tcPr>
            <w:tcW w:w="1125" w:type="dxa"/>
            <w:tcBorders>
              <w:top w:val="inset" w:sz="18" w:space="0" w:color="BDD6EE"/>
              <w:left w:val="inset" w:sz="18" w:space="0" w:color="BDD6EE"/>
              <w:bottom w:val="inset" w:sz="18" w:space="0" w:color="BDD6EE"/>
              <w:right w:val="inset" w:sz="18" w:space="0" w:color="BDD6EE"/>
            </w:tcBorders>
            <w:shd w:val="clear" w:color="auto" w:fill="D9D9D9"/>
            <w:hideMark/>
          </w:tcPr>
          <w:p w14:paraId="2D164DE5"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Act 1.2</w:t>
            </w:r>
            <w:r w:rsidRPr="00F65571">
              <w:rPr>
                <w:rFonts w:eastAsia="Times New Roman" w:cs="Arial"/>
                <w:szCs w:val="20"/>
              </w:rPr>
              <w:t> </w:t>
            </w:r>
          </w:p>
        </w:tc>
        <w:tc>
          <w:tcPr>
            <w:tcW w:w="5970" w:type="dxa"/>
            <w:tcBorders>
              <w:top w:val="inset" w:sz="18" w:space="0" w:color="BDD6EE"/>
              <w:left w:val="inset" w:sz="18" w:space="0" w:color="BDD6EE"/>
              <w:bottom w:val="inset" w:sz="18" w:space="0" w:color="BDD6EE"/>
              <w:right w:val="inset" w:sz="18" w:space="0" w:color="BDD6EE"/>
            </w:tcBorders>
            <w:shd w:val="clear" w:color="auto" w:fill="auto"/>
            <w:hideMark/>
          </w:tcPr>
          <w:p w14:paraId="4BB70DB4"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Activity statement</w:t>
            </w:r>
            <w:r w:rsidRPr="00F65571">
              <w:rPr>
                <w:rFonts w:eastAsia="Times New Roman" w:cs="Arial"/>
                <w:szCs w:val="20"/>
              </w:rPr>
              <w:t> </w:t>
            </w:r>
          </w:p>
        </w:tc>
        <w:tc>
          <w:tcPr>
            <w:tcW w:w="3060" w:type="dxa"/>
            <w:tcBorders>
              <w:top w:val="inset" w:sz="18" w:space="0" w:color="BDD6EE"/>
              <w:left w:val="inset" w:sz="18" w:space="0" w:color="BDD6EE"/>
              <w:bottom w:val="inset" w:sz="18" w:space="0" w:color="BDD6EE"/>
              <w:right w:val="inset" w:sz="18" w:space="0" w:color="BDD6EE"/>
            </w:tcBorders>
            <w:shd w:val="clear" w:color="auto" w:fill="auto"/>
            <w:vAlign w:val="center"/>
            <w:hideMark/>
          </w:tcPr>
          <w:p w14:paraId="48958A9E" w14:textId="77777777" w:rsidR="00B72C8A" w:rsidRPr="00F65571" w:rsidRDefault="00B72C8A" w:rsidP="00593986">
            <w:pPr>
              <w:jc w:val="cente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530" w:type="dxa"/>
            <w:tcBorders>
              <w:top w:val="inset" w:sz="18" w:space="0" w:color="BDD6EE"/>
              <w:left w:val="inset" w:sz="18" w:space="0" w:color="BDD6EE"/>
              <w:bottom w:val="inset" w:sz="18" w:space="0" w:color="BDD6EE"/>
              <w:right w:val="inset" w:sz="18" w:space="0" w:color="BDD6EE"/>
            </w:tcBorders>
            <w:shd w:val="clear" w:color="auto" w:fill="auto"/>
            <w:hideMark/>
          </w:tcPr>
          <w:p w14:paraId="2BF3B7DA"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350" w:type="dxa"/>
            <w:tcBorders>
              <w:top w:val="inset" w:sz="18" w:space="0" w:color="BDD6EE"/>
              <w:left w:val="inset" w:sz="18" w:space="0" w:color="BDD6EE"/>
              <w:bottom w:val="inset" w:sz="18" w:space="0" w:color="BDD6EE"/>
              <w:right w:val="inset" w:sz="18" w:space="0" w:color="BDD6EE"/>
            </w:tcBorders>
            <w:shd w:val="clear" w:color="auto" w:fill="auto"/>
            <w:vAlign w:val="center"/>
            <w:hideMark/>
          </w:tcPr>
          <w:p w14:paraId="3FE0E19D"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620" w:type="dxa"/>
            <w:tcBorders>
              <w:top w:val="inset" w:sz="18" w:space="0" w:color="BDD6EE"/>
              <w:left w:val="inset" w:sz="18" w:space="0" w:color="BDD6EE"/>
              <w:bottom w:val="inset" w:sz="18" w:space="0" w:color="BDD6EE"/>
              <w:right w:val="inset" w:sz="18" w:space="0" w:color="BDD6EE"/>
            </w:tcBorders>
            <w:shd w:val="clear" w:color="auto" w:fill="auto"/>
            <w:vAlign w:val="center"/>
            <w:hideMark/>
          </w:tcPr>
          <w:p w14:paraId="313C1F73"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710BB65D" w14:textId="77777777" w:rsidTr="00593986">
        <w:trPr>
          <w:trHeight w:val="300"/>
        </w:trPr>
        <w:tc>
          <w:tcPr>
            <w:tcW w:w="10155" w:type="dxa"/>
            <w:gridSpan w:val="3"/>
            <w:tcBorders>
              <w:top w:val="inset" w:sz="18" w:space="0" w:color="BDD6EE"/>
              <w:left w:val="inset" w:sz="18" w:space="0" w:color="BDD6EE"/>
              <w:bottom w:val="inset" w:sz="18" w:space="0" w:color="BDD6EE"/>
              <w:right w:val="inset" w:sz="18" w:space="0" w:color="BDD6EE"/>
            </w:tcBorders>
            <w:shd w:val="clear" w:color="auto" w:fill="BDD6EE"/>
            <w:hideMark/>
          </w:tcPr>
          <w:p w14:paraId="15FD1175"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Sub-total for the outputs</w:t>
            </w:r>
            <w:r w:rsidRPr="00F65571">
              <w:rPr>
                <w:rFonts w:eastAsia="Times New Roman" w:cs="Arial"/>
                <w:szCs w:val="20"/>
              </w:rPr>
              <w:t> </w:t>
            </w:r>
          </w:p>
        </w:tc>
        <w:tc>
          <w:tcPr>
            <w:tcW w:w="1530" w:type="dxa"/>
            <w:tcBorders>
              <w:top w:val="inset" w:sz="18" w:space="0" w:color="BDD6EE"/>
              <w:left w:val="inset" w:sz="18" w:space="0" w:color="BDD6EE"/>
              <w:bottom w:val="inset" w:sz="18" w:space="0" w:color="BDD6EE"/>
              <w:right w:val="inset" w:sz="18" w:space="0" w:color="BDD6EE"/>
            </w:tcBorders>
            <w:shd w:val="clear" w:color="auto" w:fill="BDD6EE"/>
            <w:hideMark/>
          </w:tcPr>
          <w:p w14:paraId="2893653C"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350" w:type="dxa"/>
            <w:tcBorders>
              <w:top w:val="inset" w:sz="18" w:space="0" w:color="BDD6EE"/>
              <w:left w:val="inset" w:sz="18" w:space="0" w:color="BDD6EE"/>
              <w:bottom w:val="inset" w:sz="18" w:space="0" w:color="BDD6EE"/>
              <w:right w:val="inset" w:sz="18" w:space="0" w:color="BDD6EE"/>
            </w:tcBorders>
            <w:shd w:val="clear" w:color="auto" w:fill="BDD6EE"/>
            <w:vAlign w:val="center"/>
            <w:hideMark/>
          </w:tcPr>
          <w:p w14:paraId="399F7D53"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620" w:type="dxa"/>
            <w:tcBorders>
              <w:top w:val="inset" w:sz="18" w:space="0" w:color="BDD6EE"/>
              <w:left w:val="inset" w:sz="18" w:space="0" w:color="BDD6EE"/>
              <w:bottom w:val="inset" w:sz="18" w:space="0" w:color="BDD6EE"/>
              <w:right w:val="inset" w:sz="18" w:space="0" w:color="BDD6EE"/>
            </w:tcBorders>
            <w:shd w:val="clear" w:color="auto" w:fill="BDD6EE"/>
            <w:vAlign w:val="center"/>
            <w:hideMark/>
          </w:tcPr>
          <w:p w14:paraId="36979A6A"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2C2C66B5" w14:textId="77777777" w:rsidTr="00593986">
        <w:trPr>
          <w:trHeight w:val="300"/>
        </w:trPr>
        <w:tc>
          <w:tcPr>
            <w:tcW w:w="1125" w:type="dxa"/>
            <w:tcBorders>
              <w:top w:val="inset" w:sz="18" w:space="0" w:color="BDD6EE"/>
              <w:left w:val="inset" w:sz="18" w:space="0" w:color="BDD6EE"/>
              <w:bottom w:val="inset" w:sz="18" w:space="0" w:color="BDD6EE"/>
              <w:right w:val="inset" w:sz="18" w:space="0" w:color="BDD6EE"/>
            </w:tcBorders>
            <w:shd w:val="clear" w:color="auto" w:fill="FFE599"/>
            <w:hideMark/>
          </w:tcPr>
          <w:p w14:paraId="695FF02A"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Prog. Output</w:t>
            </w:r>
            <w:r w:rsidRPr="00F65571">
              <w:rPr>
                <w:rFonts w:eastAsia="Times New Roman" w:cs="Arial"/>
                <w:szCs w:val="20"/>
              </w:rPr>
              <w:t> </w:t>
            </w:r>
          </w:p>
        </w:tc>
        <w:tc>
          <w:tcPr>
            <w:tcW w:w="9030" w:type="dxa"/>
            <w:gridSpan w:val="2"/>
            <w:tcBorders>
              <w:top w:val="inset" w:sz="18" w:space="0" w:color="BDD6EE"/>
              <w:left w:val="inset" w:sz="18" w:space="0" w:color="BDD6EE"/>
              <w:bottom w:val="inset" w:sz="18" w:space="0" w:color="BDD6EE"/>
              <w:right w:val="inset" w:sz="18" w:space="0" w:color="BDD6EE"/>
            </w:tcBorders>
            <w:shd w:val="clear" w:color="auto" w:fill="FFE599"/>
            <w:hideMark/>
          </w:tcPr>
          <w:p w14:paraId="208D6822"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Effective and efficient programme management</w:t>
            </w:r>
            <w:r w:rsidRPr="00F65571">
              <w:rPr>
                <w:rFonts w:eastAsia="Times New Roman" w:cs="Arial"/>
                <w:szCs w:val="20"/>
              </w:rPr>
              <w:t> </w:t>
            </w:r>
          </w:p>
        </w:tc>
        <w:tc>
          <w:tcPr>
            <w:tcW w:w="1530" w:type="dxa"/>
            <w:tcBorders>
              <w:top w:val="inset" w:sz="18" w:space="0" w:color="BDD6EE"/>
              <w:left w:val="inset" w:sz="18" w:space="0" w:color="BDD6EE"/>
              <w:bottom w:val="inset" w:sz="18" w:space="0" w:color="BDD6EE"/>
              <w:right w:val="inset" w:sz="18" w:space="0" w:color="BDD6EE"/>
            </w:tcBorders>
            <w:shd w:val="clear" w:color="auto" w:fill="FFE599"/>
            <w:vAlign w:val="center"/>
            <w:hideMark/>
          </w:tcPr>
          <w:p w14:paraId="6BE090E7"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lang w:val="en-GB"/>
              </w:rPr>
              <w:t>Sub-total output 4</w:t>
            </w:r>
            <w:r w:rsidRPr="00F65571">
              <w:rPr>
                <w:rFonts w:eastAsia="Times New Roman" w:cs="Arial"/>
                <w:szCs w:val="20"/>
              </w:rPr>
              <w:t> </w:t>
            </w:r>
          </w:p>
        </w:tc>
        <w:tc>
          <w:tcPr>
            <w:tcW w:w="1350" w:type="dxa"/>
            <w:tcBorders>
              <w:top w:val="inset" w:sz="18" w:space="0" w:color="BDD6EE"/>
              <w:left w:val="inset" w:sz="18" w:space="0" w:color="BDD6EE"/>
              <w:bottom w:val="inset" w:sz="18" w:space="0" w:color="BDD6EE"/>
              <w:right w:val="inset" w:sz="18" w:space="0" w:color="BDD6EE"/>
            </w:tcBorders>
            <w:shd w:val="clear" w:color="auto" w:fill="FFE599"/>
            <w:vAlign w:val="center"/>
            <w:hideMark/>
          </w:tcPr>
          <w:p w14:paraId="2123E2BC"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lang w:val="en-GB"/>
              </w:rPr>
              <w:t>Sub-total output 4</w:t>
            </w:r>
            <w:r w:rsidRPr="00F65571">
              <w:rPr>
                <w:rFonts w:eastAsia="Times New Roman" w:cs="Arial"/>
                <w:szCs w:val="20"/>
              </w:rPr>
              <w:t> </w:t>
            </w:r>
          </w:p>
        </w:tc>
        <w:tc>
          <w:tcPr>
            <w:tcW w:w="1620" w:type="dxa"/>
            <w:tcBorders>
              <w:top w:val="inset" w:sz="18" w:space="0" w:color="BDD6EE"/>
              <w:left w:val="inset" w:sz="18" w:space="0" w:color="BDD6EE"/>
              <w:bottom w:val="inset" w:sz="18" w:space="0" w:color="BDD6EE"/>
              <w:right w:val="inset" w:sz="18" w:space="0" w:color="BDD6EE"/>
            </w:tcBorders>
            <w:shd w:val="clear" w:color="auto" w:fill="FFE599"/>
            <w:vAlign w:val="center"/>
            <w:hideMark/>
          </w:tcPr>
          <w:p w14:paraId="78BE00AA"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lang w:val="en-GB"/>
              </w:rPr>
              <w:t>Sub-total output 4</w:t>
            </w:r>
            <w:r w:rsidRPr="00F65571">
              <w:rPr>
                <w:rFonts w:eastAsia="Times New Roman" w:cs="Arial"/>
                <w:szCs w:val="20"/>
              </w:rPr>
              <w:t> </w:t>
            </w:r>
          </w:p>
        </w:tc>
      </w:tr>
      <w:tr w:rsidR="00B72C8A" w:rsidRPr="00F65571" w14:paraId="32F24FDC" w14:textId="77777777" w:rsidTr="00593986">
        <w:trPr>
          <w:trHeight w:val="300"/>
        </w:trPr>
        <w:tc>
          <w:tcPr>
            <w:tcW w:w="1125" w:type="dxa"/>
            <w:tcBorders>
              <w:top w:val="inset" w:sz="18" w:space="0" w:color="BDD6EE"/>
              <w:left w:val="inset" w:sz="18" w:space="0" w:color="BDD6EE"/>
              <w:bottom w:val="inset" w:sz="18" w:space="0" w:color="BDD6EE"/>
              <w:right w:val="inset" w:sz="18" w:space="0" w:color="BDD6EE"/>
            </w:tcBorders>
            <w:shd w:val="clear" w:color="auto" w:fill="D9D9D9"/>
            <w:hideMark/>
          </w:tcPr>
          <w:p w14:paraId="3E6CE56D"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Act 4.1 </w:t>
            </w:r>
            <w:r w:rsidRPr="00F65571">
              <w:rPr>
                <w:rFonts w:eastAsia="Times New Roman" w:cs="Arial"/>
                <w:szCs w:val="20"/>
              </w:rPr>
              <w:t> </w:t>
            </w:r>
          </w:p>
        </w:tc>
        <w:tc>
          <w:tcPr>
            <w:tcW w:w="5970" w:type="dxa"/>
            <w:tcBorders>
              <w:top w:val="inset" w:sz="18" w:space="0" w:color="BDD6EE"/>
              <w:left w:val="inset" w:sz="18" w:space="0" w:color="BDD6EE"/>
              <w:bottom w:val="inset" w:sz="18" w:space="0" w:color="BDD6EE"/>
              <w:right w:val="inset" w:sz="18" w:space="0" w:color="BDD6EE"/>
            </w:tcBorders>
            <w:shd w:val="clear" w:color="auto" w:fill="auto"/>
            <w:hideMark/>
          </w:tcPr>
          <w:p w14:paraId="72AA5EDC"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In-country management &amp; support </w:t>
            </w:r>
            <w:r w:rsidRPr="00F65571">
              <w:rPr>
                <w:rFonts w:eastAsia="Times New Roman" w:cs="Arial"/>
                <w:szCs w:val="20"/>
              </w:rPr>
              <w:t> </w:t>
            </w:r>
          </w:p>
        </w:tc>
        <w:tc>
          <w:tcPr>
            <w:tcW w:w="3060" w:type="dxa"/>
            <w:tcBorders>
              <w:top w:val="inset" w:sz="18" w:space="0" w:color="BDD6EE"/>
              <w:left w:val="inset" w:sz="18" w:space="0" w:color="BDD6EE"/>
              <w:bottom w:val="inset" w:sz="18" w:space="0" w:color="BDD6EE"/>
              <w:right w:val="inset" w:sz="18" w:space="0" w:color="BDD6EE"/>
            </w:tcBorders>
            <w:shd w:val="clear" w:color="auto" w:fill="auto"/>
            <w:vAlign w:val="center"/>
            <w:hideMark/>
          </w:tcPr>
          <w:p w14:paraId="0D061D14" w14:textId="77777777" w:rsidR="00B72C8A" w:rsidRPr="00F65571" w:rsidRDefault="00B72C8A" w:rsidP="00593986">
            <w:pPr>
              <w:jc w:val="cente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530" w:type="dxa"/>
            <w:tcBorders>
              <w:top w:val="inset" w:sz="18" w:space="0" w:color="BDD6EE"/>
              <w:left w:val="inset" w:sz="18" w:space="0" w:color="BDD6EE"/>
              <w:bottom w:val="inset" w:sz="18" w:space="0" w:color="BDD6EE"/>
              <w:right w:val="inset" w:sz="18" w:space="0" w:color="BDD6EE"/>
            </w:tcBorders>
            <w:shd w:val="clear" w:color="auto" w:fill="auto"/>
            <w:hideMark/>
          </w:tcPr>
          <w:p w14:paraId="3E96452F"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350" w:type="dxa"/>
            <w:tcBorders>
              <w:top w:val="inset" w:sz="18" w:space="0" w:color="BDD6EE"/>
              <w:left w:val="inset" w:sz="18" w:space="0" w:color="BDD6EE"/>
              <w:bottom w:val="inset" w:sz="18" w:space="0" w:color="BDD6EE"/>
              <w:right w:val="inset" w:sz="18" w:space="0" w:color="BDD6EE"/>
            </w:tcBorders>
            <w:shd w:val="clear" w:color="auto" w:fill="auto"/>
            <w:hideMark/>
          </w:tcPr>
          <w:p w14:paraId="25E8E967"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620" w:type="dxa"/>
            <w:tcBorders>
              <w:top w:val="inset" w:sz="18" w:space="0" w:color="BDD6EE"/>
              <w:left w:val="inset" w:sz="18" w:space="0" w:color="BDD6EE"/>
              <w:bottom w:val="inset" w:sz="18" w:space="0" w:color="BDD6EE"/>
              <w:right w:val="inset" w:sz="18" w:space="0" w:color="BDD6EE"/>
            </w:tcBorders>
            <w:shd w:val="clear" w:color="auto" w:fill="auto"/>
            <w:hideMark/>
          </w:tcPr>
          <w:p w14:paraId="734ED946"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2F3674DA" w14:textId="77777777" w:rsidTr="00593986">
        <w:trPr>
          <w:trHeight w:val="300"/>
        </w:trPr>
        <w:tc>
          <w:tcPr>
            <w:tcW w:w="1125" w:type="dxa"/>
            <w:tcBorders>
              <w:top w:val="inset" w:sz="18" w:space="0" w:color="BDD6EE"/>
              <w:left w:val="inset" w:sz="18" w:space="0" w:color="BDD6EE"/>
              <w:bottom w:val="inset" w:sz="18" w:space="0" w:color="BDD6EE"/>
              <w:right w:val="inset" w:sz="18" w:space="0" w:color="BDD6EE"/>
            </w:tcBorders>
            <w:shd w:val="clear" w:color="auto" w:fill="D9D9D9"/>
            <w:hideMark/>
          </w:tcPr>
          <w:p w14:paraId="14EE8776"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Act 4.2</w:t>
            </w:r>
            <w:r w:rsidRPr="00F65571">
              <w:rPr>
                <w:rFonts w:eastAsia="Times New Roman" w:cs="Arial"/>
                <w:szCs w:val="20"/>
              </w:rPr>
              <w:t> </w:t>
            </w:r>
          </w:p>
        </w:tc>
        <w:tc>
          <w:tcPr>
            <w:tcW w:w="5970" w:type="dxa"/>
            <w:tcBorders>
              <w:top w:val="inset" w:sz="18" w:space="0" w:color="BDD6EE"/>
              <w:left w:val="inset" w:sz="18" w:space="0" w:color="BDD6EE"/>
              <w:bottom w:val="inset" w:sz="18" w:space="0" w:color="BDD6EE"/>
              <w:right w:val="inset" w:sz="18" w:space="0" w:color="BDD6EE"/>
            </w:tcBorders>
            <w:shd w:val="clear" w:color="auto" w:fill="auto"/>
            <w:hideMark/>
          </w:tcPr>
          <w:p w14:paraId="1DCF79DC"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Operational costs</w:t>
            </w:r>
            <w:r w:rsidRPr="00F65571">
              <w:rPr>
                <w:rFonts w:eastAsia="Times New Roman" w:cs="Arial"/>
                <w:szCs w:val="20"/>
              </w:rPr>
              <w:t> </w:t>
            </w:r>
          </w:p>
        </w:tc>
        <w:tc>
          <w:tcPr>
            <w:tcW w:w="3060" w:type="dxa"/>
            <w:tcBorders>
              <w:top w:val="inset" w:sz="18" w:space="0" w:color="BDD6EE"/>
              <w:left w:val="inset" w:sz="18" w:space="0" w:color="BDD6EE"/>
              <w:bottom w:val="inset" w:sz="18" w:space="0" w:color="BDD6EE"/>
              <w:right w:val="inset" w:sz="18" w:space="0" w:color="BDD6EE"/>
            </w:tcBorders>
            <w:shd w:val="clear" w:color="auto" w:fill="auto"/>
            <w:vAlign w:val="center"/>
            <w:hideMark/>
          </w:tcPr>
          <w:p w14:paraId="3B82A50B" w14:textId="77777777" w:rsidR="00B72C8A" w:rsidRPr="00F65571" w:rsidRDefault="00B72C8A" w:rsidP="00593986">
            <w:pPr>
              <w:jc w:val="cente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530" w:type="dxa"/>
            <w:tcBorders>
              <w:top w:val="inset" w:sz="18" w:space="0" w:color="BDD6EE"/>
              <w:left w:val="inset" w:sz="18" w:space="0" w:color="BDD6EE"/>
              <w:bottom w:val="inset" w:sz="18" w:space="0" w:color="BDD6EE"/>
              <w:right w:val="inset" w:sz="18" w:space="0" w:color="BDD6EE"/>
            </w:tcBorders>
            <w:shd w:val="clear" w:color="auto" w:fill="auto"/>
            <w:hideMark/>
          </w:tcPr>
          <w:p w14:paraId="1E0272B6"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350" w:type="dxa"/>
            <w:tcBorders>
              <w:top w:val="inset" w:sz="18" w:space="0" w:color="BDD6EE"/>
              <w:left w:val="inset" w:sz="18" w:space="0" w:color="BDD6EE"/>
              <w:bottom w:val="inset" w:sz="18" w:space="0" w:color="BDD6EE"/>
              <w:right w:val="inset" w:sz="18" w:space="0" w:color="BDD6EE"/>
            </w:tcBorders>
            <w:shd w:val="clear" w:color="auto" w:fill="auto"/>
            <w:hideMark/>
          </w:tcPr>
          <w:p w14:paraId="5EF7702E"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620" w:type="dxa"/>
            <w:tcBorders>
              <w:top w:val="inset" w:sz="18" w:space="0" w:color="BDD6EE"/>
              <w:left w:val="inset" w:sz="18" w:space="0" w:color="BDD6EE"/>
              <w:bottom w:val="inset" w:sz="18" w:space="0" w:color="BDD6EE"/>
              <w:right w:val="inset" w:sz="18" w:space="0" w:color="BDD6EE"/>
            </w:tcBorders>
            <w:shd w:val="clear" w:color="auto" w:fill="auto"/>
            <w:hideMark/>
          </w:tcPr>
          <w:p w14:paraId="55977A2A"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49D265C3" w14:textId="77777777" w:rsidTr="00593986">
        <w:trPr>
          <w:trHeight w:val="300"/>
        </w:trPr>
        <w:tc>
          <w:tcPr>
            <w:tcW w:w="1125" w:type="dxa"/>
            <w:tcBorders>
              <w:top w:val="inset" w:sz="18" w:space="0" w:color="BDD6EE"/>
              <w:left w:val="inset" w:sz="18" w:space="0" w:color="BDD6EE"/>
              <w:bottom w:val="inset" w:sz="18" w:space="0" w:color="BDD6EE"/>
              <w:right w:val="inset" w:sz="18" w:space="0" w:color="BDD6EE"/>
            </w:tcBorders>
            <w:shd w:val="clear" w:color="auto" w:fill="D9D9D9"/>
            <w:hideMark/>
          </w:tcPr>
          <w:p w14:paraId="572D8FA2"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4.3 </w:t>
            </w:r>
            <w:r w:rsidRPr="00F65571">
              <w:rPr>
                <w:rFonts w:eastAsia="Times New Roman" w:cs="Arial"/>
                <w:szCs w:val="20"/>
              </w:rPr>
              <w:t> </w:t>
            </w:r>
          </w:p>
        </w:tc>
        <w:tc>
          <w:tcPr>
            <w:tcW w:w="5970" w:type="dxa"/>
            <w:tcBorders>
              <w:top w:val="inset" w:sz="18" w:space="0" w:color="BDD6EE"/>
              <w:left w:val="inset" w:sz="18" w:space="0" w:color="BDD6EE"/>
              <w:bottom w:val="inset" w:sz="18" w:space="0" w:color="BDD6EE"/>
              <w:right w:val="inset" w:sz="18" w:space="0" w:color="BDD6EE"/>
            </w:tcBorders>
            <w:shd w:val="clear" w:color="auto" w:fill="auto"/>
            <w:hideMark/>
          </w:tcPr>
          <w:p w14:paraId="09EC1BC9"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Planning, monitoring, evaluation, and communication</w:t>
            </w:r>
            <w:r w:rsidRPr="00F65571">
              <w:rPr>
                <w:rFonts w:eastAsia="Times New Roman" w:cs="Arial"/>
                <w:szCs w:val="20"/>
              </w:rPr>
              <w:t> </w:t>
            </w:r>
          </w:p>
        </w:tc>
        <w:tc>
          <w:tcPr>
            <w:tcW w:w="3060" w:type="dxa"/>
            <w:tcBorders>
              <w:top w:val="inset" w:sz="18" w:space="0" w:color="BDD6EE"/>
              <w:left w:val="inset" w:sz="18" w:space="0" w:color="BDD6EE"/>
              <w:bottom w:val="inset" w:sz="18" w:space="0" w:color="BDD6EE"/>
              <w:right w:val="inset" w:sz="18" w:space="0" w:color="BDD6EE"/>
            </w:tcBorders>
            <w:shd w:val="clear" w:color="auto" w:fill="auto"/>
            <w:vAlign w:val="center"/>
            <w:hideMark/>
          </w:tcPr>
          <w:p w14:paraId="41F2B101" w14:textId="77777777" w:rsidR="00B72C8A" w:rsidRPr="00F65571" w:rsidRDefault="00B72C8A" w:rsidP="00593986">
            <w:pPr>
              <w:jc w:val="cente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530" w:type="dxa"/>
            <w:tcBorders>
              <w:top w:val="inset" w:sz="18" w:space="0" w:color="BDD6EE"/>
              <w:left w:val="inset" w:sz="18" w:space="0" w:color="BDD6EE"/>
              <w:bottom w:val="inset" w:sz="18" w:space="0" w:color="BDD6EE"/>
              <w:right w:val="inset" w:sz="18" w:space="0" w:color="BDD6EE"/>
            </w:tcBorders>
            <w:shd w:val="clear" w:color="auto" w:fill="auto"/>
            <w:hideMark/>
          </w:tcPr>
          <w:p w14:paraId="167D5C0A"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350" w:type="dxa"/>
            <w:tcBorders>
              <w:top w:val="inset" w:sz="18" w:space="0" w:color="BDD6EE"/>
              <w:left w:val="inset" w:sz="18" w:space="0" w:color="BDD6EE"/>
              <w:bottom w:val="inset" w:sz="18" w:space="0" w:color="BDD6EE"/>
              <w:right w:val="inset" w:sz="18" w:space="0" w:color="BDD6EE"/>
            </w:tcBorders>
            <w:shd w:val="clear" w:color="auto" w:fill="auto"/>
            <w:hideMark/>
          </w:tcPr>
          <w:p w14:paraId="6240BBF4"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620" w:type="dxa"/>
            <w:tcBorders>
              <w:top w:val="inset" w:sz="18" w:space="0" w:color="BDD6EE"/>
              <w:left w:val="inset" w:sz="18" w:space="0" w:color="BDD6EE"/>
              <w:bottom w:val="inset" w:sz="18" w:space="0" w:color="BDD6EE"/>
              <w:right w:val="inset" w:sz="18" w:space="0" w:color="BDD6EE"/>
            </w:tcBorders>
            <w:shd w:val="clear" w:color="auto" w:fill="auto"/>
            <w:hideMark/>
          </w:tcPr>
          <w:p w14:paraId="6877750D"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46E9EE3F" w14:textId="77777777" w:rsidTr="00593986">
        <w:trPr>
          <w:trHeight w:val="300"/>
        </w:trPr>
        <w:tc>
          <w:tcPr>
            <w:tcW w:w="10155" w:type="dxa"/>
            <w:gridSpan w:val="3"/>
            <w:tcBorders>
              <w:top w:val="inset" w:sz="18" w:space="0" w:color="BDD6EE"/>
              <w:left w:val="inset" w:sz="18" w:space="0" w:color="BDD6EE"/>
              <w:bottom w:val="inset" w:sz="18" w:space="0" w:color="BDD6EE"/>
              <w:right w:val="inset" w:sz="18" w:space="0" w:color="BDD6EE"/>
            </w:tcBorders>
            <w:shd w:val="clear" w:color="auto" w:fill="BDD6EE"/>
            <w:hideMark/>
          </w:tcPr>
          <w:p w14:paraId="2796D537"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Sub-total for programme costs</w:t>
            </w:r>
            <w:r w:rsidRPr="00F65571">
              <w:rPr>
                <w:rFonts w:eastAsia="Times New Roman" w:cs="Arial"/>
                <w:szCs w:val="20"/>
              </w:rPr>
              <w:t> </w:t>
            </w:r>
          </w:p>
        </w:tc>
        <w:tc>
          <w:tcPr>
            <w:tcW w:w="1530" w:type="dxa"/>
            <w:tcBorders>
              <w:top w:val="inset" w:sz="18" w:space="0" w:color="BDD6EE"/>
              <w:left w:val="inset" w:sz="18" w:space="0" w:color="BDD6EE"/>
              <w:bottom w:val="inset" w:sz="18" w:space="0" w:color="BDD6EE"/>
              <w:right w:val="inset" w:sz="18" w:space="0" w:color="BDD6EE"/>
            </w:tcBorders>
            <w:shd w:val="clear" w:color="auto" w:fill="BDD6EE"/>
            <w:hideMark/>
          </w:tcPr>
          <w:p w14:paraId="607E5D9E"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350" w:type="dxa"/>
            <w:tcBorders>
              <w:top w:val="inset" w:sz="18" w:space="0" w:color="BDD6EE"/>
              <w:left w:val="inset" w:sz="18" w:space="0" w:color="BDD6EE"/>
              <w:bottom w:val="inset" w:sz="18" w:space="0" w:color="BDD6EE"/>
              <w:right w:val="inset" w:sz="18" w:space="0" w:color="BDD6EE"/>
            </w:tcBorders>
            <w:shd w:val="clear" w:color="auto" w:fill="BDD6EE"/>
            <w:vAlign w:val="center"/>
            <w:hideMark/>
          </w:tcPr>
          <w:p w14:paraId="6ADA70E7"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620" w:type="dxa"/>
            <w:tcBorders>
              <w:top w:val="inset" w:sz="18" w:space="0" w:color="BDD6EE"/>
              <w:left w:val="inset" w:sz="18" w:space="0" w:color="BDD6EE"/>
              <w:bottom w:val="inset" w:sz="18" w:space="0" w:color="BDD6EE"/>
              <w:right w:val="inset" w:sz="18" w:space="0" w:color="BDD6EE"/>
            </w:tcBorders>
            <w:shd w:val="clear" w:color="auto" w:fill="BDD6EE"/>
            <w:vAlign w:val="center"/>
            <w:hideMark/>
          </w:tcPr>
          <w:p w14:paraId="592A4D72"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479A9DC5" w14:textId="77777777" w:rsidTr="00593986">
        <w:trPr>
          <w:trHeight w:val="300"/>
        </w:trPr>
        <w:tc>
          <w:tcPr>
            <w:tcW w:w="10155" w:type="dxa"/>
            <w:gridSpan w:val="3"/>
            <w:tcBorders>
              <w:top w:val="inset" w:sz="18" w:space="0" w:color="BDD6EE"/>
              <w:left w:val="inset" w:sz="18" w:space="0" w:color="BDD6EE"/>
              <w:bottom w:val="inset" w:sz="18" w:space="0" w:color="BDD6EE"/>
              <w:right w:val="inset" w:sz="18" w:space="0" w:color="BDD6EE"/>
            </w:tcBorders>
            <w:shd w:val="clear" w:color="auto" w:fill="BDD6EE"/>
            <w:hideMark/>
          </w:tcPr>
          <w:p w14:paraId="1765CCF1"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Capacity strengthening cost (7%)</w:t>
            </w:r>
            <w:r w:rsidRPr="00F65571">
              <w:rPr>
                <w:rFonts w:eastAsia="Times New Roman" w:cs="Arial"/>
                <w:szCs w:val="20"/>
              </w:rPr>
              <w:t> </w:t>
            </w:r>
          </w:p>
        </w:tc>
        <w:tc>
          <w:tcPr>
            <w:tcW w:w="1530" w:type="dxa"/>
            <w:tcBorders>
              <w:top w:val="inset" w:sz="18" w:space="0" w:color="BDD6EE"/>
              <w:left w:val="inset" w:sz="18" w:space="0" w:color="BDD6EE"/>
              <w:bottom w:val="inset" w:sz="18" w:space="0" w:color="BDD6EE"/>
              <w:right w:val="inset" w:sz="18" w:space="0" w:color="BDD6EE"/>
            </w:tcBorders>
            <w:shd w:val="clear" w:color="auto" w:fill="BDD6EE"/>
            <w:vAlign w:val="center"/>
            <w:hideMark/>
          </w:tcPr>
          <w:p w14:paraId="3773FC2A"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350" w:type="dxa"/>
            <w:tcBorders>
              <w:top w:val="inset" w:sz="18" w:space="0" w:color="BDD6EE"/>
              <w:left w:val="inset" w:sz="18" w:space="0" w:color="BDD6EE"/>
              <w:bottom w:val="inset" w:sz="18" w:space="0" w:color="BDD6EE"/>
              <w:right w:val="inset" w:sz="18" w:space="0" w:color="BDD6EE"/>
            </w:tcBorders>
            <w:shd w:val="clear" w:color="auto" w:fill="BDD6EE"/>
            <w:vAlign w:val="center"/>
            <w:hideMark/>
          </w:tcPr>
          <w:p w14:paraId="779D9D17"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620" w:type="dxa"/>
            <w:tcBorders>
              <w:top w:val="inset" w:sz="18" w:space="0" w:color="BDD6EE"/>
              <w:left w:val="inset" w:sz="18" w:space="0" w:color="BDD6EE"/>
              <w:bottom w:val="inset" w:sz="18" w:space="0" w:color="BDD6EE"/>
              <w:right w:val="inset" w:sz="18" w:space="0" w:color="BDD6EE"/>
            </w:tcBorders>
            <w:shd w:val="clear" w:color="auto" w:fill="BDD6EE"/>
            <w:vAlign w:val="center"/>
            <w:hideMark/>
          </w:tcPr>
          <w:p w14:paraId="74A06048"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66B42B43" w14:textId="77777777" w:rsidTr="00593986">
        <w:trPr>
          <w:trHeight w:val="300"/>
        </w:trPr>
        <w:tc>
          <w:tcPr>
            <w:tcW w:w="10155" w:type="dxa"/>
            <w:gridSpan w:val="3"/>
            <w:tcBorders>
              <w:top w:val="inset" w:sz="18" w:space="0" w:color="BDD6EE"/>
              <w:left w:val="inset" w:sz="18" w:space="0" w:color="BDD6EE"/>
              <w:bottom w:val="nil"/>
              <w:right w:val="inset" w:sz="18" w:space="0" w:color="BDD6EE"/>
            </w:tcBorders>
            <w:shd w:val="clear" w:color="auto" w:fill="BDD6EE"/>
            <w:hideMark/>
          </w:tcPr>
          <w:p w14:paraId="11A372E6"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Total Cash budget</w:t>
            </w:r>
            <w:r w:rsidRPr="00F65571">
              <w:rPr>
                <w:rFonts w:eastAsia="Times New Roman" w:cs="Arial"/>
                <w:szCs w:val="20"/>
              </w:rPr>
              <w:t> </w:t>
            </w:r>
          </w:p>
        </w:tc>
        <w:tc>
          <w:tcPr>
            <w:tcW w:w="1530" w:type="dxa"/>
            <w:tcBorders>
              <w:top w:val="inset" w:sz="18" w:space="0" w:color="BDD6EE"/>
              <w:left w:val="inset" w:sz="18" w:space="0" w:color="BDD6EE"/>
              <w:bottom w:val="nil"/>
              <w:right w:val="inset" w:sz="18" w:space="0" w:color="BDD6EE"/>
            </w:tcBorders>
            <w:shd w:val="clear" w:color="auto" w:fill="BDD6EE"/>
            <w:hideMark/>
          </w:tcPr>
          <w:p w14:paraId="467B9D59"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350" w:type="dxa"/>
            <w:tcBorders>
              <w:top w:val="inset" w:sz="18" w:space="0" w:color="BDD6EE"/>
              <w:left w:val="inset" w:sz="18" w:space="0" w:color="BDD6EE"/>
              <w:bottom w:val="nil"/>
              <w:right w:val="inset" w:sz="18" w:space="0" w:color="BDD6EE"/>
            </w:tcBorders>
            <w:shd w:val="clear" w:color="auto" w:fill="BDD6EE"/>
            <w:vAlign w:val="center"/>
            <w:hideMark/>
          </w:tcPr>
          <w:p w14:paraId="0F50373A"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620" w:type="dxa"/>
            <w:tcBorders>
              <w:top w:val="inset" w:sz="18" w:space="0" w:color="BDD6EE"/>
              <w:left w:val="inset" w:sz="18" w:space="0" w:color="BDD6EE"/>
              <w:bottom w:val="nil"/>
              <w:right w:val="inset" w:sz="18" w:space="0" w:color="BDD6EE"/>
            </w:tcBorders>
            <w:shd w:val="clear" w:color="auto" w:fill="BDD6EE"/>
            <w:vAlign w:val="center"/>
            <w:hideMark/>
          </w:tcPr>
          <w:p w14:paraId="13636206" w14:textId="77777777" w:rsidR="00B72C8A" w:rsidRPr="00F65571" w:rsidRDefault="00B72C8A" w:rsidP="00593986">
            <w:pPr>
              <w:jc w:val="right"/>
              <w:textAlignment w:val="baseline"/>
              <w:rPr>
                <w:rFonts w:ascii="Times New Roman" w:eastAsia="Times New Roman" w:hAnsi="Times New Roman" w:cs="Times New Roman"/>
                <w:sz w:val="24"/>
                <w:szCs w:val="24"/>
              </w:rPr>
            </w:pPr>
            <w:r w:rsidRPr="00F65571">
              <w:rPr>
                <w:rFonts w:eastAsia="Times New Roman" w:cs="Arial"/>
                <w:szCs w:val="20"/>
              </w:rPr>
              <w:t> </w:t>
            </w:r>
          </w:p>
        </w:tc>
      </w:tr>
    </w:tbl>
    <w:p w14:paraId="28EC9430" w14:textId="77777777" w:rsidR="00B72C8A" w:rsidRPr="00F65571" w:rsidRDefault="00B72C8A" w:rsidP="00B72C8A">
      <w:pPr>
        <w:textAlignment w:val="baseline"/>
        <w:rPr>
          <w:rFonts w:ascii="Segoe UI" w:eastAsia="Times New Roman" w:hAnsi="Segoe UI" w:cs="Segoe UI"/>
          <w:sz w:val="18"/>
          <w:szCs w:val="18"/>
        </w:rPr>
      </w:pPr>
      <w:r w:rsidRPr="00F65571">
        <w:rPr>
          <w:rFonts w:eastAsia="Times New Roman" w:cs="Arial"/>
          <w:szCs w:val="20"/>
        </w:rPr>
        <w:t> </w:t>
      </w:r>
    </w:p>
    <w:p w14:paraId="16FDD007" w14:textId="77777777" w:rsidR="00B72C8A" w:rsidRPr="00F65571" w:rsidRDefault="00B72C8A" w:rsidP="00B72C8A">
      <w:pPr>
        <w:textAlignment w:val="baseline"/>
        <w:rPr>
          <w:rFonts w:ascii="Segoe UI" w:eastAsia="Times New Roman" w:hAnsi="Segoe UI" w:cs="Segoe UI"/>
          <w:sz w:val="18"/>
          <w:szCs w:val="18"/>
        </w:rPr>
      </w:pPr>
      <w:r w:rsidRPr="00F65571">
        <w:rPr>
          <w:rFonts w:eastAsia="Times New Roman" w:cs="Arial"/>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5"/>
        <w:gridCol w:w="1344"/>
        <w:gridCol w:w="1365"/>
        <w:gridCol w:w="1438"/>
        <w:gridCol w:w="1442"/>
      </w:tblGrid>
      <w:tr w:rsidR="00B72C8A" w:rsidRPr="00F65571" w14:paraId="1CDCD987" w14:textId="77777777" w:rsidTr="00593986">
        <w:trPr>
          <w:trHeight w:val="300"/>
        </w:trPr>
        <w:tc>
          <w:tcPr>
            <w:tcW w:w="14655" w:type="dxa"/>
            <w:gridSpan w:val="5"/>
            <w:tcBorders>
              <w:top w:val="single" w:sz="6" w:space="0" w:color="auto"/>
              <w:left w:val="single" w:sz="6" w:space="0" w:color="auto"/>
              <w:bottom w:val="single" w:sz="6" w:space="0" w:color="auto"/>
              <w:right w:val="single" w:sz="6" w:space="0" w:color="auto"/>
            </w:tcBorders>
            <w:shd w:val="clear" w:color="auto" w:fill="002060"/>
            <w:hideMark/>
          </w:tcPr>
          <w:p w14:paraId="2222672C"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b/>
                <w:bCs/>
                <w:color w:val="FFFFFF"/>
                <w:szCs w:val="20"/>
                <w:lang w:val="en-GB"/>
              </w:rPr>
              <w:lastRenderedPageBreak/>
              <w:t>Supply Contribution Plan</w:t>
            </w:r>
            <w:r w:rsidRPr="00F65571">
              <w:rPr>
                <w:rFonts w:eastAsia="Times New Roman" w:cs="Arial"/>
                <w:color w:val="FFFFFF"/>
                <w:szCs w:val="20"/>
              </w:rPr>
              <w:t> </w:t>
            </w:r>
          </w:p>
        </w:tc>
      </w:tr>
      <w:tr w:rsidR="00B72C8A" w:rsidRPr="00F65571" w14:paraId="26DE020F" w14:textId="77777777" w:rsidTr="00593986">
        <w:trPr>
          <w:trHeight w:val="300"/>
        </w:trPr>
        <w:tc>
          <w:tcPr>
            <w:tcW w:w="8535" w:type="dxa"/>
            <w:tcBorders>
              <w:top w:val="single" w:sz="6" w:space="0" w:color="auto"/>
              <w:left w:val="single" w:sz="6" w:space="0" w:color="auto"/>
              <w:bottom w:val="single" w:sz="6" w:space="0" w:color="auto"/>
              <w:right w:val="single" w:sz="6" w:space="0" w:color="auto"/>
            </w:tcBorders>
            <w:shd w:val="clear" w:color="auto" w:fill="D9D9D9"/>
            <w:hideMark/>
          </w:tcPr>
          <w:p w14:paraId="5F91E203"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b/>
                <w:bCs/>
                <w:szCs w:val="20"/>
                <w:lang w:val="en-GB"/>
              </w:rPr>
              <w:t>Item Details</w:t>
            </w:r>
            <w:r w:rsidRPr="00F65571">
              <w:rPr>
                <w:rFonts w:eastAsia="Times New Roman" w:cs="Arial"/>
                <w:szCs w:val="20"/>
              </w:rPr>
              <w:t> </w:t>
            </w:r>
          </w:p>
        </w:tc>
        <w:tc>
          <w:tcPr>
            <w:tcW w:w="1440" w:type="dxa"/>
            <w:tcBorders>
              <w:top w:val="single" w:sz="6" w:space="0" w:color="auto"/>
              <w:left w:val="single" w:sz="6" w:space="0" w:color="auto"/>
              <w:bottom w:val="single" w:sz="6" w:space="0" w:color="auto"/>
              <w:right w:val="single" w:sz="6" w:space="0" w:color="auto"/>
            </w:tcBorders>
            <w:shd w:val="clear" w:color="auto" w:fill="D9D9D9"/>
            <w:hideMark/>
          </w:tcPr>
          <w:p w14:paraId="7A988259"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b/>
                <w:bCs/>
                <w:szCs w:val="20"/>
                <w:lang w:val="en-GB"/>
              </w:rPr>
              <w:t>Provided by</w:t>
            </w:r>
            <w:r w:rsidRPr="00F65571">
              <w:rPr>
                <w:rFonts w:eastAsia="Times New Roman" w:cs="Arial"/>
                <w:szCs w:val="20"/>
              </w:rPr>
              <w:t> </w:t>
            </w:r>
          </w:p>
        </w:tc>
        <w:tc>
          <w:tcPr>
            <w:tcW w:w="1530" w:type="dxa"/>
            <w:tcBorders>
              <w:top w:val="single" w:sz="6" w:space="0" w:color="auto"/>
              <w:left w:val="single" w:sz="6" w:space="0" w:color="auto"/>
              <w:bottom w:val="single" w:sz="6" w:space="0" w:color="auto"/>
              <w:right w:val="single" w:sz="6" w:space="0" w:color="auto"/>
            </w:tcBorders>
            <w:shd w:val="clear" w:color="auto" w:fill="D9D9D9"/>
            <w:hideMark/>
          </w:tcPr>
          <w:p w14:paraId="47CD9ACD"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b/>
                <w:bCs/>
                <w:szCs w:val="20"/>
                <w:lang w:val="en-GB"/>
              </w:rPr>
              <w:t>No. of units</w:t>
            </w:r>
            <w:r w:rsidRPr="00F65571">
              <w:rPr>
                <w:rFonts w:eastAsia="Times New Roman" w:cs="Arial"/>
                <w:szCs w:val="20"/>
              </w:rPr>
              <w:t> </w:t>
            </w:r>
          </w:p>
        </w:tc>
        <w:tc>
          <w:tcPr>
            <w:tcW w:w="1530" w:type="dxa"/>
            <w:tcBorders>
              <w:top w:val="single" w:sz="6" w:space="0" w:color="auto"/>
              <w:left w:val="single" w:sz="6" w:space="0" w:color="auto"/>
              <w:bottom w:val="single" w:sz="6" w:space="0" w:color="auto"/>
              <w:right w:val="single" w:sz="6" w:space="0" w:color="auto"/>
            </w:tcBorders>
            <w:shd w:val="clear" w:color="auto" w:fill="D9D9D9"/>
            <w:hideMark/>
          </w:tcPr>
          <w:p w14:paraId="35B877BA"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b/>
                <w:bCs/>
                <w:szCs w:val="20"/>
                <w:lang w:val="en-GB"/>
              </w:rPr>
              <w:t>Price/unit</w:t>
            </w:r>
            <w:r w:rsidRPr="00F65571">
              <w:rPr>
                <w:rFonts w:eastAsia="Times New Roman" w:cs="Arial"/>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D9D9D9"/>
            <w:hideMark/>
          </w:tcPr>
          <w:p w14:paraId="00D5D877"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b/>
                <w:bCs/>
                <w:szCs w:val="20"/>
                <w:lang w:val="en-GB"/>
              </w:rPr>
              <w:t>Total Price</w:t>
            </w:r>
            <w:r w:rsidRPr="00F65571">
              <w:rPr>
                <w:rFonts w:eastAsia="Times New Roman" w:cs="Arial"/>
                <w:szCs w:val="20"/>
              </w:rPr>
              <w:t> </w:t>
            </w:r>
          </w:p>
        </w:tc>
      </w:tr>
      <w:tr w:rsidR="00B72C8A" w:rsidRPr="00F65571" w14:paraId="13053FC8" w14:textId="77777777" w:rsidTr="00593986">
        <w:trPr>
          <w:trHeight w:val="300"/>
        </w:trPr>
        <w:tc>
          <w:tcPr>
            <w:tcW w:w="8535" w:type="dxa"/>
            <w:tcBorders>
              <w:top w:val="single" w:sz="6" w:space="0" w:color="auto"/>
              <w:left w:val="single" w:sz="6" w:space="0" w:color="auto"/>
              <w:bottom w:val="single" w:sz="6" w:space="0" w:color="auto"/>
              <w:right w:val="single" w:sz="6" w:space="0" w:color="auto"/>
            </w:tcBorders>
            <w:shd w:val="clear" w:color="auto" w:fill="auto"/>
            <w:hideMark/>
          </w:tcPr>
          <w:p w14:paraId="2E01AF1A" w14:textId="77777777" w:rsidR="00B72C8A" w:rsidRPr="00F65571" w:rsidRDefault="00B72C8A" w:rsidP="00593986">
            <w:pPr>
              <w:numPr>
                <w:ilvl w:val="0"/>
                <w:numId w:val="35"/>
              </w:numPr>
              <w:ind w:left="1080" w:firstLine="0"/>
              <w:textAlignment w:val="baseline"/>
              <w:rPr>
                <w:rFonts w:eastAsia="Times New Roman" w:cs="Arial"/>
                <w:szCs w:val="20"/>
              </w:rPr>
            </w:pPr>
            <w:r w:rsidRPr="00F65571">
              <w:rPr>
                <w:rFonts w:eastAsia="Times New Roman" w:cs="Arial"/>
                <w:szCs w:val="2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1A73986"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75686EF"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D835854"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2E0540D"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4174C3B6" w14:textId="77777777" w:rsidTr="00593986">
        <w:trPr>
          <w:trHeight w:val="300"/>
        </w:trPr>
        <w:tc>
          <w:tcPr>
            <w:tcW w:w="8535" w:type="dxa"/>
            <w:tcBorders>
              <w:top w:val="single" w:sz="6" w:space="0" w:color="auto"/>
              <w:left w:val="single" w:sz="6" w:space="0" w:color="auto"/>
              <w:bottom w:val="single" w:sz="6" w:space="0" w:color="auto"/>
              <w:right w:val="single" w:sz="6" w:space="0" w:color="auto"/>
            </w:tcBorders>
            <w:shd w:val="clear" w:color="auto" w:fill="auto"/>
            <w:hideMark/>
          </w:tcPr>
          <w:p w14:paraId="4B6C92F4" w14:textId="77777777" w:rsidR="00B72C8A" w:rsidRPr="00F65571" w:rsidRDefault="00B72C8A" w:rsidP="00593986">
            <w:pPr>
              <w:numPr>
                <w:ilvl w:val="0"/>
                <w:numId w:val="36"/>
              </w:numPr>
              <w:ind w:left="1080" w:firstLine="0"/>
              <w:textAlignment w:val="baseline"/>
              <w:rPr>
                <w:rFonts w:eastAsia="Times New Roman" w:cs="Arial"/>
                <w:szCs w:val="20"/>
              </w:rPr>
            </w:pPr>
            <w:r w:rsidRPr="00F65571">
              <w:rPr>
                <w:rFonts w:eastAsia="Times New Roman" w:cs="Arial"/>
                <w:szCs w:val="2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F4E766E"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02220FF"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858919B"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8D6BF46"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3F5A1898" w14:textId="77777777" w:rsidTr="00593986">
        <w:trPr>
          <w:trHeight w:val="300"/>
        </w:trPr>
        <w:tc>
          <w:tcPr>
            <w:tcW w:w="8535" w:type="dxa"/>
            <w:tcBorders>
              <w:top w:val="single" w:sz="6" w:space="0" w:color="auto"/>
              <w:left w:val="single" w:sz="6" w:space="0" w:color="auto"/>
              <w:bottom w:val="single" w:sz="6" w:space="0" w:color="auto"/>
              <w:right w:val="single" w:sz="6" w:space="0" w:color="auto"/>
            </w:tcBorders>
            <w:shd w:val="clear" w:color="auto" w:fill="auto"/>
            <w:hideMark/>
          </w:tcPr>
          <w:p w14:paraId="3784EA72" w14:textId="77777777" w:rsidR="00B72C8A" w:rsidRPr="00F65571" w:rsidRDefault="00B72C8A" w:rsidP="00593986">
            <w:pPr>
              <w:numPr>
                <w:ilvl w:val="0"/>
                <w:numId w:val="37"/>
              </w:numPr>
              <w:ind w:left="1080" w:firstLine="0"/>
              <w:textAlignment w:val="baseline"/>
              <w:rPr>
                <w:rFonts w:eastAsia="Times New Roman" w:cs="Arial"/>
                <w:szCs w:val="20"/>
              </w:rPr>
            </w:pPr>
            <w:r w:rsidRPr="00F65571">
              <w:rPr>
                <w:rFonts w:eastAsia="Times New Roman" w:cs="Arial"/>
                <w:szCs w:val="2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122DC47"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169407F"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DDC2487"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1720C98"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4976A63F" w14:textId="77777777" w:rsidTr="00593986">
        <w:trPr>
          <w:trHeight w:val="300"/>
        </w:trPr>
        <w:tc>
          <w:tcPr>
            <w:tcW w:w="8535" w:type="dxa"/>
            <w:tcBorders>
              <w:top w:val="single" w:sz="6" w:space="0" w:color="auto"/>
              <w:left w:val="single" w:sz="6" w:space="0" w:color="auto"/>
              <w:bottom w:val="single" w:sz="6" w:space="0" w:color="auto"/>
              <w:right w:val="single" w:sz="6" w:space="0" w:color="auto"/>
            </w:tcBorders>
            <w:shd w:val="clear" w:color="auto" w:fill="BDD6EE"/>
            <w:hideMark/>
          </w:tcPr>
          <w:p w14:paraId="7E6E5AB4"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b/>
                <w:bCs/>
                <w:szCs w:val="20"/>
                <w:lang w:val="en-GB"/>
              </w:rPr>
              <w:t>Total Supply cost</w:t>
            </w:r>
            <w:r w:rsidRPr="00F65571">
              <w:rPr>
                <w:rFonts w:eastAsia="Times New Roman" w:cs="Arial"/>
                <w:szCs w:val="20"/>
              </w:rPr>
              <w:t> </w:t>
            </w:r>
          </w:p>
        </w:tc>
        <w:tc>
          <w:tcPr>
            <w:tcW w:w="6120" w:type="dxa"/>
            <w:gridSpan w:val="4"/>
            <w:tcBorders>
              <w:top w:val="single" w:sz="6" w:space="0" w:color="auto"/>
              <w:left w:val="single" w:sz="6" w:space="0" w:color="auto"/>
              <w:bottom w:val="single" w:sz="6" w:space="0" w:color="auto"/>
              <w:right w:val="single" w:sz="6" w:space="0" w:color="auto"/>
            </w:tcBorders>
            <w:shd w:val="clear" w:color="auto" w:fill="BDD6EE"/>
            <w:hideMark/>
          </w:tcPr>
          <w:p w14:paraId="6A9AA346"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tc>
      </w:tr>
    </w:tbl>
    <w:p w14:paraId="67D4955A" w14:textId="77777777" w:rsidR="00B72C8A" w:rsidRPr="00F65571" w:rsidRDefault="00B72C8A" w:rsidP="00B72C8A">
      <w:pPr>
        <w:textAlignment w:val="baseline"/>
        <w:rPr>
          <w:rFonts w:ascii="Segoe UI" w:eastAsia="Times New Roman" w:hAnsi="Segoe UI" w:cs="Segoe UI"/>
          <w:sz w:val="18"/>
          <w:szCs w:val="18"/>
        </w:rPr>
      </w:pPr>
      <w:r w:rsidRPr="00F65571">
        <w:rPr>
          <w:rFonts w:eastAsia="Times New Roman" w:cs="Arial"/>
          <w:szCs w:val="20"/>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4"/>
        <w:gridCol w:w="10565"/>
      </w:tblGrid>
      <w:tr w:rsidR="00B72C8A" w:rsidRPr="00F65571" w14:paraId="02E72BD6" w14:textId="77777777" w:rsidTr="00593986">
        <w:trPr>
          <w:trHeight w:val="225"/>
        </w:trPr>
        <w:tc>
          <w:tcPr>
            <w:tcW w:w="14655" w:type="dxa"/>
            <w:gridSpan w:val="2"/>
            <w:tcBorders>
              <w:top w:val="inset" w:sz="18" w:space="0" w:color="BDD6EE"/>
              <w:left w:val="inset" w:sz="18" w:space="0" w:color="BDD6EE"/>
              <w:bottom w:val="inset" w:sz="18" w:space="0" w:color="BDD6EE"/>
              <w:right w:val="inset" w:sz="18" w:space="0" w:color="BDD6EE"/>
            </w:tcBorders>
            <w:shd w:val="clear" w:color="auto" w:fill="002060"/>
            <w:hideMark/>
          </w:tcPr>
          <w:p w14:paraId="61728F0F"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b/>
                <w:bCs/>
                <w:szCs w:val="20"/>
                <w:lang w:val="en-GB"/>
              </w:rPr>
              <w:t>Others</w:t>
            </w:r>
            <w:r w:rsidRPr="00F65571">
              <w:rPr>
                <w:rFonts w:eastAsia="Times New Roman" w:cs="Arial"/>
                <w:szCs w:val="20"/>
              </w:rPr>
              <w:t> </w:t>
            </w:r>
          </w:p>
        </w:tc>
      </w:tr>
      <w:tr w:rsidR="00B72C8A" w:rsidRPr="00F65571" w14:paraId="6BC8457C" w14:textId="77777777" w:rsidTr="00593986">
        <w:trPr>
          <w:trHeight w:val="450"/>
        </w:trPr>
        <w:tc>
          <w:tcPr>
            <w:tcW w:w="2550" w:type="dxa"/>
            <w:tcBorders>
              <w:top w:val="inset" w:sz="18" w:space="0" w:color="BDD6EE"/>
              <w:left w:val="inset" w:sz="18" w:space="0" w:color="BDD6EE"/>
              <w:bottom w:val="inset" w:sz="18" w:space="0" w:color="BDD6EE"/>
              <w:right w:val="inset" w:sz="18" w:space="0" w:color="BDD6EE"/>
            </w:tcBorders>
            <w:shd w:val="clear" w:color="auto" w:fill="D9D9D9"/>
            <w:hideMark/>
          </w:tcPr>
          <w:p w14:paraId="79896E1B"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b/>
                <w:bCs/>
                <w:sz w:val="22"/>
                <w:lang w:val="en-GB"/>
              </w:rPr>
              <w:t>*</w:t>
            </w:r>
            <w:r w:rsidRPr="00F65571">
              <w:rPr>
                <w:rFonts w:eastAsia="Times New Roman" w:cs="Arial"/>
                <w:color w:val="E7E6E6"/>
                <w:sz w:val="16"/>
                <w:szCs w:val="16"/>
                <w:vertAlign w:val="superscript"/>
                <w:lang w:val="en-GB"/>
              </w:rPr>
              <w:t>1</w:t>
            </w:r>
            <w:r w:rsidRPr="00F65571">
              <w:rPr>
                <w:rFonts w:eastAsia="Times New Roman" w:cs="Arial"/>
                <w:szCs w:val="20"/>
                <w:lang w:val="en-GB"/>
              </w:rPr>
              <w:t xml:space="preserve">Partner non-financial contribution </w:t>
            </w:r>
            <w:r w:rsidRPr="00F65571">
              <w:rPr>
                <w:rFonts w:eastAsia="Times New Roman" w:cs="Arial"/>
                <w:i/>
                <w:iCs/>
                <w:sz w:val="16"/>
                <w:szCs w:val="16"/>
                <w:lang w:val="en-GB"/>
              </w:rPr>
              <w:t>(optional for Simplified Programme Document)</w:t>
            </w:r>
            <w:r w:rsidRPr="00F65571">
              <w:rPr>
                <w:rFonts w:eastAsia="Times New Roman" w:cs="Arial"/>
                <w:sz w:val="16"/>
                <w:szCs w:val="16"/>
              </w:rPr>
              <w:t> </w:t>
            </w:r>
          </w:p>
        </w:tc>
        <w:tc>
          <w:tcPr>
            <w:tcW w:w="12105" w:type="dxa"/>
            <w:tcBorders>
              <w:top w:val="inset" w:sz="18" w:space="0" w:color="BDD6EE"/>
              <w:left w:val="inset" w:sz="18" w:space="0" w:color="BDD6EE"/>
              <w:bottom w:val="inset" w:sz="18" w:space="0" w:color="BDD6EE"/>
              <w:right w:val="inset" w:sz="18" w:space="0" w:color="BDD6EE"/>
            </w:tcBorders>
            <w:shd w:val="clear" w:color="auto" w:fill="auto"/>
            <w:hideMark/>
          </w:tcPr>
          <w:p w14:paraId="2851F8F3"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 </w:t>
            </w:r>
            <w:r w:rsidRPr="00F65571">
              <w:rPr>
                <w:rFonts w:eastAsia="Times New Roman" w:cs="Arial"/>
                <w:szCs w:val="20"/>
              </w:rPr>
              <w:t> </w:t>
            </w:r>
          </w:p>
        </w:tc>
      </w:tr>
      <w:tr w:rsidR="00B72C8A" w:rsidRPr="00F65571" w14:paraId="69C1DB06" w14:textId="77777777" w:rsidTr="00593986">
        <w:trPr>
          <w:trHeight w:val="60"/>
        </w:trPr>
        <w:tc>
          <w:tcPr>
            <w:tcW w:w="2550" w:type="dxa"/>
            <w:tcBorders>
              <w:top w:val="inset" w:sz="18" w:space="0" w:color="BDD6EE"/>
              <w:left w:val="inset" w:sz="18" w:space="0" w:color="BDD6EE"/>
              <w:bottom w:val="inset" w:sz="18" w:space="0" w:color="BDD6EE"/>
              <w:right w:val="inset" w:sz="18" w:space="0" w:color="BDD6EE"/>
            </w:tcBorders>
            <w:shd w:val="clear" w:color="auto" w:fill="D9D9D9"/>
            <w:hideMark/>
          </w:tcPr>
          <w:p w14:paraId="7D1EA3A0"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Cash Transfer modality</w:t>
            </w:r>
            <w:r w:rsidRPr="00F65571">
              <w:rPr>
                <w:rFonts w:eastAsia="Times New Roman" w:cs="Arial"/>
                <w:szCs w:val="20"/>
              </w:rPr>
              <w:t> </w:t>
            </w:r>
          </w:p>
        </w:tc>
        <w:tc>
          <w:tcPr>
            <w:tcW w:w="12105" w:type="dxa"/>
            <w:tcBorders>
              <w:top w:val="inset" w:sz="18" w:space="0" w:color="BDD6EE"/>
              <w:left w:val="inset" w:sz="18" w:space="0" w:color="BDD6EE"/>
              <w:bottom w:val="inset" w:sz="18" w:space="0" w:color="BDD6EE"/>
              <w:right w:val="inset" w:sz="18" w:space="0" w:color="BDD6EE"/>
            </w:tcBorders>
            <w:shd w:val="clear" w:color="auto" w:fill="auto"/>
            <w:hideMark/>
          </w:tcPr>
          <w:p w14:paraId="1B781B73" w14:textId="77777777" w:rsidR="00B72C8A" w:rsidRPr="00F65571" w:rsidRDefault="00B72C8A" w:rsidP="00593986">
            <w:pPr>
              <w:jc w:val="left"/>
              <w:textAlignment w:val="baseline"/>
              <w:rPr>
                <w:rFonts w:ascii="Times New Roman" w:eastAsia="Times New Roman" w:hAnsi="Times New Roman" w:cs="Times New Roman"/>
                <w:sz w:val="24"/>
                <w:szCs w:val="24"/>
              </w:rPr>
            </w:pPr>
            <w:proofErr w:type="gramStart"/>
            <w:r w:rsidRPr="00F65571">
              <w:rPr>
                <w:rFonts w:eastAsia="Times New Roman" w:cs="Arial"/>
                <w:szCs w:val="20"/>
              </w:rPr>
              <w:t>DCT;   </w:t>
            </w:r>
            <w:proofErr w:type="gramEnd"/>
            <w:r w:rsidRPr="00F65571">
              <w:rPr>
                <w:rFonts w:eastAsia="Times New Roman" w:cs="Arial"/>
                <w:szCs w:val="20"/>
              </w:rPr>
              <w:t>  Reimbursement;     Direct Payment </w:t>
            </w:r>
          </w:p>
        </w:tc>
      </w:tr>
      <w:tr w:rsidR="00B72C8A" w:rsidRPr="00F65571" w14:paraId="11A408BC" w14:textId="77777777" w:rsidTr="00593986">
        <w:trPr>
          <w:trHeight w:val="60"/>
        </w:trPr>
        <w:tc>
          <w:tcPr>
            <w:tcW w:w="2550" w:type="dxa"/>
            <w:tcBorders>
              <w:top w:val="inset" w:sz="18" w:space="0" w:color="BDD6EE"/>
              <w:left w:val="inset" w:sz="18" w:space="0" w:color="BDD6EE"/>
              <w:bottom w:val="inset" w:sz="18" w:space="0" w:color="BDD6EE"/>
              <w:right w:val="inset" w:sz="18" w:space="0" w:color="BDD6EE"/>
            </w:tcBorders>
            <w:shd w:val="clear" w:color="auto" w:fill="D9D9D9"/>
            <w:hideMark/>
          </w:tcPr>
          <w:p w14:paraId="4CFC63A0"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Activation Protocol for Contingency SPD</w:t>
            </w:r>
            <w:r w:rsidRPr="00F65571">
              <w:rPr>
                <w:rFonts w:eastAsia="Times New Roman" w:cs="Arial"/>
                <w:szCs w:val="20"/>
              </w:rPr>
              <w:t> </w:t>
            </w:r>
          </w:p>
        </w:tc>
        <w:tc>
          <w:tcPr>
            <w:tcW w:w="12105" w:type="dxa"/>
            <w:tcBorders>
              <w:top w:val="inset" w:sz="18" w:space="0" w:color="BDD6EE"/>
              <w:left w:val="inset" w:sz="18" w:space="0" w:color="BDD6EE"/>
              <w:bottom w:val="inset" w:sz="18" w:space="0" w:color="BDD6EE"/>
              <w:right w:val="inset" w:sz="18" w:space="0" w:color="BDD6EE"/>
            </w:tcBorders>
            <w:shd w:val="clear" w:color="auto" w:fill="auto"/>
            <w:hideMark/>
          </w:tcPr>
          <w:p w14:paraId="0986C0ED"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rPr>
              <w:t> </w:t>
            </w:r>
          </w:p>
        </w:tc>
      </w:tr>
      <w:tr w:rsidR="00B72C8A" w:rsidRPr="00F65571" w14:paraId="2D38A7E8" w14:textId="77777777" w:rsidTr="00593986">
        <w:trPr>
          <w:trHeight w:val="60"/>
        </w:trPr>
        <w:tc>
          <w:tcPr>
            <w:tcW w:w="2550" w:type="dxa"/>
            <w:tcBorders>
              <w:top w:val="inset" w:sz="18" w:space="0" w:color="BDD6EE"/>
              <w:left w:val="inset" w:sz="18" w:space="0" w:color="BDD6EE"/>
              <w:bottom w:val="inset" w:sz="18" w:space="0" w:color="BDD6EE"/>
              <w:right w:val="inset" w:sz="18" w:space="0" w:color="BDD6EE"/>
            </w:tcBorders>
            <w:shd w:val="clear" w:color="auto" w:fill="D9D9D9"/>
            <w:hideMark/>
          </w:tcPr>
          <w:p w14:paraId="5CEFD675"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szCs w:val="20"/>
                <w:lang w:val="en-GB"/>
              </w:rPr>
              <w:t>Additional reporting required (</w:t>
            </w:r>
            <w:r w:rsidRPr="00F65571">
              <w:rPr>
                <w:rFonts w:eastAsia="Times New Roman" w:cs="Arial"/>
                <w:i/>
                <w:iCs/>
                <w:sz w:val="16"/>
                <w:szCs w:val="16"/>
                <w:lang w:val="en-GB"/>
              </w:rPr>
              <w:t>Special report/Humanitarian Reports)</w:t>
            </w:r>
            <w:r w:rsidRPr="00F65571">
              <w:rPr>
                <w:rFonts w:eastAsia="Times New Roman" w:cs="Arial"/>
                <w:sz w:val="16"/>
                <w:szCs w:val="16"/>
              </w:rPr>
              <w:t> </w:t>
            </w:r>
          </w:p>
        </w:tc>
        <w:tc>
          <w:tcPr>
            <w:tcW w:w="12105" w:type="dxa"/>
            <w:tcBorders>
              <w:top w:val="inset" w:sz="18" w:space="0" w:color="BDD6EE"/>
              <w:left w:val="inset" w:sz="18" w:space="0" w:color="BDD6EE"/>
              <w:bottom w:val="inset" w:sz="18" w:space="0" w:color="BDD6EE"/>
              <w:right w:val="inset" w:sz="18" w:space="0" w:color="BDD6EE"/>
            </w:tcBorders>
            <w:shd w:val="clear" w:color="auto" w:fill="auto"/>
            <w:hideMark/>
          </w:tcPr>
          <w:p w14:paraId="78032F40"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i/>
                <w:iCs/>
                <w:color w:val="808080"/>
                <w:szCs w:val="20"/>
              </w:rPr>
              <w:t>Report type and frequency: </w:t>
            </w:r>
            <w:r w:rsidRPr="00F65571">
              <w:rPr>
                <w:rFonts w:eastAsia="Times New Roman" w:cs="Arial"/>
                <w:color w:val="808080"/>
                <w:szCs w:val="20"/>
              </w:rPr>
              <w:t> </w:t>
            </w:r>
          </w:p>
        </w:tc>
      </w:tr>
      <w:tr w:rsidR="00B72C8A" w:rsidRPr="00F65571" w14:paraId="6932F2DC" w14:textId="77777777" w:rsidTr="00593986">
        <w:trPr>
          <w:trHeight w:val="60"/>
        </w:trPr>
        <w:tc>
          <w:tcPr>
            <w:tcW w:w="2550" w:type="dxa"/>
            <w:tcBorders>
              <w:top w:val="inset" w:sz="18" w:space="0" w:color="BDD6EE"/>
              <w:left w:val="inset" w:sz="18" w:space="0" w:color="BDD6EE"/>
              <w:bottom w:val="inset" w:sz="18" w:space="0" w:color="BDD6EE"/>
              <w:right w:val="inset" w:sz="18" w:space="0" w:color="BDD6EE"/>
            </w:tcBorders>
            <w:shd w:val="clear" w:color="auto" w:fill="D9D9D9"/>
            <w:hideMark/>
          </w:tcPr>
          <w:p w14:paraId="718E3A48"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color w:val="000000"/>
                <w:szCs w:val="20"/>
                <w:lang w:val="en-GB"/>
              </w:rPr>
              <w:t>Programmatic Visits</w:t>
            </w:r>
            <w:r w:rsidRPr="00F65571">
              <w:rPr>
                <w:rFonts w:eastAsia="Times New Roman" w:cs="Arial"/>
                <w:color w:val="000000"/>
                <w:szCs w:val="20"/>
              </w:rPr>
              <w:t> </w:t>
            </w:r>
          </w:p>
        </w:tc>
        <w:tc>
          <w:tcPr>
            <w:tcW w:w="12105" w:type="dxa"/>
            <w:tcBorders>
              <w:top w:val="inset" w:sz="18" w:space="0" w:color="BDD6EE"/>
              <w:left w:val="inset" w:sz="18" w:space="0" w:color="BDD6EE"/>
              <w:bottom w:val="inset" w:sz="18" w:space="0" w:color="BDD6EE"/>
              <w:right w:val="inset" w:sz="18" w:space="0" w:color="BDD6EE"/>
            </w:tcBorders>
            <w:shd w:val="clear" w:color="auto" w:fill="auto"/>
            <w:hideMark/>
          </w:tcPr>
          <w:p w14:paraId="785ED589" w14:textId="77777777" w:rsidR="00B72C8A" w:rsidRPr="00F65571" w:rsidRDefault="00B72C8A" w:rsidP="00593986">
            <w:pPr>
              <w:jc w:val="left"/>
              <w:textAlignment w:val="baseline"/>
              <w:rPr>
                <w:rFonts w:ascii="Times New Roman" w:eastAsia="Times New Roman" w:hAnsi="Times New Roman" w:cs="Times New Roman"/>
                <w:sz w:val="24"/>
                <w:szCs w:val="24"/>
              </w:rPr>
            </w:pPr>
            <w:r w:rsidRPr="00F65571">
              <w:rPr>
                <w:rFonts w:eastAsia="Times New Roman" w:cs="Arial"/>
                <w:color w:val="808080"/>
                <w:szCs w:val="20"/>
              </w:rPr>
              <w:t> </w:t>
            </w:r>
          </w:p>
        </w:tc>
      </w:tr>
    </w:tbl>
    <w:p w14:paraId="629BD922" w14:textId="77777777" w:rsidR="00B72C8A" w:rsidRPr="00F65571" w:rsidRDefault="00B72C8A" w:rsidP="00B72C8A">
      <w:pPr>
        <w:textAlignment w:val="baseline"/>
        <w:rPr>
          <w:rFonts w:ascii="Segoe UI" w:eastAsia="Times New Roman" w:hAnsi="Segoe UI" w:cs="Segoe UI"/>
          <w:sz w:val="18"/>
          <w:szCs w:val="18"/>
        </w:rPr>
      </w:pPr>
      <w:r w:rsidRPr="00F65571">
        <w:rPr>
          <w:rFonts w:eastAsia="Times New Roman" w:cs="Arial"/>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8"/>
        <w:gridCol w:w="6236"/>
      </w:tblGrid>
      <w:tr w:rsidR="00B72C8A" w:rsidRPr="00F65571" w14:paraId="7D09151E" w14:textId="77777777" w:rsidTr="00593986">
        <w:trPr>
          <w:trHeight w:val="300"/>
        </w:trPr>
        <w:tc>
          <w:tcPr>
            <w:tcW w:w="14745" w:type="dxa"/>
            <w:gridSpan w:val="2"/>
            <w:tcBorders>
              <w:top w:val="inset" w:sz="18" w:space="0" w:color="BDD6EE"/>
              <w:left w:val="inset" w:sz="18" w:space="0" w:color="BDD6EE"/>
              <w:bottom w:val="inset" w:sz="18" w:space="0" w:color="BDD6EE"/>
              <w:right w:val="inset" w:sz="18" w:space="0" w:color="BDD6EE"/>
            </w:tcBorders>
            <w:shd w:val="clear" w:color="auto" w:fill="002060"/>
            <w:hideMark/>
          </w:tcPr>
          <w:p w14:paraId="0FE5C6D2"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lang w:val="en-GB"/>
              </w:rPr>
              <w:t>Signatures and date</w:t>
            </w:r>
            <w:r w:rsidRPr="00F65571">
              <w:rPr>
                <w:rFonts w:eastAsia="Times New Roman" w:cs="Arial"/>
                <w:szCs w:val="20"/>
              </w:rPr>
              <w:t> </w:t>
            </w:r>
          </w:p>
        </w:tc>
      </w:tr>
      <w:tr w:rsidR="00B72C8A" w:rsidRPr="00F65571" w14:paraId="3529C353" w14:textId="77777777" w:rsidTr="00593986">
        <w:trPr>
          <w:trHeight w:val="300"/>
        </w:trPr>
        <w:tc>
          <w:tcPr>
            <w:tcW w:w="7635" w:type="dxa"/>
            <w:tcBorders>
              <w:top w:val="inset" w:sz="18" w:space="0" w:color="BDD6EE"/>
              <w:left w:val="inset" w:sz="18" w:space="0" w:color="BDD6EE"/>
              <w:bottom w:val="inset" w:sz="18" w:space="0" w:color="BDD6EE"/>
              <w:right w:val="inset" w:sz="18" w:space="0" w:color="BDD6EE"/>
            </w:tcBorders>
            <w:shd w:val="clear" w:color="auto" w:fill="auto"/>
            <w:hideMark/>
          </w:tcPr>
          <w:p w14:paraId="607C0DE4"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lang w:val="en-GB"/>
              </w:rPr>
              <w:t>CSO Authorised Name:</w:t>
            </w:r>
            <w:r w:rsidRPr="00F65571">
              <w:rPr>
                <w:rFonts w:eastAsia="Times New Roman" w:cs="Arial"/>
                <w:szCs w:val="20"/>
              </w:rPr>
              <w:t> </w:t>
            </w:r>
          </w:p>
          <w:p w14:paraId="122DD68C"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p w14:paraId="038C6FDC"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lang w:val="en-GB"/>
              </w:rPr>
              <w:t>Signature:</w:t>
            </w:r>
            <w:r w:rsidRPr="00F65571">
              <w:rPr>
                <w:rFonts w:eastAsia="Times New Roman" w:cs="Arial"/>
                <w:szCs w:val="20"/>
              </w:rPr>
              <w:t> </w:t>
            </w:r>
          </w:p>
          <w:p w14:paraId="3DAC0AD6"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p w14:paraId="0C288B43"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lang w:val="en-GB"/>
              </w:rPr>
              <w:t>Date: </w:t>
            </w:r>
            <w:r w:rsidRPr="00F65571">
              <w:rPr>
                <w:rFonts w:eastAsia="Times New Roman" w:cs="Arial"/>
                <w:szCs w:val="20"/>
              </w:rPr>
              <w:t> </w:t>
            </w:r>
          </w:p>
        </w:tc>
        <w:tc>
          <w:tcPr>
            <w:tcW w:w="7110" w:type="dxa"/>
            <w:tcBorders>
              <w:top w:val="inset" w:sz="18" w:space="0" w:color="BDD6EE"/>
              <w:left w:val="inset" w:sz="18" w:space="0" w:color="BDD6EE"/>
              <w:bottom w:val="inset" w:sz="18" w:space="0" w:color="BDD6EE"/>
              <w:right w:val="inset" w:sz="18" w:space="0" w:color="BDD6EE"/>
            </w:tcBorders>
            <w:shd w:val="clear" w:color="auto" w:fill="auto"/>
            <w:hideMark/>
          </w:tcPr>
          <w:p w14:paraId="0A7342D0"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lang w:val="en-GB"/>
              </w:rPr>
              <w:t>UNICEF Authorised Name:</w:t>
            </w:r>
            <w:r w:rsidRPr="00F65571">
              <w:rPr>
                <w:rFonts w:eastAsia="Times New Roman" w:cs="Arial"/>
                <w:szCs w:val="20"/>
              </w:rPr>
              <w:t> </w:t>
            </w:r>
          </w:p>
          <w:p w14:paraId="02D6E541"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p w14:paraId="0925B13A"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lang w:val="en-GB"/>
              </w:rPr>
              <w:t>Signature: </w:t>
            </w:r>
            <w:r w:rsidRPr="00F65571">
              <w:rPr>
                <w:rFonts w:eastAsia="Times New Roman" w:cs="Arial"/>
                <w:szCs w:val="20"/>
              </w:rPr>
              <w:t> </w:t>
            </w:r>
          </w:p>
          <w:p w14:paraId="060CC3E9"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rPr>
              <w:t> </w:t>
            </w:r>
          </w:p>
          <w:p w14:paraId="32C470D7" w14:textId="77777777" w:rsidR="00B72C8A" w:rsidRPr="00F65571" w:rsidRDefault="00B72C8A" w:rsidP="00593986">
            <w:pPr>
              <w:textAlignment w:val="baseline"/>
              <w:rPr>
                <w:rFonts w:ascii="Times New Roman" w:eastAsia="Times New Roman" w:hAnsi="Times New Roman" w:cs="Times New Roman"/>
                <w:sz w:val="24"/>
                <w:szCs w:val="24"/>
              </w:rPr>
            </w:pPr>
            <w:r w:rsidRPr="00F65571">
              <w:rPr>
                <w:rFonts w:eastAsia="Times New Roman" w:cs="Arial"/>
                <w:szCs w:val="20"/>
                <w:lang w:val="en-GB"/>
              </w:rPr>
              <w:t>Date: </w:t>
            </w:r>
            <w:r w:rsidRPr="00F65571">
              <w:rPr>
                <w:rFonts w:eastAsia="Times New Roman" w:cs="Arial"/>
                <w:szCs w:val="20"/>
              </w:rPr>
              <w:t> </w:t>
            </w:r>
          </w:p>
        </w:tc>
      </w:tr>
    </w:tbl>
    <w:p w14:paraId="1E370439" w14:textId="77777777" w:rsidR="00B72C8A" w:rsidRPr="00F65571" w:rsidRDefault="00B72C8A" w:rsidP="00B72C8A">
      <w:pPr>
        <w:textAlignment w:val="baseline"/>
        <w:rPr>
          <w:rFonts w:ascii="Segoe UI" w:eastAsia="Times New Roman" w:hAnsi="Segoe UI" w:cs="Segoe UI"/>
          <w:sz w:val="18"/>
          <w:szCs w:val="18"/>
        </w:rPr>
      </w:pPr>
      <w:r w:rsidRPr="00F65571">
        <w:rPr>
          <w:rFonts w:eastAsia="Times New Roman" w:cs="Arial"/>
          <w:sz w:val="22"/>
        </w:rPr>
        <w:t> </w:t>
      </w:r>
    </w:p>
    <w:p w14:paraId="2ED7F49A" w14:textId="77777777" w:rsidR="00DC1082" w:rsidRPr="00CA4F68" w:rsidRDefault="00DC1082" w:rsidP="00DC1082">
      <w:pPr>
        <w:rPr>
          <w:lang w:val="en-GB"/>
        </w:rPr>
        <w:sectPr w:rsidR="00DC1082" w:rsidRPr="00CA4F68" w:rsidSect="00D63D6B">
          <w:pgSz w:w="15840" w:h="12240" w:orient="landscape"/>
          <w:pgMar w:top="1440" w:right="1440" w:bottom="1440" w:left="1440" w:header="708" w:footer="708" w:gutter="0"/>
          <w:cols w:space="708"/>
          <w:docGrid w:linePitch="360"/>
        </w:sectPr>
      </w:pPr>
    </w:p>
    <w:p w14:paraId="6D6D4322" w14:textId="77777777" w:rsidR="00DC1082" w:rsidRPr="00CA4F68" w:rsidRDefault="00DC1082" w:rsidP="00DC1082">
      <w:pPr>
        <w:rPr>
          <w:lang w:val="en-GB"/>
        </w:rPr>
        <w:sectPr w:rsidR="00DC1082" w:rsidRPr="00CA4F68" w:rsidSect="00D63D6B">
          <w:pgSz w:w="15840" w:h="12240" w:orient="landscape"/>
          <w:pgMar w:top="1440" w:right="1440" w:bottom="1440" w:left="1440" w:header="708" w:footer="708" w:gutter="0"/>
          <w:cols w:space="708"/>
          <w:docGrid w:linePitch="360"/>
        </w:sectPr>
      </w:pPr>
    </w:p>
    <w:p w14:paraId="30F557D0" w14:textId="77777777" w:rsidR="00B56DFE" w:rsidRPr="009F3A3C" w:rsidRDefault="00B56DFE" w:rsidP="002C114E">
      <w:pPr>
        <w:pStyle w:val="Heading2"/>
        <w:ind w:left="0" w:firstLine="0"/>
        <w:rPr>
          <w:lang w:val="en-GB"/>
        </w:rPr>
      </w:pPr>
      <w:bookmarkStart w:id="0" w:name="_Attachment_III_–"/>
      <w:bookmarkEnd w:id="0"/>
    </w:p>
    <w:sectPr w:rsidR="00B56DFE" w:rsidRPr="009F3A3C" w:rsidSect="0019347F">
      <w:footerReference w:type="default" r:id="rId1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214F" w14:textId="77777777" w:rsidR="00714FC5" w:rsidRDefault="00714FC5" w:rsidP="006B79B9">
      <w:r>
        <w:separator/>
      </w:r>
    </w:p>
  </w:endnote>
  <w:endnote w:type="continuationSeparator" w:id="0">
    <w:p w14:paraId="64660E33" w14:textId="77777777" w:rsidR="00714FC5" w:rsidRDefault="00714FC5" w:rsidP="006B79B9">
      <w:r>
        <w:continuationSeparator/>
      </w:r>
    </w:p>
  </w:endnote>
  <w:endnote w:type="continuationNotice" w:id="1">
    <w:p w14:paraId="1BC01FED" w14:textId="77777777" w:rsidR="00714FC5" w:rsidRDefault="00714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517280"/>
      <w:docPartObj>
        <w:docPartGallery w:val="Page Numbers (Bottom of Page)"/>
        <w:docPartUnique/>
      </w:docPartObj>
    </w:sdtPr>
    <w:sdtEndPr>
      <w:rPr>
        <w:noProof/>
      </w:rPr>
    </w:sdtEndPr>
    <w:sdtContent>
      <w:p w14:paraId="4CAF81CE" w14:textId="7C36309A" w:rsidR="007D1F12" w:rsidRDefault="007D1F12">
        <w:pPr>
          <w:pStyle w:val="Footer"/>
          <w:jc w:val="right"/>
        </w:pPr>
        <w:r>
          <w:fldChar w:fldCharType="begin"/>
        </w:r>
        <w:r>
          <w:instrText xml:space="preserve"> PAGE   \* MERGEFORMAT </w:instrText>
        </w:r>
        <w:r>
          <w:fldChar w:fldCharType="separate"/>
        </w:r>
        <w:r w:rsidR="003C68DE">
          <w:rPr>
            <w:noProof/>
          </w:rPr>
          <w:t>10</w:t>
        </w:r>
        <w:r>
          <w:rPr>
            <w:noProof/>
          </w:rPr>
          <w:fldChar w:fldCharType="end"/>
        </w:r>
      </w:p>
    </w:sdtContent>
  </w:sdt>
  <w:p w14:paraId="0413AB09" w14:textId="77777777" w:rsidR="007D1F12" w:rsidRDefault="007D1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9840" w14:textId="77777777" w:rsidR="00090A56" w:rsidRDefault="0019347F">
    <w:pPr>
      <w:pStyle w:val="Footer"/>
      <w:jc w:val="right"/>
    </w:pPr>
    <w:r>
      <w:fldChar w:fldCharType="begin"/>
    </w:r>
    <w:r>
      <w:instrText xml:space="preserve"> PAGE   \* MERGEFORMAT </w:instrText>
    </w:r>
    <w:r>
      <w:fldChar w:fldCharType="separate"/>
    </w:r>
    <w:r>
      <w:rPr>
        <w:noProof/>
      </w:rPr>
      <w:t>14</w:t>
    </w:r>
    <w:r>
      <w:rPr>
        <w:noProof/>
      </w:rPr>
      <w:fldChar w:fldCharType="end"/>
    </w:r>
  </w:p>
  <w:p w14:paraId="76A7A44A" w14:textId="77777777" w:rsidR="00090A56" w:rsidRDefault="00090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9D2C" w14:textId="77777777" w:rsidR="00714FC5" w:rsidRDefault="00714FC5" w:rsidP="006B79B9">
      <w:r>
        <w:separator/>
      </w:r>
    </w:p>
  </w:footnote>
  <w:footnote w:type="continuationSeparator" w:id="0">
    <w:p w14:paraId="553B650A" w14:textId="77777777" w:rsidR="00714FC5" w:rsidRDefault="00714FC5" w:rsidP="006B79B9">
      <w:r>
        <w:continuationSeparator/>
      </w:r>
    </w:p>
  </w:footnote>
  <w:footnote w:type="continuationNotice" w:id="1">
    <w:p w14:paraId="3225E577" w14:textId="77777777" w:rsidR="00714FC5" w:rsidRDefault="00714FC5"/>
  </w:footnote>
  <w:footnote w:id="2">
    <w:p w14:paraId="7149E4E6" w14:textId="5031FD0A" w:rsidR="007D1F12" w:rsidRPr="00913A03" w:rsidRDefault="007D1F12" w:rsidP="00913A03">
      <w:pPr>
        <w:pStyle w:val="FootnoteText"/>
        <w:rPr>
          <w:lang w:val="sr-Latn-RS"/>
        </w:rPr>
      </w:pPr>
      <w:r>
        <w:rPr>
          <w:rStyle w:val="FootnoteReference"/>
        </w:rPr>
        <w:footnoteRef/>
      </w:r>
      <w:r>
        <w:t xml:space="preserve"> Community Based </w:t>
      </w:r>
      <w:r w:rsidR="007B51B0" w:rsidRPr="00126791">
        <w:rPr>
          <w:lang w:val="en-GB"/>
        </w:rPr>
        <w:t>Organisation</w:t>
      </w:r>
      <w:r w:rsidR="007B51B0">
        <w:t xml:space="preserve"> </w:t>
      </w:r>
      <w:r>
        <w:t>(CBO), National NGO, Academic 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7D1F12" w14:paraId="700C8D7A" w14:textId="77777777" w:rsidTr="007F24E5">
      <w:tc>
        <w:tcPr>
          <w:tcW w:w="3120" w:type="dxa"/>
        </w:tcPr>
        <w:p w14:paraId="682BC6B1" w14:textId="49FDF8A4" w:rsidR="007D1F12" w:rsidRDefault="007D1F12" w:rsidP="01AB1C6B">
          <w:pPr>
            <w:pStyle w:val="Header"/>
            <w:ind w:left="-115"/>
            <w:jc w:val="left"/>
            <w:rPr>
              <w:rFonts w:eastAsia="Calibri" w:cs="Arial"/>
              <w:szCs w:val="20"/>
            </w:rPr>
          </w:pPr>
        </w:p>
      </w:tc>
      <w:tc>
        <w:tcPr>
          <w:tcW w:w="3120" w:type="dxa"/>
        </w:tcPr>
        <w:p w14:paraId="5CAC73E0" w14:textId="3F3E630E" w:rsidR="007D1F12" w:rsidRDefault="007D1F12" w:rsidP="01AB1C6B">
          <w:pPr>
            <w:pStyle w:val="Header"/>
            <w:jc w:val="center"/>
            <w:rPr>
              <w:rFonts w:eastAsia="Calibri" w:cs="Arial"/>
              <w:szCs w:val="20"/>
            </w:rPr>
          </w:pPr>
        </w:p>
      </w:tc>
      <w:tc>
        <w:tcPr>
          <w:tcW w:w="3120" w:type="dxa"/>
        </w:tcPr>
        <w:p w14:paraId="5BEA499A" w14:textId="45ED174C" w:rsidR="007D1F12" w:rsidRDefault="007D1F12" w:rsidP="01AB1C6B">
          <w:pPr>
            <w:pStyle w:val="Header"/>
            <w:ind w:right="-115"/>
            <w:jc w:val="right"/>
            <w:rPr>
              <w:rFonts w:eastAsia="Calibri" w:cs="Arial"/>
              <w:szCs w:val="20"/>
            </w:rPr>
          </w:pPr>
        </w:p>
      </w:tc>
    </w:tr>
  </w:tbl>
  <w:p w14:paraId="64E30BD0" w14:textId="622608A0" w:rsidR="007D1F12" w:rsidRDefault="007D1F12" w:rsidP="01AB1C6B">
    <w:pPr>
      <w:pStyle w:val="Header"/>
      <w:rPr>
        <w:rFonts w:eastAsia="Calibri" w:cs="Arial"/>
        <w:szCs w:val="20"/>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6642"/>
    <w:multiLevelType w:val="multilevel"/>
    <w:tmpl w:val="964C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A200F"/>
    <w:multiLevelType w:val="hybridMultilevel"/>
    <w:tmpl w:val="3E22F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57285"/>
    <w:multiLevelType w:val="hybridMultilevel"/>
    <w:tmpl w:val="62A8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20B91"/>
    <w:multiLevelType w:val="hybridMultilevel"/>
    <w:tmpl w:val="D02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E3072"/>
    <w:multiLevelType w:val="hybridMultilevel"/>
    <w:tmpl w:val="21727B50"/>
    <w:lvl w:ilvl="0" w:tplc="6E1CC4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07667"/>
    <w:multiLevelType w:val="multilevel"/>
    <w:tmpl w:val="56B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B40C71"/>
    <w:multiLevelType w:val="multilevel"/>
    <w:tmpl w:val="01B0F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200E1D"/>
    <w:multiLevelType w:val="multilevel"/>
    <w:tmpl w:val="4D1A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E120F9"/>
    <w:multiLevelType w:val="hybridMultilevel"/>
    <w:tmpl w:val="32D46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47A52"/>
    <w:multiLevelType w:val="hybridMultilevel"/>
    <w:tmpl w:val="DDEC4F30"/>
    <w:lvl w:ilvl="0" w:tplc="7D9AD8BA">
      <w:start w:val="1"/>
      <w:numFmt w:val="bullet"/>
      <w:lvlText w:val=""/>
      <w:lvlJc w:val="left"/>
      <w:pPr>
        <w:ind w:left="720" w:hanging="360"/>
      </w:pPr>
      <w:rPr>
        <w:rFonts w:ascii="Symbol" w:hAnsi="Symbol" w:hint="default"/>
      </w:rPr>
    </w:lvl>
    <w:lvl w:ilvl="1" w:tplc="E578EBCE">
      <w:start w:val="1"/>
      <w:numFmt w:val="bullet"/>
      <w:lvlText w:val="o"/>
      <w:lvlJc w:val="left"/>
      <w:pPr>
        <w:ind w:left="1440" w:hanging="360"/>
      </w:pPr>
      <w:rPr>
        <w:rFonts w:ascii="Courier New" w:hAnsi="Courier New" w:hint="default"/>
      </w:rPr>
    </w:lvl>
    <w:lvl w:ilvl="2" w:tplc="EA5666AA">
      <w:start w:val="1"/>
      <w:numFmt w:val="bullet"/>
      <w:lvlText w:val=""/>
      <w:lvlJc w:val="left"/>
      <w:pPr>
        <w:ind w:left="2160" w:hanging="360"/>
      </w:pPr>
      <w:rPr>
        <w:rFonts w:ascii="Wingdings" w:hAnsi="Wingdings" w:hint="default"/>
      </w:rPr>
    </w:lvl>
    <w:lvl w:ilvl="3" w:tplc="1AAA44BC">
      <w:start w:val="1"/>
      <w:numFmt w:val="bullet"/>
      <w:lvlText w:val=""/>
      <w:lvlJc w:val="left"/>
      <w:pPr>
        <w:ind w:left="2880" w:hanging="360"/>
      </w:pPr>
      <w:rPr>
        <w:rFonts w:ascii="Symbol" w:hAnsi="Symbol" w:hint="default"/>
      </w:rPr>
    </w:lvl>
    <w:lvl w:ilvl="4" w:tplc="3B3821B8">
      <w:start w:val="1"/>
      <w:numFmt w:val="bullet"/>
      <w:lvlText w:val="o"/>
      <w:lvlJc w:val="left"/>
      <w:pPr>
        <w:ind w:left="3600" w:hanging="360"/>
      </w:pPr>
      <w:rPr>
        <w:rFonts w:ascii="Courier New" w:hAnsi="Courier New" w:hint="default"/>
      </w:rPr>
    </w:lvl>
    <w:lvl w:ilvl="5" w:tplc="0EE497DE">
      <w:start w:val="1"/>
      <w:numFmt w:val="bullet"/>
      <w:lvlText w:val=""/>
      <w:lvlJc w:val="left"/>
      <w:pPr>
        <w:ind w:left="4320" w:hanging="360"/>
      </w:pPr>
      <w:rPr>
        <w:rFonts w:ascii="Wingdings" w:hAnsi="Wingdings" w:hint="default"/>
      </w:rPr>
    </w:lvl>
    <w:lvl w:ilvl="6" w:tplc="C91827F6">
      <w:start w:val="1"/>
      <w:numFmt w:val="bullet"/>
      <w:lvlText w:val=""/>
      <w:lvlJc w:val="left"/>
      <w:pPr>
        <w:ind w:left="5040" w:hanging="360"/>
      </w:pPr>
      <w:rPr>
        <w:rFonts w:ascii="Symbol" w:hAnsi="Symbol" w:hint="default"/>
      </w:rPr>
    </w:lvl>
    <w:lvl w:ilvl="7" w:tplc="94C85886">
      <w:start w:val="1"/>
      <w:numFmt w:val="bullet"/>
      <w:lvlText w:val="o"/>
      <w:lvlJc w:val="left"/>
      <w:pPr>
        <w:ind w:left="5760" w:hanging="360"/>
      </w:pPr>
      <w:rPr>
        <w:rFonts w:ascii="Courier New" w:hAnsi="Courier New" w:hint="default"/>
      </w:rPr>
    </w:lvl>
    <w:lvl w:ilvl="8" w:tplc="A4C4739C">
      <w:start w:val="1"/>
      <w:numFmt w:val="bullet"/>
      <w:lvlText w:val=""/>
      <w:lvlJc w:val="left"/>
      <w:pPr>
        <w:ind w:left="6480" w:hanging="360"/>
      </w:pPr>
      <w:rPr>
        <w:rFonts w:ascii="Wingdings" w:hAnsi="Wingdings" w:hint="default"/>
      </w:rPr>
    </w:lvl>
  </w:abstractNum>
  <w:abstractNum w:abstractNumId="10" w15:restartNumberingAfterBreak="0">
    <w:nsid w:val="252C332D"/>
    <w:multiLevelType w:val="hybridMultilevel"/>
    <w:tmpl w:val="E4C2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760A6"/>
    <w:multiLevelType w:val="hybridMultilevel"/>
    <w:tmpl w:val="07F0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F105D"/>
    <w:multiLevelType w:val="multilevel"/>
    <w:tmpl w:val="EE4A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8D19E8"/>
    <w:multiLevelType w:val="hybridMultilevel"/>
    <w:tmpl w:val="42B6C44C"/>
    <w:lvl w:ilvl="0" w:tplc="3FFE5CD8">
      <w:numFmt w:val="bullet"/>
      <w:lvlText w:val="•"/>
      <w:lvlJc w:val="left"/>
      <w:pPr>
        <w:ind w:left="1050" w:hanging="552"/>
      </w:pPr>
      <w:rPr>
        <w:rFonts w:ascii="Arial" w:eastAsiaTheme="minorHAnsi" w:hAnsi="Arial" w:cs="Aria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4" w15:restartNumberingAfterBreak="0">
    <w:nsid w:val="2C8E7A94"/>
    <w:multiLevelType w:val="multilevel"/>
    <w:tmpl w:val="893E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79558D"/>
    <w:multiLevelType w:val="hybridMultilevel"/>
    <w:tmpl w:val="B6ECF1D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6" w15:restartNumberingAfterBreak="0">
    <w:nsid w:val="35A243BC"/>
    <w:multiLevelType w:val="hybridMultilevel"/>
    <w:tmpl w:val="E88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F31B91"/>
    <w:multiLevelType w:val="hybridMultilevel"/>
    <w:tmpl w:val="4B50D1D8"/>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8" w15:restartNumberingAfterBreak="0">
    <w:nsid w:val="39D2796C"/>
    <w:multiLevelType w:val="hybridMultilevel"/>
    <w:tmpl w:val="8F5C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47ACC"/>
    <w:multiLevelType w:val="multilevel"/>
    <w:tmpl w:val="78F4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0D68DE"/>
    <w:multiLevelType w:val="hybridMultilevel"/>
    <w:tmpl w:val="B8701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540EDC"/>
    <w:multiLevelType w:val="hybridMultilevel"/>
    <w:tmpl w:val="7E08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173A8"/>
    <w:multiLevelType w:val="hybridMultilevel"/>
    <w:tmpl w:val="94C0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82000"/>
    <w:multiLevelType w:val="hybridMultilevel"/>
    <w:tmpl w:val="07F82EBE"/>
    <w:lvl w:ilvl="0" w:tplc="FFFFFFFF">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36350"/>
    <w:multiLevelType w:val="hybridMultilevel"/>
    <w:tmpl w:val="021E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E2DDA"/>
    <w:multiLevelType w:val="multilevel"/>
    <w:tmpl w:val="9F5AC3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DC0032"/>
    <w:multiLevelType w:val="multilevel"/>
    <w:tmpl w:val="6C5EDF4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881EFE"/>
    <w:multiLevelType w:val="multilevel"/>
    <w:tmpl w:val="732E46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5A4312"/>
    <w:multiLevelType w:val="multilevel"/>
    <w:tmpl w:val="866C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F42FE5"/>
    <w:multiLevelType w:val="hybridMultilevel"/>
    <w:tmpl w:val="24A6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8958E3"/>
    <w:multiLevelType w:val="hybridMultilevel"/>
    <w:tmpl w:val="C700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45900"/>
    <w:multiLevelType w:val="hybridMultilevel"/>
    <w:tmpl w:val="744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686180"/>
    <w:multiLevelType w:val="hybridMultilevel"/>
    <w:tmpl w:val="4BCA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EE3D6C"/>
    <w:multiLevelType w:val="hybridMultilevel"/>
    <w:tmpl w:val="5664C970"/>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78FB182A"/>
    <w:multiLevelType w:val="hybridMultilevel"/>
    <w:tmpl w:val="85B4D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CBD3FE2"/>
    <w:multiLevelType w:val="hybridMultilevel"/>
    <w:tmpl w:val="AC16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4"/>
  </w:num>
  <w:num w:numId="5">
    <w:abstractNumId w:val="12"/>
  </w:num>
  <w:num w:numId="6">
    <w:abstractNumId w:val="0"/>
  </w:num>
  <w:num w:numId="7">
    <w:abstractNumId w:val="19"/>
  </w:num>
  <w:num w:numId="8">
    <w:abstractNumId w:val="17"/>
  </w:num>
  <w:num w:numId="9">
    <w:abstractNumId w:val="23"/>
  </w:num>
  <w:num w:numId="10">
    <w:abstractNumId w:val="26"/>
  </w:num>
  <w:num w:numId="11">
    <w:abstractNumId w:val="24"/>
  </w:num>
  <w:num w:numId="12">
    <w:abstractNumId w:val="10"/>
  </w:num>
  <w:num w:numId="13">
    <w:abstractNumId w:val="36"/>
  </w:num>
  <w:num w:numId="14">
    <w:abstractNumId w:val="15"/>
  </w:num>
  <w:num w:numId="15">
    <w:abstractNumId w:val="13"/>
  </w:num>
  <w:num w:numId="16">
    <w:abstractNumId w:val="29"/>
  </w:num>
  <w:num w:numId="17">
    <w:abstractNumId w:val="4"/>
  </w:num>
  <w:num w:numId="18">
    <w:abstractNumId w:val="1"/>
  </w:num>
  <w:num w:numId="19">
    <w:abstractNumId w:val="30"/>
  </w:num>
  <w:num w:numId="20">
    <w:abstractNumId w:val="8"/>
  </w:num>
  <w:num w:numId="21">
    <w:abstractNumId w:val="7"/>
  </w:num>
  <w:num w:numId="22">
    <w:abstractNumId w:val="34"/>
  </w:num>
  <w:num w:numId="23">
    <w:abstractNumId w:val="33"/>
  </w:num>
  <w:num w:numId="24">
    <w:abstractNumId w:val="31"/>
  </w:num>
  <w:num w:numId="25">
    <w:abstractNumId w:val="32"/>
  </w:num>
  <w:num w:numId="26">
    <w:abstractNumId w:val="20"/>
  </w:num>
  <w:num w:numId="27">
    <w:abstractNumId w:val="35"/>
  </w:num>
  <w:num w:numId="28">
    <w:abstractNumId w:val="2"/>
  </w:num>
  <w:num w:numId="29">
    <w:abstractNumId w:val="22"/>
  </w:num>
  <w:num w:numId="30">
    <w:abstractNumId w:val="11"/>
  </w:num>
  <w:num w:numId="31">
    <w:abstractNumId w:val="21"/>
  </w:num>
  <w:num w:numId="32">
    <w:abstractNumId w:val="5"/>
  </w:num>
  <w:num w:numId="33">
    <w:abstractNumId w:val="28"/>
  </w:num>
  <w:num w:numId="34">
    <w:abstractNumId w:val="18"/>
  </w:num>
  <w:num w:numId="35">
    <w:abstractNumId w:val="6"/>
  </w:num>
  <w:num w:numId="36">
    <w:abstractNumId w:val="27"/>
  </w:num>
  <w:num w:numId="3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yNjG3NLYwMTc2M7JU0lEKTi0uzszPAykwrAUAko9ZcywAAAA="/>
  </w:docVars>
  <w:rsids>
    <w:rsidRoot w:val="008C2DA6"/>
    <w:rsid w:val="0000012A"/>
    <w:rsid w:val="0000204E"/>
    <w:rsid w:val="0000219C"/>
    <w:rsid w:val="00002D7B"/>
    <w:rsid w:val="0000375F"/>
    <w:rsid w:val="0000396C"/>
    <w:rsid w:val="00003BBB"/>
    <w:rsid w:val="00003EA0"/>
    <w:rsid w:val="000053F0"/>
    <w:rsid w:val="000054AA"/>
    <w:rsid w:val="0000587D"/>
    <w:rsid w:val="00005DD4"/>
    <w:rsid w:val="0000685D"/>
    <w:rsid w:val="00006DBA"/>
    <w:rsid w:val="000072E8"/>
    <w:rsid w:val="0000737C"/>
    <w:rsid w:val="000076BC"/>
    <w:rsid w:val="00007AE7"/>
    <w:rsid w:val="00010B18"/>
    <w:rsid w:val="000116A7"/>
    <w:rsid w:val="00013582"/>
    <w:rsid w:val="00014348"/>
    <w:rsid w:val="0001481E"/>
    <w:rsid w:val="00014EBE"/>
    <w:rsid w:val="000152EF"/>
    <w:rsid w:val="000165C1"/>
    <w:rsid w:val="000169D4"/>
    <w:rsid w:val="0001715B"/>
    <w:rsid w:val="000172A6"/>
    <w:rsid w:val="00017B01"/>
    <w:rsid w:val="00020AC1"/>
    <w:rsid w:val="00020EF1"/>
    <w:rsid w:val="000213E7"/>
    <w:rsid w:val="00021CA8"/>
    <w:rsid w:val="00022145"/>
    <w:rsid w:val="00022291"/>
    <w:rsid w:val="00022D3D"/>
    <w:rsid w:val="00022EDD"/>
    <w:rsid w:val="0002355B"/>
    <w:rsid w:val="0002355E"/>
    <w:rsid w:val="00023B1A"/>
    <w:rsid w:val="00023CF3"/>
    <w:rsid w:val="000242E0"/>
    <w:rsid w:val="00025545"/>
    <w:rsid w:val="00025F4C"/>
    <w:rsid w:val="0002624C"/>
    <w:rsid w:val="00026357"/>
    <w:rsid w:val="000274B1"/>
    <w:rsid w:val="0003124D"/>
    <w:rsid w:val="00032DB8"/>
    <w:rsid w:val="00033F8A"/>
    <w:rsid w:val="00034845"/>
    <w:rsid w:val="00034D0A"/>
    <w:rsid w:val="00035734"/>
    <w:rsid w:val="00035D45"/>
    <w:rsid w:val="00035F22"/>
    <w:rsid w:val="000366F3"/>
    <w:rsid w:val="000405B6"/>
    <w:rsid w:val="0004070C"/>
    <w:rsid w:val="00040D06"/>
    <w:rsid w:val="00040FAE"/>
    <w:rsid w:val="00041551"/>
    <w:rsid w:val="000416D4"/>
    <w:rsid w:val="00042BD4"/>
    <w:rsid w:val="00043CCB"/>
    <w:rsid w:val="000445E6"/>
    <w:rsid w:val="000454A2"/>
    <w:rsid w:val="000501EA"/>
    <w:rsid w:val="0005026B"/>
    <w:rsid w:val="000531CA"/>
    <w:rsid w:val="000534C5"/>
    <w:rsid w:val="00054555"/>
    <w:rsid w:val="00054C64"/>
    <w:rsid w:val="00055923"/>
    <w:rsid w:val="00057CA1"/>
    <w:rsid w:val="0006016D"/>
    <w:rsid w:val="00060C94"/>
    <w:rsid w:val="0006109C"/>
    <w:rsid w:val="000629B5"/>
    <w:rsid w:val="00063491"/>
    <w:rsid w:val="00063E92"/>
    <w:rsid w:val="00065496"/>
    <w:rsid w:val="00065D32"/>
    <w:rsid w:val="00065F41"/>
    <w:rsid w:val="00066B2E"/>
    <w:rsid w:val="0006716A"/>
    <w:rsid w:val="00067693"/>
    <w:rsid w:val="00067A93"/>
    <w:rsid w:val="000713AE"/>
    <w:rsid w:val="00073005"/>
    <w:rsid w:val="00075012"/>
    <w:rsid w:val="00075B48"/>
    <w:rsid w:val="00075FD0"/>
    <w:rsid w:val="0007613C"/>
    <w:rsid w:val="0007663E"/>
    <w:rsid w:val="00076770"/>
    <w:rsid w:val="00080794"/>
    <w:rsid w:val="00080E43"/>
    <w:rsid w:val="00080FE3"/>
    <w:rsid w:val="00081285"/>
    <w:rsid w:val="00081767"/>
    <w:rsid w:val="00081A38"/>
    <w:rsid w:val="00081F7B"/>
    <w:rsid w:val="0008214C"/>
    <w:rsid w:val="000821EA"/>
    <w:rsid w:val="00082664"/>
    <w:rsid w:val="00082866"/>
    <w:rsid w:val="0008338B"/>
    <w:rsid w:val="00084766"/>
    <w:rsid w:val="00085963"/>
    <w:rsid w:val="00086217"/>
    <w:rsid w:val="00086350"/>
    <w:rsid w:val="000868D4"/>
    <w:rsid w:val="00087A31"/>
    <w:rsid w:val="00087B5F"/>
    <w:rsid w:val="00087C84"/>
    <w:rsid w:val="0009092C"/>
    <w:rsid w:val="00090A56"/>
    <w:rsid w:val="0009149E"/>
    <w:rsid w:val="0009159B"/>
    <w:rsid w:val="00091969"/>
    <w:rsid w:val="00092278"/>
    <w:rsid w:val="000922D0"/>
    <w:rsid w:val="00092D1C"/>
    <w:rsid w:val="00093ABA"/>
    <w:rsid w:val="00093BCA"/>
    <w:rsid w:val="00093FB8"/>
    <w:rsid w:val="00094799"/>
    <w:rsid w:val="00095B48"/>
    <w:rsid w:val="00095B91"/>
    <w:rsid w:val="00096195"/>
    <w:rsid w:val="000962D0"/>
    <w:rsid w:val="000A0A53"/>
    <w:rsid w:val="000A2746"/>
    <w:rsid w:val="000A37A1"/>
    <w:rsid w:val="000A3838"/>
    <w:rsid w:val="000A4DCF"/>
    <w:rsid w:val="000A542C"/>
    <w:rsid w:val="000A5555"/>
    <w:rsid w:val="000A5FC0"/>
    <w:rsid w:val="000A6B55"/>
    <w:rsid w:val="000A78D8"/>
    <w:rsid w:val="000A7C13"/>
    <w:rsid w:val="000B13EF"/>
    <w:rsid w:val="000B1673"/>
    <w:rsid w:val="000B1FEB"/>
    <w:rsid w:val="000B3319"/>
    <w:rsid w:val="000B3ADE"/>
    <w:rsid w:val="000B3C1A"/>
    <w:rsid w:val="000B4D58"/>
    <w:rsid w:val="000B4DA5"/>
    <w:rsid w:val="000B56F6"/>
    <w:rsid w:val="000B57AC"/>
    <w:rsid w:val="000B62E2"/>
    <w:rsid w:val="000B6F17"/>
    <w:rsid w:val="000B7C3A"/>
    <w:rsid w:val="000C0508"/>
    <w:rsid w:val="000C0998"/>
    <w:rsid w:val="000C169E"/>
    <w:rsid w:val="000C1C8E"/>
    <w:rsid w:val="000C2B98"/>
    <w:rsid w:val="000C2EC0"/>
    <w:rsid w:val="000C307C"/>
    <w:rsid w:val="000C3138"/>
    <w:rsid w:val="000C4BFF"/>
    <w:rsid w:val="000C4DBC"/>
    <w:rsid w:val="000C51CE"/>
    <w:rsid w:val="000C5DDE"/>
    <w:rsid w:val="000C7153"/>
    <w:rsid w:val="000C7181"/>
    <w:rsid w:val="000D034A"/>
    <w:rsid w:val="000D049B"/>
    <w:rsid w:val="000D1522"/>
    <w:rsid w:val="000D1E76"/>
    <w:rsid w:val="000D2016"/>
    <w:rsid w:val="000D22EC"/>
    <w:rsid w:val="000D2559"/>
    <w:rsid w:val="000D3CC1"/>
    <w:rsid w:val="000D593C"/>
    <w:rsid w:val="000D5942"/>
    <w:rsid w:val="000D5B46"/>
    <w:rsid w:val="000D653F"/>
    <w:rsid w:val="000D6AF2"/>
    <w:rsid w:val="000D6E5B"/>
    <w:rsid w:val="000D7491"/>
    <w:rsid w:val="000D79AB"/>
    <w:rsid w:val="000D7BE8"/>
    <w:rsid w:val="000D7F9C"/>
    <w:rsid w:val="000E07C1"/>
    <w:rsid w:val="000E08C7"/>
    <w:rsid w:val="000E0D59"/>
    <w:rsid w:val="000E10EA"/>
    <w:rsid w:val="000E11E9"/>
    <w:rsid w:val="000E25E9"/>
    <w:rsid w:val="000E26B8"/>
    <w:rsid w:val="000E2D22"/>
    <w:rsid w:val="000E361C"/>
    <w:rsid w:val="000E39F5"/>
    <w:rsid w:val="000E3D15"/>
    <w:rsid w:val="000E400C"/>
    <w:rsid w:val="000E43D7"/>
    <w:rsid w:val="000E4599"/>
    <w:rsid w:val="000E732B"/>
    <w:rsid w:val="000E7F0B"/>
    <w:rsid w:val="000F0AF4"/>
    <w:rsid w:val="000F10CE"/>
    <w:rsid w:val="000F1AF8"/>
    <w:rsid w:val="000F1C74"/>
    <w:rsid w:val="000F22B5"/>
    <w:rsid w:val="000F2A9B"/>
    <w:rsid w:val="000F2E63"/>
    <w:rsid w:val="000F301B"/>
    <w:rsid w:val="000F3A8A"/>
    <w:rsid w:val="000F3FBF"/>
    <w:rsid w:val="000F4485"/>
    <w:rsid w:val="000F4AF8"/>
    <w:rsid w:val="000F5B30"/>
    <w:rsid w:val="000F60A5"/>
    <w:rsid w:val="000F6256"/>
    <w:rsid w:val="00100A1E"/>
    <w:rsid w:val="0010192F"/>
    <w:rsid w:val="0010224F"/>
    <w:rsid w:val="0010241F"/>
    <w:rsid w:val="00104E09"/>
    <w:rsid w:val="0010600E"/>
    <w:rsid w:val="001065C3"/>
    <w:rsid w:val="00106C09"/>
    <w:rsid w:val="00107113"/>
    <w:rsid w:val="00107F3A"/>
    <w:rsid w:val="0011084E"/>
    <w:rsid w:val="001124C3"/>
    <w:rsid w:val="00112529"/>
    <w:rsid w:val="001127C2"/>
    <w:rsid w:val="00112DB5"/>
    <w:rsid w:val="001136EA"/>
    <w:rsid w:val="00113D01"/>
    <w:rsid w:val="0011415D"/>
    <w:rsid w:val="00114F3A"/>
    <w:rsid w:val="00120991"/>
    <w:rsid w:val="00120C9B"/>
    <w:rsid w:val="00121586"/>
    <w:rsid w:val="00122A46"/>
    <w:rsid w:val="00122AEE"/>
    <w:rsid w:val="00122C3B"/>
    <w:rsid w:val="0012302C"/>
    <w:rsid w:val="0012364B"/>
    <w:rsid w:val="00124A2B"/>
    <w:rsid w:val="00126791"/>
    <w:rsid w:val="0012787E"/>
    <w:rsid w:val="00130466"/>
    <w:rsid w:val="0013093C"/>
    <w:rsid w:val="001314C8"/>
    <w:rsid w:val="001316A3"/>
    <w:rsid w:val="00133664"/>
    <w:rsid w:val="0013488D"/>
    <w:rsid w:val="0013593E"/>
    <w:rsid w:val="00135A40"/>
    <w:rsid w:val="00135EC6"/>
    <w:rsid w:val="00136207"/>
    <w:rsid w:val="001363AC"/>
    <w:rsid w:val="0013736A"/>
    <w:rsid w:val="00137D9E"/>
    <w:rsid w:val="00140340"/>
    <w:rsid w:val="00140476"/>
    <w:rsid w:val="00140AC9"/>
    <w:rsid w:val="00140F80"/>
    <w:rsid w:val="001410E8"/>
    <w:rsid w:val="001416AE"/>
    <w:rsid w:val="00141EB8"/>
    <w:rsid w:val="00142B5E"/>
    <w:rsid w:val="00143BA7"/>
    <w:rsid w:val="00143F99"/>
    <w:rsid w:val="00144F20"/>
    <w:rsid w:val="00144F2A"/>
    <w:rsid w:val="00144F84"/>
    <w:rsid w:val="00146340"/>
    <w:rsid w:val="0014792B"/>
    <w:rsid w:val="00150C1A"/>
    <w:rsid w:val="00150CEA"/>
    <w:rsid w:val="00151528"/>
    <w:rsid w:val="00151699"/>
    <w:rsid w:val="001522EA"/>
    <w:rsid w:val="001534ED"/>
    <w:rsid w:val="00153668"/>
    <w:rsid w:val="00154EED"/>
    <w:rsid w:val="00155A21"/>
    <w:rsid w:val="00156741"/>
    <w:rsid w:val="00156FA2"/>
    <w:rsid w:val="00157846"/>
    <w:rsid w:val="00160015"/>
    <w:rsid w:val="00160BAC"/>
    <w:rsid w:val="00160F27"/>
    <w:rsid w:val="00161209"/>
    <w:rsid w:val="00161806"/>
    <w:rsid w:val="001627A0"/>
    <w:rsid w:val="00163800"/>
    <w:rsid w:val="00164174"/>
    <w:rsid w:val="00164F38"/>
    <w:rsid w:val="0016545E"/>
    <w:rsid w:val="00165811"/>
    <w:rsid w:val="0016584E"/>
    <w:rsid w:val="0016748A"/>
    <w:rsid w:val="001701C6"/>
    <w:rsid w:val="00170F39"/>
    <w:rsid w:val="00170F7B"/>
    <w:rsid w:val="001715C4"/>
    <w:rsid w:val="00171952"/>
    <w:rsid w:val="001723AC"/>
    <w:rsid w:val="001727B9"/>
    <w:rsid w:val="001731E4"/>
    <w:rsid w:val="00174D25"/>
    <w:rsid w:val="0017614F"/>
    <w:rsid w:val="00176278"/>
    <w:rsid w:val="00180682"/>
    <w:rsid w:val="00180BEB"/>
    <w:rsid w:val="00180E43"/>
    <w:rsid w:val="00181568"/>
    <w:rsid w:val="00181C5A"/>
    <w:rsid w:val="00182169"/>
    <w:rsid w:val="001823CC"/>
    <w:rsid w:val="00182B8B"/>
    <w:rsid w:val="001832BB"/>
    <w:rsid w:val="001833FD"/>
    <w:rsid w:val="001834EF"/>
    <w:rsid w:val="0018456D"/>
    <w:rsid w:val="001855D3"/>
    <w:rsid w:val="00185E80"/>
    <w:rsid w:val="00186D77"/>
    <w:rsid w:val="001871E0"/>
    <w:rsid w:val="0018733F"/>
    <w:rsid w:val="00187562"/>
    <w:rsid w:val="00187DE8"/>
    <w:rsid w:val="00187F9B"/>
    <w:rsid w:val="0019017E"/>
    <w:rsid w:val="00190B4F"/>
    <w:rsid w:val="00190FB5"/>
    <w:rsid w:val="00191B5B"/>
    <w:rsid w:val="00192C6C"/>
    <w:rsid w:val="0019312F"/>
    <w:rsid w:val="0019347F"/>
    <w:rsid w:val="00195313"/>
    <w:rsid w:val="001962D5"/>
    <w:rsid w:val="0019634B"/>
    <w:rsid w:val="00196585"/>
    <w:rsid w:val="00197074"/>
    <w:rsid w:val="0019730E"/>
    <w:rsid w:val="00197BFC"/>
    <w:rsid w:val="001A0659"/>
    <w:rsid w:val="001A279F"/>
    <w:rsid w:val="001A30B7"/>
    <w:rsid w:val="001A4414"/>
    <w:rsid w:val="001A4604"/>
    <w:rsid w:val="001A4A8D"/>
    <w:rsid w:val="001A6211"/>
    <w:rsid w:val="001A6469"/>
    <w:rsid w:val="001A6BCD"/>
    <w:rsid w:val="001A6BFC"/>
    <w:rsid w:val="001A70D8"/>
    <w:rsid w:val="001A756A"/>
    <w:rsid w:val="001B0232"/>
    <w:rsid w:val="001B09CB"/>
    <w:rsid w:val="001B166F"/>
    <w:rsid w:val="001B2529"/>
    <w:rsid w:val="001B3920"/>
    <w:rsid w:val="001B3FFF"/>
    <w:rsid w:val="001B45F0"/>
    <w:rsid w:val="001B5712"/>
    <w:rsid w:val="001B60B3"/>
    <w:rsid w:val="001B670A"/>
    <w:rsid w:val="001B72FB"/>
    <w:rsid w:val="001B7495"/>
    <w:rsid w:val="001C0210"/>
    <w:rsid w:val="001C04AA"/>
    <w:rsid w:val="001C25B3"/>
    <w:rsid w:val="001C2F5F"/>
    <w:rsid w:val="001C36CD"/>
    <w:rsid w:val="001C52AC"/>
    <w:rsid w:val="001C5386"/>
    <w:rsid w:val="001C5F22"/>
    <w:rsid w:val="001C5F3E"/>
    <w:rsid w:val="001C698C"/>
    <w:rsid w:val="001C7307"/>
    <w:rsid w:val="001D02D4"/>
    <w:rsid w:val="001D0839"/>
    <w:rsid w:val="001D0B09"/>
    <w:rsid w:val="001D152A"/>
    <w:rsid w:val="001D1D8D"/>
    <w:rsid w:val="001D228A"/>
    <w:rsid w:val="001D2DED"/>
    <w:rsid w:val="001D3901"/>
    <w:rsid w:val="001D4C90"/>
    <w:rsid w:val="001D62CB"/>
    <w:rsid w:val="001D659B"/>
    <w:rsid w:val="001D65B2"/>
    <w:rsid w:val="001D6C54"/>
    <w:rsid w:val="001D6EFC"/>
    <w:rsid w:val="001D708A"/>
    <w:rsid w:val="001D7559"/>
    <w:rsid w:val="001E020A"/>
    <w:rsid w:val="001E1486"/>
    <w:rsid w:val="001E1D7A"/>
    <w:rsid w:val="001E1D8D"/>
    <w:rsid w:val="001E3A06"/>
    <w:rsid w:val="001E56C3"/>
    <w:rsid w:val="001E6585"/>
    <w:rsid w:val="001E6938"/>
    <w:rsid w:val="001E6CEA"/>
    <w:rsid w:val="001E6F66"/>
    <w:rsid w:val="001E79CC"/>
    <w:rsid w:val="001F17FB"/>
    <w:rsid w:val="001F19FD"/>
    <w:rsid w:val="001F1B6D"/>
    <w:rsid w:val="001F1B80"/>
    <w:rsid w:val="001F280E"/>
    <w:rsid w:val="001F2A6B"/>
    <w:rsid w:val="001F3A37"/>
    <w:rsid w:val="001F42E3"/>
    <w:rsid w:val="001F46C4"/>
    <w:rsid w:val="001F6251"/>
    <w:rsid w:val="001F6BDF"/>
    <w:rsid w:val="001F724E"/>
    <w:rsid w:val="00200476"/>
    <w:rsid w:val="002004C9"/>
    <w:rsid w:val="00200BD2"/>
    <w:rsid w:val="00201246"/>
    <w:rsid w:val="002017D2"/>
    <w:rsid w:val="00201EC4"/>
    <w:rsid w:val="00202147"/>
    <w:rsid w:val="002038AB"/>
    <w:rsid w:val="00203C98"/>
    <w:rsid w:val="00204707"/>
    <w:rsid w:val="00204AC9"/>
    <w:rsid w:val="00205CF4"/>
    <w:rsid w:val="00206413"/>
    <w:rsid w:val="00211960"/>
    <w:rsid w:val="0021271B"/>
    <w:rsid w:val="00213010"/>
    <w:rsid w:val="0021301A"/>
    <w:rsid w:val="0021328F"/>
    <w:rsid w:val="002145AA"/>
    <w:rsid w:val="002148E0"/>
    <w:rsid w:val="00215896"/>
    <w:rsid w:val="002162B0"/>
    <w:rsid w:val="00221286"/>
    <w:rsid w:val="002212DA"/>
    <w:rsid w:val="00222E18"/>
    <w:rsid w:val="00223193"/>
    <w:rsid w:val="00223331"/>
    <w:rsid w:val="002238B5"/>
    <w:rsid w:val="00223A67"/>
    <w:rsid w:val="00223B5E"/>
    <w:rsid w:val="00225F9B"/>
    <w:rsid w:val="002276B0"/>
    <w:rsid w:val="00230CEF"/>
    <w:rsid w:val="0023114A"/>
    <w:rsid w:val="00231168"/>
    <w:rsid w:val="002348AA"/>
    <w:rsid w:val="0023512A"/>
    <w:rsid w:val="0023541E"/>
    <w:rsid w:val="00236787"/>
    <w:rsid w:val="00237AC3"/>
    <w:rsid w:val="0024064E"/>
    <w:rsid w:val="00241344"/>
    <w:rsid w:val="00241557"/>
    <w:rsid w:val="00241A18"/>
    <w:rsid w:val="00241BAE"/>
    <w:rsid w:val="002421AD"/>
    <w:rsid w:val="00242587"/>
    <w:rsid w:val="00244333"/>
    <w:rsid w:val="002451CE"/>
    <w:rsid w:val="00250DD8"/>
    <w:rsid w:val="00250DEA"/>
    <w:rsid w:val="0025300F"/>
    <w:rsid w:val="00253AD7"/>
    <w:rsid w:val="00254D72"/>
    <w:rsid w:val="0025551C"/>
    <w:rsid w:val="00255752"/>
    <w:rsid w:val="002561EF"/>
    <w:rsid w:val="002567C2"/>
    <w:rsid w:val="0025682D"/>
    <w:rsid w:val="00257B77"/>
    <w:rsid w:val="00257DC5"/>
    <w:rsid w:val="0026076B"/>
    <w:rsid w:val="00263888"/>
    <w:rsid w:val="00264DC9"/>
    <w:rsid w:val="00265293"/>
    <w:rsid w:val="00266179"/>
    <w:rsid w:val="002677DD"/>
    <w:rsid w:val="00267EC5"/>
    <w:rsid w:val="0027030E"/>
    <w:rsid w:val="00270B20"/>
    <w:rsid w:val="00271ADE"/>
    <w:rsid w:val="00271BBC"/>
    <w:rsid w:val="00272261"/>
    <w:rsid w:val="00272C1F"/>
    <w:rsid w:val="00274994"/>
    <w:rsid w:val="002752D5"/>
    <w:rsid w:val="002757C3"/>
    <w:rsid w:val="0028148C"/>
    <w:rsid w:val="002814AC"/>
    <w:rsid w:val="00282611"/>
    <w:rsid w:val="00282F24"/>
    <w:rsid w:val="00284A79"/>
    <w:rsid w:val="00284ADB"/>
    <w:rsid w:val="00285921"/>
    <w:rsid w:val="00285D7D"/>
    <w:rsid w:val="00285EBE"/>
    <w:rsid w:val="002866F2"/>
    <w:rsid w:val="002867A0"/>
    <w:rsid w:val="0029094C"/>
    <w:rsid w:val="00290FE0"/>
    <w:rsid w:val="002924FA"/>
    <w:rsid w:val="00292F10"/>
    <w:rsid w:val="00293635"/>
    <w:rsid w:val="00293AE3"/>
    <w:rsid w:val="00293C4B"/>
    <w:rsid w:val="002940CA"/>
    <w:rsid w:val="00294C45"/>
    <w:rsid w:val="00295568"/>
    <w:rsid w:val="002956F9"/>
    <w:rsid w:val="002969B1"/>
    <w:rsid w:val="00297D12"/>
    <w:rsid w:val="002A0CBC"/>
    <w:rsid w:val="002A1610"/>
    <w:rsid w:val="002A1EFE"/>
    <w:rsid w:val="002A2378"/>
    <w:rsid w:val="002A311F"/>
    <w:rsid w:val="002A396E"/>
    <w:rsid w:val="002A3C7D"/>
    <w:rsid w:val="002A418E"/>
    <w:rsid w:val="002A4C2C"/>
    <w:rsid w:val="002A504F"/>
    <w:rsid w:val="002A545D"/>
    <w:rsid w:val="002A67E3"/>
    <w:rsid w:val="002A74DE"/>
    <w:rsid w:val="002A777F"/>
    <w:rsid w:val="002B0B66"/>
    <w:rsid w:val="002B0E1A"/>
    <w:rsid w:val="002B109E"/>
    <w:rsid w:val="002B11A2"/>
    <w:rsid w:val="002B16C8"/>
    <w:rsid w:val="002B17CB"/>
    <w:rsid w:val="002B1875"/>
    <w:rsid w:val="002B20ED"/>
    <w:rsid w:val="002B4A49"/>
    <w:rsid w:val="002B5B24"/>
    <w:rsid w:val="002B6067"/>
    <w:rsid w:val="002B6A73"/>
    <w:rsid w:val="002B7E0B"/>
    <w:rsid w:val="002C0059"/>
    <w:rsid w:val="002C114E"/>
    <w:rsid w:val="002C13A8"/>
    <w:rsid w:val="002C1B9E"/>
    <w:rsid w:val="002C2829"/>
    <w:rsid w:val="002C2F15"/>
    <w:rsid w:val="002C4867"/>
    <w:rsid w:val="002C498E"/>
    <w:rsid w:val="002C5208"/>
    <w:rsid w:val="002C56A3"/>
    <w:rsid w:val="002C5874"/>
    <w:rsid w:val="002C7EDF"/>
    <w:rsid w:val="002D0B41"/>
    <w:rsid w:val="002D151E"/>
    <w:rsid w:val="002D19C0"/>
    <w:rsid w:val="002D1C71"/>
    <w:rsid w:val="002D2D76"/>
    <w:rsid w:val="002D363D"/>
    <w:rsid w:val="002D3EF8"/>
    <w:rsid w:val="002D426C"/>
    <w:rsid w:val="002D540F"/>
    <w:rsid w:val="002D5613"/>
    <w:rsid w:val="002D56F9"/>
    <w:rsid w:val="002D61CA"/>
    <w:rsid w:val="002D74AA"/>
    <w:rsid w:val="002E030F"/>
    <w:rsid w:val="002E3AA1"/>
    <w:rsid w:val="002E48A0"/>
    <w:rsid w:val="002E4D49"/>
    <w:rsid w:val="002E4FE3"/>
    <w:rsid w:val="002E5A64"/>
    <w:rsid w:val="002E5CD4"/>
    <w:rsid w:val="002E64AE"/>
    <w:rsid w:val="002E675C"/>
    <w:rsid w:val="002E6FD1"/>
    <w:rsid w:val="002E703C"/>
    <w:rsid w:val="002E795D"/>
    <w:rsid w:val="002E7BE5"/>
    <w:rsid w:val="002F19C5"/>
    <w:rsid w:val="002F1E69"/>
    <w:rsid w:val="002F2206"/>
    <w:rsid w:val="002F303C"/>
    <w:rsid w:val="002F3AE6"/>
    <w:rsid w:val="002F3D20"/>
    <w:rsid w:val="002F4D6A"/>
    <w:rsid w:val="002F544B"/>
    <w:rsid w:val="002F54C7"/>
    <w:rsid w:val="002F5C83"/>
    <w:rsid w:val="002F6D7F"/>
    <w:rsid w:val="002F6E52"/>
    <w:rsid w:val="0030079F"/>
    <w:rsid w:val="00300A73"/>
    <w:rsid w:val="00300FD1"/>
    <w:rsid w:val="003019F9"/>
    <w:rsid w:val="00302323"/>
    <w:rsid w:val="00302683"/>
    <w:rsid w:val="00302CA0"/>
    <w:rsid w:val="00303069"/>
    <w:rsid w:val="0030318F"/>
    <w:rsid w:val="00303240"/>
    <w:rsid w:val="0030351F"/>
    <w:rsid w:val="00304304"/>
    <w:rsid w:val="00305082"/>
    <w:rsid w:val="00305B66"/>
    <w:rsid w:val="00305C09"/>
    <w:rsid w:val="00306643"/>
    <w:rsid w:val="00311338"/>
    <w:rsid w:val="00311769"/>
    <w:rsid w:val="00312143"/>
    <w:rsid w:val="0031217B"/>
    <w:rsid w:val="00312636"/>
    <w:rsid w:val="00312B5B"/>
    <w:rsid w:val="00313A84"/>
    <w:rsid w:val="0031556D"/>
    <w:rsid w:val="00316D70"/>
    <w:rsid w:val="0031748A"/>
    <w:rsid w:val="00317713"/>
    <w:rsid w:val="00317A38"/>
    <w:rsid w:val="0032027F"/>
    <w:rsid w:val="0032033E"/>
    <w:rsid w:val="003234DF"/>
    <w:rsid w:val="00324DB4"/>
    <w:rsid w:val="00324EDC"/>
    <w:rsid w:val="00326673"/>
    <w:rsid w:val="00326683"/>
    <w:rsid w:val="00327911"/>
    <w:rsid w:val="00330380"/>
    <w:rsid w:val="0033181F"/>
    <w:rsid w:val="0033240C"/>
    <w:rsid w:val="003329D3"/>
    <w:rsid w:val="0033352B"/>
    <w:rsid w:val="003355CF"/>
    <w:rsid w:val="00336986"/>
    <w:rsid w:val="00336BA4"/>
    <w:rsid w:val="003402B9"/>
    <w:rsid w:val="0034223F"/>
    <w:rsid w:val="00343487"/>
    <w:rsid w:val="00343538"/>
    <w:rsid w:val="00343B0C"/>
    <w:rsid w:val="00344EF5"/>
    <w:rsid w:val="00345A2E"/>
    <w:rsid w:val="00345B1F"/>
    <w:rsid w:val="003462D1"/>
    <w:rsid w:val="00346D60"/>
    <w:rsid w:val="0034AA25"/>
    <w:rsid w:val="00350122"/>
    <w:rsid w:val="0035122C"/>
    <w:rsid w:val="003513C8"/>
    <w:rsid w:val="003545D5"/>
    <w:rsid w:val="003554DC"/>
    <w:rsid w:val="00355961"/>
    <w:rsid w:val="00355F9B"/>
    <w:rsid w:val="00356234"/>
    <w:rsid w:val="0035628C"/>
    <w:rsid w:val="00356C0D"/>
    <w:rsid w:val="00356EF9"/>
    <w:rsid w:val="00357380"/>
    <w:rsid w:val="003578AF"/>
    <w:rsid w:val="00357ADA"/>
    <w:rsid w:val="00360646"/>
    <w:rsid w:val="00360E90"/>
    <w:rsid w:val="003621DE"/>
    <w:rsid w:val="00362310"/>
    <w:rsid w:val="00362FC2"/>
    <w:rsid w:val="00363442"/>
    <w:rsid w:val="003636FC"/>
    <w:rsid w:val="0036395B"/>
    <w:rsid w:val="0036474B"/>
    <w:rsid w:val="0036601E"/>
    <w:rsid w:val="00366AA9"/>
    <w:rsid w:val="00366E28"/>
    <w:rsid w:val="00367902"/>
    <w:rsid w:val="0037079D"/>
    <w:rsid w:val="003717C4"/>
    <w:rsid w:val="00372BC8"/>
    <w:rsid w:val="00373E32"/>
    <w:rsid w:val="0037426B"/>
    <w:rsid w:val="00374CFD"/>
    <w:rsid w:val="00375D46"/>
    <w:rsid w:val="00376755"/>
    <w:rsid w:val="00377986"/>
    <w:rsid w:val="00377D0D"/>
    <w:rsid w:val="00377FE3"/>
    <w:rsid w:val="00381DE1"/>
    <w:rsid w:val="00382583"/>
    <w:rsid w:val="0038261E"/>
    <w:rsid w:val="003826D1"/>
    <w:rsid w:val="00383287"/>
    <w:rsid w:val="003837A5"/>
    <w:rsid w:val="00384AA3"/>
    <w:rsid w:val="00385013"/>
    <w:rsid w:val="003858AE"/>
    <w:rsid w:val="00390354"/>
    <w:rsid w:val="003903C2"/>
    <w:rsid w:val="003903E1"/>
    <w:rsid w:val="00390FB2"/>
    <w:rsid w:val="00391152"/>
    <w:rsid w:val="003912F5"/>
    <w:rsid w:val="003920B2"/>
    <w:rsid w:val="003923D2"/>
    <w:rsid w:val="00393A89"/>
    <w:rsid w:val="00394372"/>
    <w:rsid w:val="00394B6C"/>
    <w:rsid w:val="00394CEA"/>
    <w:rsid w:val="00395D79"/>
    <w:rsid w:val="003965EF"/>
    <w:rsid w:val="0039790B"/>
    <w:rsid w:val="003A0236"/>
    <w:rsid w:val="003A1A2F"/>
    <w:rsid w:val="003A1BD8"/>
    <w:rsid w:val="003A2B3F"/>
    <w:rsid w:val="003A3C20"/>
    <w:rsid w:val="003A4013"/>
    <w:rsid w:val="003A424A"/>
    <w:rsid w:val="003A43D1"/>
    <w:rsid w:val="003A6762"/>
    <w:rsid w:val="003B03AD"/>
    <w:rsid w:val="003B0DD3"/>
    <w:rsid w:val="003B1D3B"/>
    <w:rsid w:val="003B3D36"/>
    <w:rsid w:val="003B41E8"/>
    <w:rsid w:val="003B56BE"/>
    <w:rsid w:val="003B5BC6"/>
    <w:rsid w:val="003B5BF0"/>
    <w:rsid w:val="003B5E2E"/>
    <w:rsid w:val="003B5E3C"/>
    <w:rsid w:val="003B6315"/>
    <w:rsid w:val="003B689D"/>
    <w:rsid w:val="003C01E4"/>
    <w:rsid w:val="003C0F82"/>
    <w:rsid w:val="003C19BA"/>
    <w:rsid w:val="003C2402"/>
    <w:rsid w:val="003C28E0"/>
    <w:rsid w:val="003C2C5C"/>
    <w:rsid w:val="003C3877"/>
    <w:rsid w:val="003C38F7"/>
    <w:rsid w:val="003C49FF"/>
    <w:rsid w:val="003C5F79"/>
    <w:rsid w:val="003C6898"/>
    <w:rsid w:val="003C68DE"/>
    <w:rsid w:val="003C696D"/>
    <w:rsid w:val="003C785D"/>
    <w:rsid w:val="003D2104"/>
    <w:rsid w:val="003D26C7"/>
    <w:rsid w:val="003D294F"/>
    <w:rsid w:val="003D39CD"/>
    <w:rsid w:val="003D51FF"/>
    <w:rsid w:val="003D5324"/>
    <w:rsid w:val="003D548D"/>
    <w:rsid w:val="003D722F"/>
    <w:rsid w:val="003D72B6"/>
    <w:rsid w:val="003D7EBC"/>
    <w:rsid w:val="003E09B6"/>
    <w:rsid w:val="003E12B9"/>
    <w:rsid w:val="003E1A75"/>
    <w:rsid w:val="003E2594"/>
    <w:rsid w:val="003E5B03"/>
    <w:rsid w:val="003E6823"/>
    <w:rsid w:val="003E7C33"/>
    <w:rsid w:val="003F06F9"/>
    <w:rsid w:val="003F24EA"/>
    <w:rsid w:val="003F358B"/>
    <w:rsid w:val="003F3B64"/>
    <w:rsid w:val="003F3DF2"/>
    <w:rsid w:val="003F3EF8"/>
    <w:rsid w:val="003F49F4"/>
    <w:rsid w:val="003F4F72"/>
    <w:rsid w:val="003F4FB8"/>
    <w:rsid w:val="003F579F"/>
    <w:rsid w:val="003F5900"/>
    <w:rsid w:val="003F785B"/>
    <w:rsid w:val="00400193"/>
    <w:rsid w:val="004002FF"/>
    <w:rsid w:val="0040034B"/>
    <w:rsid w:val="00401270"/>
    <w:rsid w:val="004012D8"/>
    <w:rsid w:val="00401493"/>
    <w:rsid w:val="00402176"/>
    <w:rsid w:val="004044E0"/>
    <w:rsid w:val="00404EC2"/>
    <w:rsid w:val="00405870"/>
    <w:rsid w:val="00405FD7"/>
    <w:rsid w:val="0040678D"/>
    <w:rsid w:val="00407029"/>
    <w:rsid w:val="00407E14"/>
    <w:rsid w:val="00410CF4"/>
    <w:rsid w:val="004113DD"/>
    <w:rsid w:val="004125E0"/>
    <w:rsid w:val="00413F83"/>
    <w:rsid w:val="0041417C"/>
    <w:rsid w:val="0041549E"/>
    <w:rsid w:val="004158C5"/>
    <w:rsid w:val="004161B7"/>
    <w:rsid w:val="0041621C"/>
    <w:rsid w:val="00416BE0"/>
    <w:rsid w:val="00417089"/>
    <w:rsid w:val="004202A5"/>
    <w:rsid w:val="00421A36"/>
    <w:rsid w:val="00421BEF"/>
    <w:rsid w:val="00423228"/>
    <w:rsid w:val="004233FE"/>
    <w:rsid w:val="00423595"/>
    <w:rsid w:val="004238D5"/>
    <w:rsid w:val="004238F3"/>
    <w:rsid w:val="00423F92"/>
    <w:rsid w:val="00426D51"/>
    <w:rsid w:val="00426F82"/>
    <w:rsid w:val="00427B3C"/>
    <w:rsid w:val="0043107A"/>
    <w:rsid w:val="004317E0"/>
    <w:rsid w:val="004322ED"/>
    <w:rsid w:val="00432322"/>
    <w:rsid w:val="00433217"/>
    <w:rsid w:val="00433B09"/>
    <w:rsid w:val="00433B16"/>
    <w:rsid w:val="004342FF"/>
    <w:rsid w:val="00434E1B"/>
    <w:rsid w:val="00435768"/>
    <w:rsid w:val="00435C09"/>
    <w:rsid w:val="004372AC"/>
    <w:rsid w:val="0043746C"/>
    <w:rsid w:val="00437824"/>
    <w:rsid w:val="00437F23"/>
    <w:rsid w:val="0044142A"/>
    <w:rsid w:val="00441894"/>
    <w:rsid w:val="00441AD0"/>
    <w:rsid w:val="0044237C"/>
    <w:rsid w:val="004426D8"/>
    <w:rsid w:val="00443621"/>
    <w:rsid w:val="00444C8C"/>
    <w:rsid w:val="0044520D"/>
    <w:rsid w:val="004452F9"/>
    <w:rsid w:val="00445E59"/>
    <w:rsid w:val="0044650A"/>
    <w:rsid w:val="0044670B"/>
    <w:rsid w:val="00447CA6"/>
    <w:rsid w:val="00450219"/>
    <w:rsid w:val="00450231"/>
    <w:rsid w:val="00450D65"/>
    <w:rsid w:val="00450DB1"/>
    <w:rsid w:val="00451818"/>
    <w:rsid w:val="004524E6"/>
    <w:rsid w:val="00453B20"/>
    <w:rsid w:val="004545AC"/>
    <w:rsid w:val="00455102"/>
    <w:rsid w:val="00455573"/>
    <w:rsid w:val="004565FA"/>
    <w:rsid w:val="0045776A"/>
    <w:rsid w:val="00462A1F"/>
    <w:rsid w:val="004635AA"/>
    <w:rsid w:val="00463AC3"/>
    <w:rsid w:val="00463F1A"/>
    <w:rsid w:val="004641AF"/>
    <w:rsid w:val="004658A7"/>
    <w:rsid w:val="004665EF"/>
    <w:rsid w:val="00466697"/>
    <w:rsid w:val="00466908"/>
    <w:rsid w:val="00466B44"/>
    <w:rsid w:val="004678E0"/>
    <w:rsid w:val="004678E9"/>
    <w:rsid w:val="00470B72"/>
    <w:rsid w:val="004714B4"/>
    <w:rsid w:val="004721BC"/>
    <w:rsid w:val="00472659"/>
    <w:rsid w:val="004731CB"/>
    <w:rsid w:val="00473967"/>
    <w:rsid w:val="00475164"/>
    <w:rsid w:val="0047573C"/>
    <w:rsid w:val="00475943"/>
    <w:rsid w:val="00475971"/>
    <w:rsid w:val="00476521"/>
    <w:rsid w:val="00476992"/>
    <w:rsid w:val="004810E3"/>
    <w:rsid w:val="004811D4"/>
    <w:rsid w:val="00481D58"/>
    <w:rsid w:val="00482877"/>
    <w:rsid w:val="00483AF3"/>
    <w:rsid w:val="00484566"/>
    <w:rsid w:val="00485953"/>
    <w:rsid w:val="00486135"/>
    <w:rsid w:val="004863AB"/>
    <w:rsid w:val="00487016"/>
    <w:rsid w:val="00487E7F"/>
    <w:rsid w:val="004910D8"/>
    <w:rsid w:val="004918C2"/>
    <w:rsid w:val="00491B22"/>
    <w:rsid w:val="00492EF5"/>
    <w:rsid w:val="00494BC7"/>
    <w:rsid w:val="00495D66"/>
    <w:rsid w:val="00496257"/>
    <w:rsid w:val="00497BD0"/>
    <w:rsid w:val="00497F7E"/>
    <w:rsid w:val="004A0A38"/>
    <w:rsid w:val="004A0CC6"/>
    <w:rsid w:val="004A0D48"/>
    <w:rsid w:val="004A0E52"/>
    <w:rsid w:val="004A16A3"/>
    <w:rsid w:val="004A2474"/>
    <w:rsid w:val="004A284F"/>
    <w:rsid w:val="004A2A05"/>
    <w:rsid w:val="004A3F6A"/>
    <w:rsid w:val="004A489D"/>
    <w:rsid w:val="004A4B08"/>
    <w:rsid w:val="004A4FB4"/>
    <w:rsid w:val="004A69AF"/>
    <w:rsid w:val="004A69B4"/>
    <w:rsid w:val="004A6F1C"/>
    <w:rsid w:val="004A7730"/>
    <w:rsid w:val="004B0844"/>
    <w:rsid w:val="004B0930"/>
    <w:rsid w:val="004B0E5F"/>
    <w:rsid w:val="004B19EE"/>
    <w:rsid w:val="004B333E"/>
    <w:rsid w:val="004B3C23"/>
    <w:rsid w:val="004B4306"/>
    <w:rsid w:val="004B4B21"/>
    <w:rsid w:val="004B5271"/>
    <w:rsid w:val="004B52CB"/>
    <w:rsid w:val="004B546B"/>
    <w:rsid w:val="004B5E4A"/>
    <w:rsid w:val="004B6F6F"/>
    <w:rsid w:val="004C0FE0"/>
    <w:rsid w:val="004C128C"/>
    <w:rsid w:val="004C13A2"/>
    <w:rsid w:val="004C22E8"/>
    <w:rsid w:val="004C36A6"/>
    <w:rsid w:val="004C458C"/>
    <w:rsid w:val="004C5886"/>
    <w:rsid w:val="004C5B58"/>
    <w:rsid w:val="004D17A6"/>
    <w:rsid w:val="004D1AF8"/>
    <w:rsid w:val="004D1B6C"/>
    <w:rsid w:val="004D2671"/>
    <w:rsid w:val="004D51F3"/>
    <w:rsid w:val="004D5A4C"/>
    <w:rsid w:val="004D7134"/>
    <w:rsid w:val="004D7854"/>
    <w:rsid w:val="004E05CE"/>
    <w:rsid w:val="004E08D1"/>
    <w:rsid w:val="004E0FFC"/>
    <w:rsid w:val="004E1501"/>
    <w:rsid w:val="004E2628"/>
    <w:rsid w:val="004E2739"/>
    <w:rsid w:val="004E2D90"/>
    <w:rsid w:val="004E3D30"/>
    <w:rsid w:val="004E64B8"/>
    <w:rsid w:val="004E64DC"/>
    <w:rsid w:val="004E66E2"/>
    <w:rsid w:val="004E67C7"/>
    <w:rsid w:val="004E7260"/>
    <w:rsid w:val="004E7447"/>
    <w:rsid w:val="004F00E5"/>
    <w:rsid w:val="004F0E2C"/>
    <w:rsid w:val="004F212C"/>
    <w:rsid w:val="004F2173"/>
    <w:rsid w:val="004F23A3"/>
    <w:rsid w:val="004F2593"/>
    <w:rsid w:val="004F272F"/>
    <w:rsid w:val="004F2933"/>
    <w:rsid w:val="004F3802"/>
    <w:rsid w:val="004F4FBC"/>
    <w:rsid w:val="004F55C9"/>
    <w:rsid w:val="004F6CA0"/>
    <w:rsid w:val="004F6E29"/>
    <w:rsid w:val="004F71B6"/>
    <w:rsid w:val="004F75F7"/>
    <w:rsid w:val="004F776A"/>
    <w:rsid w:val="004F7A9E"/>
    <w:rsid w:val="005004A1"/>
    <w:rsid w:val="00500E70"/>
    <w:rsid w:val="0050187F"/>
    <w:rsid w:val="0050229F"/>
    <w:rsid w:val="0050387F"/>
    <w:rsid w:val="005038D3"/>
    <w:rsid w:val="00503AAD"/>
    <w:rsid w:val="00503B43"/>
    <w:rsid w:val="0050460C"/>
    <w:rsid w:val="00504FBF"/>
    <w:rsid w:val="005055FD"/>
    <w:rsid w:val="00506230"/>
    <w:rsid w:val="00507719"/>
    <w:rsid w:val="005103DA"/>
    <w:rsid w:val="00510F3C"/>
    <w:rsid w:val="005124D0"/>
    <w:rsid w:val="005139BB"/>
    <w:rsid w:val="005141F5"/>
    <w:rsid w:val="005147EA"/>
    <w:rsid w:val="005149E9"/>
    <w:rsid w:val="00515696"/>
    <w:rsid w:val="0051634F"/>
    <w:rsid w:val="00516C68"/>
    <w:rsid w:val="00517013"/>
    <w:rsid w:val="00517448"/>
    <w:rsid w:val="005176F5"/>
    <w:rsid w:val="005177F9"/>
    <w:rsid w:val="00520086"/>
    <w:rsid w:val="00521988"/>
    <w:rsid w:val="0052310C"/>
    <w:rsid w:val="0052336A"/>
    <w:rsid w:val="00525363"/>
    <w:rsid w:val="00525B38"/>
    <w:rsid w:val="00525D0D"/>
    <w:rsid w:val="00526EE6"/>
    <w:rsid w:val="00527AC6"/>
    <w:rsid w:val="00527CF0"/>
    <w:rsid w:val="00530416"/>
    <w:rsid w:val="005341B6"/>
    <w:rsid w:val="00535476"/>
    <w:rsid w:val="00535A7A"/>
    <w:rsid w:val="00535D66"/>
    <w:rsid w:val="00535DA2"/>
    <w:rsid w:val="005366A3"/>
    <w:rsid w:val="005367C1"/>
    <w:rsid w:val="0053704A"/>
    <w:rsid w:val="005372A0"/>
    <w:rsid w:val="005377E8"/>
    <w:rsid w:val="00537DE0"/>
    <w:rsid w:val="00540738"/>
    <w:rsid w:val="0054093B"/>
    <w:rsid w:val="00541A64"/>
    <w:rsid w:val="00543882"/>
    <w:rsid w:val="00543A61"/>
    <w:rsid w:val="005441A9"/>
    <w:rsid w:val="005445AD"/>
    <w:rsid w:val="00544C18"/>
    <w:rsid w:val="00545399"/>
    <w:rsid w:val="0054632C"/>
    <w:rsid w:val="0054713B"/>
    <w:rsid w:val="00547352"/>
    <w:rsid w:val="0054771C"/>
    <w:rsid w:val="00550436"/>
    <w:rsid w:val="00551527"/>
    <w:rsid w:val="00551CDC"/>
    <w:rsid w:val="00551FAB"/>
    <w:rsid w:val="005527FA"/>
    <w:rsid w:val="00552981"/>
    <w:rsid w:val="00552BAF"/>
    <w:rsid w:val="005544C8"/>
    <w:rsid w:val="0055517D"/>
    <w:rsid w:val="005567EC"/>
    <w:rsid w:val="00556E47"/>
    <w:rsid w:val="0055763A"/>
    <w:rsid w:val="005600C4"/>
    <w:rsid w:val="00562279"/>
    <w:rsid w:val="005631C4"/>
    <w:rsid w:val="00563291"/>
    <w:rsid w:val="00563E9C"/>
    <w:rsid w:val="00564040"/>
    <w:rsid w:val="0056581D"/>
    <w:rsid w:val="00566279"/>
    <w:rsid w:val="0056646A"/>
    <w:rsid w:val="0056745F"/>
    <w:rsid w:val="0056747A"/>
    <w:rsid w:val="00567503"/>
    <w:rsid w:val="00567FBC"/>
    <w:rsid w:val="0057181E"/>
    <w:rsid w:val="0057282C"/>
    <w:rsid w:val="0057344B"/>
    <w:rsid w:val="00573BA2"/>
    <w:rsid w:val="00573C7C"/>
    <w:rsid w:val="00573CEF"/>
    <w:rsid w:val="00574AE3"/>
    <w:rsid w:val="00576003"/>
    <w:rsid w:val="0057624E"/>
    <w:rsid w:val="005773B3"/>
    <w:rsid w:val="00577722"/>
    <w:rsid w:val="00581BD5"/>
    <w:rsid w:val="00581EE0"/>
    <w:rsid w:val="00583B8D"/>
    <w:rsid w:val="005841AD"/>
    <w:rsid w:val="005843F8"/>
    <w:rsid w:val="00584EE7"/>
    <w:rsid w:val="00585D2A"/>
    <w:rsid w:val="00586214"/>
    <w:rsid w:val="0058675F"/>
    <w:rsid w:val="00586CD8"/>
    <w:rsid w:val="00586DD7"/>
    <w:rsid w:val="0058736D"/>
    <w:rsid w:val="005874EE"/>
    <w:rsid w:val="005875DC"/>
    <w:rsid w:val="005876E2"/>
    <w:rsid w:val="00587802"/>
    <w:rsid w:val="00587BBE"/>
    <w:rsid w:val="00587D9B"/>
    <w:rsid w:val="00591966"/>
    <w:rsid w:val="00592DB8"/>
    <w:rsid w:val="0059332E"/>
    <w:rsid w:val="00593EC1"/>
    <w:rsid w:val="00595038"/>
    <w:rsid w:val="00595A97"/>
    <w:rsid w:val="00596824"/>
    <w:rsid w:val="00596CCE"/>
    <w:rsid w:val="005972B8"/>
    <w:rsid w:val="0059738A"/>
    <w:rsid w:val="005A049A"/>
    <w:rsid w:val="005A09CC"/>
    <w:rsid w:val="005A18DE"/>
    <w:rsid w:val="005A1DC1"/>
    <w:rsid w:val="005A24FA"/>
    <w:rsid w:val="005A2D77"/>
    <w:rsid w:val="005A3237"/>
    <w:rsid w:val="005A385F"/>
    <w:rsid w:val="005A3B36"/>
    <w:rsid w:val="005A3FA3"/>
    <w:rsid w:val="005A5F7C"/>
    <w:rsid w:val="005A64E3"/>
    <w:rsid w:val="005A7089"/>
    <w:rsid w:val="005A7743"/>
    <w:rsid w:val="005A7F38"/>
    <w:rsid w:val="005B0409"/>
    <w:rsid w:val="005B0CC0"/>
    <w:rsid w:val="005B1832"/>
    <w:rsid w:val="005B184F"/>
    <w:rsid w:val="005B2315"/>
    <w:rsid w:val="005B2514"/>
    <w:rsid w:val="005B34E0"/>
    <w:rsid w:val="005B392D"/>
    <w:rsid w:val="005B3A00"/>
    <w:rsid w:val="005B3C93"/>
    <w:rsid w:val="005B3D4A"/>
    <w:rsid w:val="005B4294"/>
    <w:rsid w:val="005B4E1F"/>
    <w:rsid w:val="005B51BD"/>
    <w:rsid w:val="005B527E"/>
    <w:rsid w:val="005B6DEB"/>
    <w:rsid w:val="005B6EDC"/>
    <w:rsid w:val="005B7929"/>
    <w:rsid w:val="005B7ACC"/>
    <w:rsid w:val="005B7AE4"/>
    <w:rsid w:val="005C114F"/>
    <w:rsid w:val="005C14E2"/>
    <w:rsid w:val="005C1B23"/>
    <w:rsid w:val="005C1C62"/>
    <w:rsid w:val="005C2136"/>
    <w:rsid w:val="005C293A"/>
    <w:rsid w:val="005C31FE"/>
    <w:rsid w:val="005C37A0"/>
    <w:rsid w:val="005C4D99"/>
    <w:rsid w:val="005C6037"/>
    <w:rsid w:val="005C79FB"/>
    <w:rsid w:val="005C7F9F"/>
    <w:rsid w:val="005D0AB1"/>
    <w:rsid w:val="005D1194"/>
    <w:rsid w:val="005D1483"/>
    <w:rsid w:val="005D1F60"/>
    <w:rsid w:val="005D213D"/>
    <w:rsid w:val="005D2EF5"/>
    <w:rsid w:val="005D4222"/>
    <w:rsid w:val="005D5DD0"/>
    <w:rsid w:val="005D6739"/>
    <w:rsid w:val="005D6EF4"/>
    <w:rsid w:val="005D72EA"/>
    <w:rsid w:val="005E0B9F"/>
    <w:rsid w:val="005E18E5"/>
    <w:rsid w:val="005E2073"/>
    <w:rsid w:val="005E248D"/>
    <w:rsid w:val="005E252C"/>
    <w:rsid w:val="005E2F7B"/>
    <w:rsid w:val="005E391E"/>
    <w:rsid w:val="005E42C6"/>
    <w:rsid w:val="005E465E"/>
    <w:rsid w:val="005E46B3"/>
    <w:rsid w:val="005E4900"/>
    <w:rsid w:val="005E4FDD"/>
    <w:rsid w:val="005E5F74"/>
    <w:rsid w:val="005E6CB7"/>
    <w:rsid w:val="005E737B"/>
    <w:rsid w:val="005E74CC"/>
    <w:rsid w:val="005E75D9"/>
    <w:rsid w:val="005F03D3"/>
    <w:rsid w:val="005F0DE1"/>
    <w:rsid w:val="005F1092"/>
    <w:rsid w:val="005F1919"/>
    <w:rsid w:val="005F1C7F"/>
    <w:rsid w:val="005F1F27"/>
    <w:rsid w:val="005F219A"/>
    <w:rsid w:val="005F2543"/>
    <w:rsid w:val="005F263D"/>
    <w:rsid w:val="005F2695"/>
    <w:rsid w:val="005F28CB"/>
    <w:rsid w:val="005F2CBA"/>
    <w:rsid w:val="005F3679"/>
    <w:rsid w:val="005F39EE"/>
    <w:rsid w:val="005F3C9D"/>
    <w:rsid w:val="005F4BBF"/>
    <w:rsid w:val="0060046A"/>
    <w:rsid w:val="00601509"/>
    <w:rsid w:val="00601D71"/>
    <w:rsid w:val="00602C0B"/>
    <w:rsid w:val="0060389F"/>
    <w:rsid w:val="00603DE8"/>
    <w:rsid w:val="006044C4"/>
    <w:rsid w:val="00604A9F"/>
    <w:rsid w:val="00605EFC"/>
    <w:rsid w:val="006060E2"/>
    <w:rsid w:val="00607206"/>
    <w:rsid w:val="0060777C"/>
    <w:rsid w:val="00607C3A"/>
    <w:rsid w:val="00610F41"/>
    <w:rsid w:val="00610F72"/>
    <w:rsid w:val="00611FF8"/>
    <w:rsid w:val="00612C7B"/>
    <w:rsid w:val="00613300"/>
    <w:rsid w:val="00613356"/>
    <w:rsid w:val="00613F47"/>
    <w:rsid w:val="006144FE"/>
    <w:rsid w:val="00615671"/>
    <w:rsid w:val="00615CED"/>
    <w:rsid w:val="00615D18"/>
    <w:rsid w:val="00616120"/>
    <w:rsid w:val="006164FD"/>
    <w:rsid w:val="006176A7"/>
    <w:rsid w:val="0062250C"/>
    <w:rsid w:val="0062280A"/>
    <w:rsid w:val="0062356A"/>
    <w:rsid w:val="00624C72"/>
    <w:rsid w:val="00625079"/>
    <w:rsid w:val="0062622E"/>
    <w:rsid w:val="006263A2"/>
    <w:rsid w:val="006279D7"/>
    <w:rsid w:val="0063063D"/>
    <w:rsid w:val="0063392F"/>
    <w:rsid w:val="00633A82"/>
    <w:rsid w:val="00633E6E"/>
    <w:rsid w:val="00634951"/>
    <w:rsid w:val="00635246"/>
    <w:rsid w:val="00635FE9"/>
    <w:rsid w:val="00637421"/>
    <w:rsid w:val="00637CD4"/>
    <w:rsid w:val="006402A3"/>
    <w:rsid w:val="00640585"/>
    <w:rsid w:val="00641056"/>
    <w:rsid w:val="006411D0"/>
    <w:rsid w:val="006416A1"/>
    <w:rsid w:val="006441E5"/>
    <w:rsid w:val="006453DB"/>
    <w:rsid w:val="00645A1B"/>
    <w:rsid w:val="00645F5A"/>
    <w:rsid w:val="00646504"/>
    <w:rsid w:val="00646A9A"/>
    <w:rsid w:val="006507F5"/>
    <w:rsid w:val="00650C6A"/>
    <w:rsid w:val="00651010"/>
    <w:rsid w:val="006513FB"/>
    <w:rsid w:val="006514C7"/>
    <w:rsid w:val="0065181E"/>
    <w:rsid w:val="00651867"/>
    <w:rsid w:val="00651DE7"/>
    <w:rsid w:val="00651EF0"/>
    <w:rsid w:val="00652A75"/>
    <w:rsid w:val="00654CC4"/>
    <w:rsid w:val="00655C12"/>
    <w:rsid w:val="00655D0D"/>
    <w:rsid w:val="006565D6"/>
    <w:rsid w:val="00656F81"/>
    <w:rsid w:val="006579A9"/>
    <w:rsid w:val="00657A5B"/>
    <w:rsid w:val="006619FB"/>
    <w:rsid w:val="0066248A"/>
    <w:rsid w:val="006634B0"/>
    <w:rsid w:val="00663C68"/>
    <w:rsid w:val="0066561F"/>
    <w:rsid w:val="00666330"/>
    <w:rsid w:val="006666C5"/>
    <w:rsid w:val="006668AF"/>
    <w:rsid w:val="0066711C"/>
    <w:rsid w:val="0066715F"/>
    <w:rsid w:val="006675A9"/>
    <w:rsid w:val="00670057"/>
    <w:rsid w:val="00670157"/>
    <w:rsid w:val="00670D3B"/>
    <w:rsid w:val="00671472"/>
    <w:rsid w:val="006714C8"/>
    <w:rsid w:val="006722DD"/>
    <w:rsid w:val="006727F9"/>
    <w:rsid w:val="00672C7D"/>
    <w:rsid w:val="00675077"/>
    <w:rsid w:val="006757A3"/>
    <w:rsid w:val="00675F05"/>
    <w:rsid w:val="00676842"/>
    <w:rsid w:val="00676EA9"/>
    <w:rsid w:val="006772D7"/>
    <w:rsid w:val="0067758A"/>
    <w:rsid w:val="00680759"/>
    <w:rsid w:val="00680D7A"/>
    <w:rsid w:val="00681408"/>
    <w:rsid w:val="006832DB"/>
    <w:rsid w:val="00684017"/>
    <w:rsid w:val="00684095"/>
    <w:rsid w:val="006843C3"/>
    <w:rsid w:val="00684A0A"/>
    <w:rsid w:val="00684B7E"/>
    <w:rsid w:val="00684E32"/>
    <w:rsid w:val="00685331"/>
    <w:rsid w:val="006853D9"/>
    <w:rsid w:val="006866B6"/>
    <w:rsid w:val="00686A9B"/>
    <w:rsid w:val="00686BBD"/>
    <w:rsid w:val="006870E6"/>
    <w:rsid w:val="0068713E"/>
    <w:rsid w:val="00687716"/>
    <w:rsid w:val="00687A32"/>
    <w:rsid w:val="00690555"/>
    <w:rsid w:val="0069058D"/>
    <w:rsid w:val="00691E0A"/>
    <w:rsid w:val="00691E40"/>
    <w:rsid w:val="00692DD1"/>
    <w:rsid w:val="006944BA"/>
    <w:rsid w:val="006948BE"/>
    <w:rsid w:val="00694B93"/>
    <w:rsid w:val="0069518B"/>
    <w:rsid w:val="0069569F"/>
    <w:rsid w:val="0069586C"/>
    <w:rsid w:val="00696EAD"/>
    <w:rsid w:val="0069717D"/>
    <w:rsid w:val="00697662"/>
    <w:rsid w:val="00697B9B"/>
    <w:rsid w:val="00697EFB"/>
    <w:rsid w:val="006A020B"/>
    <w:rsid w:val="006A0665"/>
    <w:rsid w:val="006A0EF0"/>
    <w:rsid w:val="006A11AE"/>
    <w:rsid w:val="006A2296"/>
    <w:rsid w:val="006A2E5B"/>
    <w:rsid w:val="006A2FEB"/>
    <w:rsid w:val="006A457A"/>
    <w:rsid w:val="006A4C59"/>
    <w:rsid w:val="006A6207"/>
    <w:rsid w:val="006A75D3"/>
    <w:rsid w:val="006B03D4"/>
    <w:rsid w:val="006B0774"/>
    <w:rsid w:val="006B0E4E"/>
    <w:rsid w:val="006B1137"/>
    <w:rsid w:val="006B113F"/>
    <w:rsid w:val="006B176B"/>
    <w:rsid w:val="006B2031"/>
    <w:rsid w:val="006B21AC"/>
    <w:rsid w:val="006B2E11"/>
    <w:rsid w:val="006B3B44"/>
    <w:rsid w:val="006B5466"/>
    <w:rsid w:val="006B69E3"/>
    <w:rsid w:val="006B70CA"/>
    <w:rsid w:val="006B78BF"/>
    <w:rsid w:val="006B79B9"/>
    <w:rsid w:val="006C1A7F"/>
    <w:rsid w:val="006C2E5B"/>
    <w:rsid w:val="006C3212"/>
    <w:rsid w:val="006C4157"/>
    <w:rsid w:val="006C418F"/>
    <w:rsid w:val="006C41EE"/>
    <w:rsid w:val="006C464E"/>
    <w:rsid w:val="006C4682"/>
    <w:rsid w:val="006C4F1C"/>
    <w:rsid w:val="006C52D9"/>
    <w:rsid w:val="006C5519"/>
    <w:rsid w:val="006C6355"/>
    <w:rsid w:val="006C7603"/>
    <w:rsid w:val="006D01AD"/>
    <w:rsid w:val="006D07A8"/>
    <w:rsid w:val="006D0859"/>
    <w:rsid w:val="006D0CC6"/>
    <w:rsid w:val="006D0F0E"/>
    <w:rsid w:val="006D0FA2"/>
    <w:rsid w:val="006D1509"/>
    <w:rsid w:val="006D163E"/>
    <w:rsid w:val="006D22BD"/>
    <w:rsid w:val="006D31B5"/>
    <w:rsid w:val="006D4D7C"/>
    <w:rsid w:val="006D5051"/>
    <w:rsid w:val="006D5319"/>
    <w:rsid w:val="006D5EC8"/>
    <w:rsid w:val="006D68C9"/>
    <w:rsid w:val="006D69D8"/>
    <w:rsid w:val="006D6A2E"/>
    <w:rsid w:val="006D753C"/>
    <w:rsid w:val="006D7E6C"/>
    <w:rsid w:val="006D7FDA"/>
    <w:rsid w:val="006E0BD2"/>
    <w:rsid w:val="006E28D4"/>
    <w:rsid w:val="006E2AD0"/>
    <w:rsid w:val="006E2D27"/>
    <w:rsid w:val="006E2E71"/>
    <w:rsid w:val="006E4939"/>
    <w:rsid w:val="006E537E"/>
    <w:rsid w:val="006E58E8"/>
    <w:rsid w:val="006E5B78"/>
    <w:rsid w:val="006E6514"/>
    <w:rsid w:val="006E679F"/>
    <w:rsid w:val="006E6BA2"/>
    <w:rsid w:val="006E6E2F"/>
    <w:rsid w:val="006F0163"/>
    <w:rsid w:val="006F0B98"/>
    <w:rsid w:val="006F0C0C"/>
    <w:rsid w:val="006F1088"/>
    <w:rsid w:val="006F1101"/>
    <w:rsid w:val="006F11C0"/>
    <w:rsid w:val="006F26E9"/>
    <w:rsid w:val="006F273B"/>
    <w:rsid w:val="006F2795"/>
    <w:rsid w:val="006F3785"/>
    <w:rsid w:val="006F4A4B"/>
    <w:rsid w:val="006F4BEB"/>
    <w:rsid w:val="006F5298"/>
    <w:rsid w:val="006F593E"/>
    <w:rsid w:val="006F5B6D"/>
    <w:rsid w:val="006F64EA"/>
    <w:rsid w:val="006F6D8E"/>
    <w:rsid w:val="006F729E"/>
    <w:rsid w:val="006F7A78"/>
    <w:rsid w:val="00700574"/>
    <w:rsid w:val="00700D26"/>
    <w:rsid w:val="00701541"/>
    <w:rsid w:val="00702125"/>
    <w:rsid w:val="00702283"/>
    <w:rsid w:val="00703925"/>
    <w:rsid w:val="00703D25"/>
    <w:rsid w:val="007044A1"/>
    <w:rsid w:val="00704E45"/>
    <w:rsid w:val="00706479"/>
    <w:rsid w:val="0070677D"/>
    <w:rsid w:val="00706921"/>
    <w:rsid w:val="0070703C"/>
    <w:rsid w:val="00707A4D"/>
    <w:rsid w:val="00707E61"/>
    <w:rsid w:val="007104F7"/>
    <w:rsid w:val="00711918"/>
    <w:rsid w:val="007123B2"/>
    <w:rsid w:val="00714669"/>
    <w:rsid w:val="00714FC5"/>
    <w:rsid w:val="00715420"/>
    <w:rsid w:val="00715843"/>
    <w:rsid w:val="0071587D"/>
    <w:rsid w:val="00716292"/>
    <w:rsid w:val="0072079A"/>
    <w:rsid w:val="007209EC"/>
    <w:rsid w:val="00720C5C"/>
    <w:rsid w:val="00720F4B"/>
    <w:rsid w:val="0072105B"/>
    <w:rsid w:val="00721468"/>
    <w:rsid w:val="0072148E"/>
    <w:rsid w:val="00721A22"/>
    <w:rsid w:val="00721CD7"/>
    <w:rsid w:val="00722153"/>
    <w:rsid w:val="0072228B"/>
    <w:rsid w:val="00723784"/>
    <w:rsid w:val="007242FC"/>
    <w:rsid w:val="0072507D"/>
    <w:rsid w:val="007250E3"/>
    <w:rsid w:val="00730552"/>
    <w:rsid w:val="007314AC"/>
    <w:rsid w:val="007318DC"/>
    <w:rsid w:val="00731DC1"/>
    <w:rsid w:val="007326D9"/>
    <w:rsid w:val="00732A19"/>
    <w:rsid w:val="00733251"/>
    <w:rsid w:val="00733E83"/>
    <w:rsid w:val="00734E97"/>
    <w:rsid w:val="00734F25"/>
    <w:rsid w:val="00734FE0"/>
    <w:rsid w:val="007357D5"/>
    <w:rsid w:val="00735DF8"/>
    <w:rsid w:val="007360EB"/>
    <w:rsid w:val="007361F2"/>
    <w:rsid w:val="00737681"/>
    <w:rsid w:val="00737E99"/>
    <w:rsid w:val="00740636"/>
    <w:rsid w:val="00740767"/>
    <w:rsid w:val="007409E0"/>
    <w:rsid w:val="007428E1"/>
    <w:rsid w:val="007432FF"/>
    <w:rsid w:val="0074355B"/>
    <w:rsid w:val="00744A5C"/>
    <w:rsid w:val="0074635E"/>
    <w:rsid w:val="00746D0B"/>
    <w:rsid w:val="00747DAF"/>
    <w:rsid w:val="00747E85"/>
    <w:rsid w:val="00750214"/>
    <w:rsid w:val="00750550"/>
    <w:rsid w:val="00750C47"/>
    <w:rsid w:val="00750FE8"/>
    <w:rsid w:val="0075152F"/>
    <w:rsid w:val="00753D5D"/>
    <w:rsid w:val="00754AC7"/>
    <w:rsid w:val="00754C25"/>
    <w:rsid w:val="00755AAB"/>
    <w:rsid w:val="00757639"/>
    <w:rsid w:val="00757C00"/>
    <w:rsid w:val="00757F77"/>
    <w:rsid w:val="00760457"/>
    <w:rsid w:val="0076176D"/>
    <w:rsid w:val="00762919"/>
    <w:rsid w:val="00763A65"/>
    <w:rsid w:val="00763DF4"/>
    <w:rsid w:val="0076425D"/>
    <w:rsid w:val="0076482B"/>
    <w:rsid w:val="007673EC"/>
    <w:rsid w:val="0076776C"/>
    <w:rsid w:val="00767980"/>
    <w:rsid w:val="00770BBA"/>
    <w:rsid w:val="00771625"/>
    <w:rsid w:val="00775326"/>
    <w:rsid w:val="00775549"/>
    <w:rsid w:val="0077630B"/>
    <w:rsid w:val="007764A5"/>
    <w:rsid w:val="00776792"/>
    <w:rsid w:val="00780B2B"/>
    <w:rsid w:val="00781525"/>
    <w:rsid w:val="007832E2"/>
    <w:rsid w:val="0078564D"/>
    <w:rsid w:val="00785D64"/>
    <w:rsid w:val="00787659"/>
    <w:rsid w:val="00787ABA"/>
    <w:rsid w:val="00787D75"/>
    <w:rsid w:val="00790423"/>
    <w:rsid w:val="007927D1"/>
    <w:rsid w:val="00792BC4"/>
    <w:rsid w:val="00792D64"/>
    <w:rsid w:val="00793129"/>
    <w:rsid w:val="007940B5"/>
    <w:rsid w:val="007965E9"/>
    <w:rsid w:val="007975F7"/>
    <w:rsid w:val="007A083A"/>
    <w:rsid w:val="007A1932"/>
    <w:rsid w:val="007A1D95"/>
    <w:rsid w:val="007A1F58"/>
    <w:rsid w:val="007A2391"/>
    <w:rsid w:val="007A244D"/>
    <w:rsid w:val="007A2C13"/>
    <w:rsid w:val="007A346D"/>
    <w:rsid w:val="007A4C9B"/>
    <w:rsid w:val="007A53DB"/>
    <w:rsid w:val="007A5692"/>
    <w:rsid w:val="007A7160"/>
    <w:rsid w:val="007A73AC"/>
    <w:rsid w:val="007B06E0"/>
    <w:rsid w:val="007B0ACA"/>
    <w:rsid w:val="007B1F42"/>
    <w:rsid w:val="007B2646"/>
    <w:rsid w:val="007B2AB3"/>
    <w:rsid w:val="007B2E7D"/>
    <w:rsid w:val="007B2FF4"/>
    <w:rsid w:val="007B4EEE"/>
    <w:rsid w:val="007B51B0"/>
    <w:rsid w:val="007B57EA"/>
    <w:rsid w:val="007B5B0B"/>
    <w:rsid w:val="007B5DBD"/>
    <w:rsid w:val="007B5FFC"/>
    <w:rsid w:val="007B6837"/>
    <w:rsid w:val="007B6AE0"/>
    <w:rsid w:val="007B6AFD"/>
    <w:rsid w:val="007B709E"/>
    <w:rsid w:val="007B745A"/>
    <w:rsid w:val="007B74C0"/>
    <w:rsid w:val="007B76D3"/>
    <w:rsid w:val="007B79B2"/>
    <w:rsid w:val="007B7B4C"/>
    <w:rsid w:val="007C08E7"/>
    <w:rsid w:val="007C1324"/>
    <w:rsid w:val="007C13B3"/>
    <w:rsid w:val="007C1848"/>
    <w:rsid w:val="007C1DDB"/>
    <w:rsid w:val="007C1FAB"/>
    <w:rsid w:val="007C2DA0"/>
    <w:rsid w:val="007C4A54"/>
    <w:rsid w:val="007C4B5C"/>
    <w:rsid w:val="007C5071"/>
    <w:rsid w:val="007C50C0"/>
    <w:rsid w:val="007C56A3"/>
    <w:rsid w:val="007C57DE"/>
    <w:rsid w:val="007C58C5"/>
    <w:rsid w:val="007C6F1D"/>
    <w:rsid w:val="007C7DEF"/>
    <w:rsid w:val="007D0003"/>
    <w:rsid w:val="007D034A"/>
    <w:rsid w:val="007D0C80"/>
    <w:rsid w:val="007D1CEE"/>
    <w:rsid w:val="007D1F12"/>
    <w:rsid w:val="007D2421"/>
    <w:rsid w:val="007D2C9A"/>
    <w:rsid w:val="007D3554"/>
    <w:rsid w:val="007D39E4"/>
    <w:rsid w:val="007D3AEB"/>
    <w:rsid w:val="007D4002"/>
    <w:rsid w:val="007D62CF"/>
    <w:rsid w:val="007D6555"/>
    <w:rsid w:val="007D73E4"/>
    <w:rsid w:val="007D7B87"/>
    <w:rsid w:val="007D7EB5"/>
    <w:rsid w:val="007E010E"/>
    <w:rsid w:val="007E02AF"/>
    <w:rsid w:val="007E038A"/>
    <w:rsid w:val="007E0EB7"/>
    <w:rsid w:val="007E142F"/>
    <w:rsid w:val="007E248B"/>
    <w:rsid w:val="007E504C"/>
    <w:rsid w:val="007E50CE"/>
    <w:rsid w:val="007E5705"/>
    <w:rsid w:val="007E7EFC"/>
    <w:rsid w:val="007F24E5"/>
    <w:rsid w:val="007F2A26"/>
    <w:rsid w:val="007F2F68"/>
    <w:rsid w:val="007F42D5"/>
    <w:rsid w:val="007F5498"/>
    <w:rsid w:val="007F578A"/>
    <w:rsid w:val="007F63B2"/>
    <w:rsid w:val="007F68B8"/>
    <w:rsid w:val="007F71B7"/>
    <w:rsid w:val="007F79C6"/>
    <w:rsid w:val="008002E1"/>
    <w:rsid w:val="00801243"/>
    <w:rsid w:val="008013ED"/>
    <w:rsid w:val="00801553"/>
    <w:rsid w:val="008017DC"/>
    <w:rsid w:val="00803D94"/>
    <w:rsid w:val="00805F7A"/>
    <w:rsid w:val="008065EF"/>
    <w:rsid w:val="00810A7B"/>
    <w:rsid w:val="008138F3"/>
    <w:rsid w:val="00813DBA"/>
    <w:rsid w:val="00815140"/>
    <w:rsid w:val="00817ABF"/>
    <w:rsid w:val="0081DEB1"/>
    <w:rsid w:val="0082095E"/>
    <w:rsid w:val="00820E73"/>
    <w:rsid w:val="008210BE"/>
    <w:rsid w:val="00822F55"/>
    <w:rsid w:val="00823126"/>
    <w:rsid w:val="008231E1"/>
    <w:rsid w:val="00823274"/>
    <w:rsid w:val="00823CAF"/>
    <w:rsid w:val="008247C0"/>
    <w:rsid w:val="00824E00"/>
    <w:rsid w:val="008250D4"/>
    <w:rsid w:val="008252A7"/>
    <w:rsid w:val="0082533E"/>
    <w:rsid w:val="00826774"/>
    <w:rsid w:val="00827658"/>
    <w:rsid w:val="00827EBB"/>
    <w:rsid w:val="008315B6"/>
    <w:rsid w:val="0083324A"/>
    <w:rsid w:val="0083369E"/>
    <w:rsid w:val="00833A41"/>
    <w:rsid w:val="008342A2"/>
    <w:rsid w:val="00834662"/>
    <w:rsid w:val="00834B7C"/>
    <w:rsid w:val="00834D51"/>
    <w:rsid w:val="008359EB"/>
    <w:rsid w:val="008369F1"/>
    <w:rsid w:val="0084037C"/>
    <w:rsid w:val="00840600"/>
    <w:rsid w:val="00840651"/>
    <w:rsid w:val="00840A32"/>
    <w:rsid w:val="00841816"/>
    <w:rsid w:val="00842E43"/>
    <w:rsid w:val="00843327"/>
    <w:rsid w:val="00843C52"/>
    <w:rsid w:val="0084437E"/>
    <w:rsid w:val="00844A82"/>
    <w:rsid w:val="0084528A"/>
    <w:rsid w:val="008456AB"/>
    <w:rsid w:val="008456B9"/>
    <w:rsid w:val="008468F1"/>
    <w:rsid w:val="0084690F"/>
    <w:rsid w:val="00846993"/>
    <w:rsid w:val="0084762E"/>
    <w:rsid w:val="008478DF"/>
    <w:rsid w:val="00850426"/>
    <w:rsid w:val="008504EE"/>
    <w:rsid w:val="008506C2"/>
    <w:rsid w:val="00850E50"/>
    <w:rsid w:val="00851919"/>
    <w:rsid w:val="00851D75"/>
    <w:rsid w:val="008537D1"/>
    <w:rsid w:val="00854D44"/>
    <w:rsid w:val="0085631E"/>
    <w:rsid w:val="00857643"/>
    <w:rsid w:val="008579DF"/>
    <w:rsid w:val="008605EA"/>
    <w:rsid w:val="0086073E"/>
    <w:rsid w:val="00860750"/>
    <w:rsid w:val="008607E0"/>
    <w:rsid w:val="008617B0"/>
    <w:rsid w:val="00861C05"/>
    <w:rsid w:val="008632A1"/>
    <w:rsid w:val="008642EC"/>
    <w:rsid w:val="008665F6"/>
    <w:rsid w:val="00867E18"/>
    <w:rsid w:val="00867E1F"/>
    <w:rsid w:val="008701A1"/>
    <w:rsid w:val="00872671"/>
    <w:rsid w:val="00872E92"/>
    <w:rsid w:val="008742D1"/>
    <w:rsid w:val="00876AA8"/>
    <w:rsid w:val="00876AF7"/>
    <w:rsid w:val="00880216"/>
    <w:rsid w:val="00880988"/>
    <w:rsid w:val="00883168"/>
    <w:rsid w:val="00883FEF"/>
    <w:rsid w:val="008841E7"/>
    <w:rsid w:val="00884801"/>
    <w:rsid w:val="00884814"/>
    <w:rsid w:val="00885BEF"/>
    <w:rsid w:val="00886243"/>
    <w:rsid w:val="0088688A"/>
    <w:rsid w:val="008877BD"/>
    <w:rsid w:val="008908FA"/>
    <w:rsid w:val="00890C97"/>
    <w:rsid w:val="00891184"/>
    <w:rsid w:val="00891649"/>
    <w:rsid w:val="008926F1"/>
    <w:rsid w:val="00893DE8"/>
    <w:rsid w:val="0089464C"/>
    <w:rsid w:val="00895781"/>
    <w:rsid w:val="008965E4"/>
    <w:rsid w:val="008976D1"/>
    <w:rsid w:val="008A0108"/>
    <w:rsid w:val="008A0ECC"/>
    <w:rsid w:val="008A1DF6"/>
    <w:rsid w:val="008A2839"/>
    <w:rsid w:val="008A3BB8"/>
    <w:rsid w:val="008A3DD8"/>
    <w:rsid w:val="008A403B"/>
    <w:rsid w:val="008A549B"/>
    <w:rsid w:val="008A5967"/>
    <w:rsid w:val="008A5BC0"/>
    <w:rsid w:val="008A74CE"/>
    <w:rsid w:val="008A7609"/>
    <w:rsid w:val="008A7BC4"/>
    <w:rsid w:val="008B0637"/>
    <w:rsid w:val="008B2700"/>
    <w:rsid w:val="008B4140"/>
    <w:rsid w:val="008B446E"/>
    <w:rsid w:val="008B55B1"/>
    <w:rsid w:val="008B6026"/>
    <w:rsid w:val="008B6D05"/>
    <w:rsid w:val="008B75D1"/>
    <w:rsid w:val="008C09CC"/>
    <w:rsid w:val="008C0FB7"/>
    <w:rsid w:val="008C1943"/>
    <w:rsid w:val="008C2B75"/>
    <w:rsid w:val="008C2DA6"/>
    <w:rsid w:val="008C35D3"/>
    <w:rsid w:val="008C3B0B"/>
    <w:rsid w:val="008C5633"/>
    <w:rsid w:val="008C6914"/>
    <w:rsid w:val="008C6CF2"/>
    <w:rsid w:val="008C70AB"/>
    <w:rsid w:val="008D01D1"/>
    <w:rsid w:val="008D0442"/>
    <w:rsid w:val="008D0E15"/>
    <w:rsid w:val="008D126D"/>
    <w:rsid w:val="008D127C"/>
    <w:rsid w:val="008D13DB"/>
    <w:rsid w:val="008D165E"/>
    <w:rsid w:val="008D1EE6"/>
    <w:rsid w:val="008D33E2"/>
    <w:rsid w:val="008D3426"/>
    <w:rsid w:val="008D3C8A"/>
    <w:rsid w:val="008D4B41"/>
    <w:rsid w:val="008D50C1"/>
    <w:rsid w:val="008D5F79"/>
    <w:rsid w:val="008D6635"/>
    <w:rsid w:val="008D6A89"/>
    <w:rsid w:val="008D6BD8"/>
    <w:rsid w:val="008D7EDF"/>
    <w:rsid w:val="008E1FC1"/>
    <w:rsid w:val="008E28B0"/>
    <w:rsid w:val="008E3AF1"/>
    <w:rsid w:val="008E3C96"/>
    <w:rsid w:val="008E421F"/>
    <w:rsid w:val="008E63A1"/>
    <w:rsid w:val="008E7B87"/>
    <w:rsid w:val="008F15EC"/>
    <w:rsid w:val="008F1855"/>
    <w:rsid w:val="008F1E7E"/>
    <w:rsid w:val="008F2754"/>
    <w:rsid w:val="008F288F"/>
    <w:rsid w:val="008F2BE7"/>
    <w:rsid w:val="008F3D74"/>
    <w:rsid w:val="008F482F"/>
    <w:rsid w:val="008F4D51"/>
    <w:rsid w:val="008F5F01"/>
    <w:rsid w:val="008F75DF"/>
    <w:rsid w:val="008F7B1B"/>
    <w:rsid w:val="008F7EBD"/>
    <w:rsid w:val="00900AE0"/>
    <w:rsid w:val="009010F1"/>
    <w:rsid w:val="00901C74"/>
    <w:rsid w:val="00901CA0"/>
    <w:rsid w:val="009025C4"/>
    <w:rsid w:val="00902B66"/>
    <w:rsid w:val="00902D65"/>
    <w:rsid w:val="00903812"/>
    <w:rsid w:val="00904678"/>
    <w:rsid w:val="0090478C"/>
    <w:rsid w:val="00904D41"/>
    <w:rsid w:val="00904E8F"/>
    <w:rsid w:val="00905D73"/>
    <w:rsid w:val="00906BD9"/>
    <w:rsid w:val="00906D53"/>
    <w:rsid w:val="009073F2"/>
    <w:rsid w:val="00910AD9"/>
    <w:rsid w:val="00910E82"/>
    <w:rsid w:val="0091198D"/>
    <w:rsid w:val="00911B96"/>
    <w:rsid w:val="00911F64"/>
    <w:rsid w:val="00911FF0"/>
    <w:rsid w:val="009138C9"/>
    <w:rsid w:val="00913A03"/>
    <w:rsid w:val="00914395"/>
    <w:rsid w:val="00914CF5"/>
    <w:rsid w:val="009151D3"/>
    <w:rsid w:val="009158B3"/>
    <w:rsid w:val="00915E82"/>
    <w:rsid w:val="009160D5"/>
    <w:rsid w:val="00916189"/>
    <w:rsid w:val="00916D4C"/>
    <w:rsid w:val="0091735E"/>
    <w:rsid w:val="009175DD"/>
    <w:rsid w:val="00917C68"/>
    <w:rsid w:val="00920EBA"/>
    <w:rsid w:val="00921BB4"/>
    <w:rsid w:val="00922A71"/>
    <w:rsid w:val="00923F3E"/>
    <w:rsid w:val="009243D4"/>
    <w:rsid w:val="0092445D"/>
    <w:rsid w:val="00924F64"/>
    <w:rsid w:val="009257AF"/>
    <w:rsid w:val="009263F9"/>
    <w:rsid w:val="00926FC7"/>
    <w:rsid w:val="00930648"/>
    <w:rsid w:val="009311D8"/>
    <w:rsid w:val="009318D4"/>
    <w:rsid w:val="00931C57"/>
    <w:rsid w:val="009326E7"/>
    <w:rsid w:val="00935224"/>
    <w:rsid w:val="009358C3"/>
    <w:rsid w:val="00935CD6"/>
    <w:rsid w:val="00936594"/>
    <w:rsid w:val="0093662D"/>
    <w:rsid w:val="009373BA"/>
    <w:rsid w:val="009373E7"/>
    <w:rsid w:val="009402B8"/>
    <w:rsid w:val="0094077F"/>
    <w:rsid w:val="009407DB"/>
    <w:rsid w:val="00940A71"/>
    <w:rsid w:val="00940B64"/>
    <w:rsid w:val="0094167A"/>
    <w:rsid w:val="0094219B"/>
    <w:rsid w:val="0094255A"/>
    <w:rsid w:val="00945C54"/>
    <w:rsid w:val="00945C70"/>
    <w:rsid w:val="00946536"/>
    <w:rsid w:val="009474F3"/>
    <w:rsid w:val="00950EF2"/>
    <w:rsid w:val="00951050"/>
    <w:rsid w:val="00951528"/>
    <w:rsid w:val="00951AD8"/>
    <w:rsid w:val="0095211D"/>
    <w:rsid w:val="0095221B"/>
    <w:rsid w:val="009531E6"/>
    <w:rsid w:val="009533BA"/>
    <w:rsid w:val="00953F3F"/>
    <w:rsid w:val="009541CF"/>
    <w:rsid w:val="009549C5"/>
    <w:rsid w:val="00954FFC"/>
    <w:rsid w:val="00955115"/>
    <w:rsid w:val="0095664C"/>
    <w:rsid w:val="00956D3F"/>
    <w:rsid w:val="00960D7E"/>
    <w:rsid w:val="00961183"/>
    <w:rsid w:val="00961516"/>
    <w:rsid w:val="00961B13"/>
    <w:rsid w:val="00962288"/>
    <w:rsid w:val="0096288A"/>
    <w:rsid w:val="00963A9A"/>
    <w:rsid w:val="00963D76"/>
    <w:rsid w:val="009643C1"/>
    <w:rsid w:val="0096457D"/>
    <w:rsid w:val="009646A0"/>
    <w:rsid w:val="00964BC1"/>
    <w:rsid w:val="009651B8"/>
    <w:rsid w:val="00965325"/>
    <w:rsid w:val="0096537C"/>
    <w:rsid w:val="009663BD"/>
    <w:rsid w:val="009663FF"/>
    <w:rsid w:val="00970A16"/>
    <w:rsid w:val="00970DC0"/>
    <w:rsid w:val="0097176D"/>
    <w:rsid w:val="0097231E"/>
    <w:rsid w:val="00973874"/>
    <w:rsid w:val="009739B8"/>
    <w:rsid w:val="009740BC"/>
    <w:rsid w:val="00974AAF"/>
    <w:rsid w:val="009751B0"/>
    <w:rsid w:val="00975EB2"/>
    <w:rsid w:val="00976340"/>
    <w:rsid w:val="009773A0"/>
    <w:rsid w:val="00977553"/>
    <w:rsid w:val="009775AB"/>
    <w:rsid w:val="00977741"/>
    <w:rsid w:val="00977CD8"/>
    <w:rsid w:val="009805CC"/>
    <w:rsid w:val="00980AEB"/>
    <w:rsid w:val="00982A4E"/>
    <w:rsid w:val="00982FE1"/>
    <w:rsid w:val="00983B41"/>
    <w:rsid w:val="00983B88"/>
    <w:rsid w:val="00984107"/>
    <w:rsid w:val="0098431B"/>
    <w:rsid w:val="00984438"/>
    <w:rsid w:val="00984FE5"/>
    <w:rsid w:val="009851B9"/>
    <w:rsid w:val="00986EAB"/>
    <w:rsid w:val="00987CBC"/>
    <w:rsid w:val="00990D2D"/>
    <w:rsid w:val="009930D1"/>
    <w:rsid w:val="0099355D"/>
    <w:rsid w:val="00993AF3"/>
    <w:rsid w:val="009942A3"/>
    <w:rsid w:val="009942B7"/>
    <w:rsid w:val="00994C5D"/>
    <w:rsid w:val="00994DD6"/>
    <w:rsid w:val="009957AF"/>
    <w:rsid w:val="00997CE3"/>
    <w:rsid w:val="009A04CB"/>
    <w:rsid w:val="009A0C0A"/>
    <w:rsid w:val="009A1929"/>
    <w:rsid w:val="009A2A81"/>
    <w:rsid w:val="009A48D5"/>
    <w:rsid w:val="009A4E21"/>
    <w:rsid w:val="009A53A6"/>
    <w:rsid w:val="009A57B0"/>
    <w:rsid w:val="009A5E56"/>
    <w:rsid w:val="009A629E"/>
    <w:rsid w:val="009A694E"/>
    <w:rsid w:val="009A7363"/>
    <w:rsid w:val="009A755E"/>
    <w:rsid w:val="009A7804"/>
    <w:rsid w:val="009B0B8C"/>
    <w:rsid w:val="009B1FB0"/>
    <w:rsid w:val="009B21DD"/>
    <w:rsid w:val="009B2C81"/>
    <w:rsid w:val="009B2FAC"/>
    <w:rsid w:val="009B5744"/>
    <w:rsid w:val="009B5A3B"/>
    <w:rsid w:val="009B7323"/>
    <w:rsid w:val="009B742A"/>
    <w:rsid w:val="009C01F3"/>
    <w:rsid w:val="009C09B6"/>
    <w:rsid w:val="009C10A1"/>
    <w:rsid w:val="009C1B6B"/>
    <w:rsid w:val="009C1C74"/>
    <w:rsid w:val="009C1EB2"/>
    <w:rsid w:val="009C2A0C"/>
    <w:rsid w:val="009C3506"/>
    <w:rsid w:val="009C3ACF"/>
    <w:rsid w:val="009C3F9F"/>
    <w:rsid w:val="009C554F"/>
    <w:rsid w:val="009C7061"/>
    <w:rsid w:val="009C70B8"/>
    <w:rsid w:val="009C7742"/>
    <w:rsid w:val="009C775C"/>
    <w:rsid w:val="009D041D"/>
    <w:rsid w:val="009D0BFA"/>
    <w:rsid w:val="009D0F07"/>
    <w:rsid w:val="009D25BB"/>
    <w:rsid w:val="009D274D"/>
    <w:rsid w:val="009D3233"/>
    <w:rsid w:val="009D343A"/>
    <w:rsid w:val="009D3B22"/>
    <w:rsid w:val="009D3C6C"/>
    <w:rsid w:val="009D4A02"/>
    <w:rsid w:val="009D6970"/>
    <w:rsid w:val="009E131D"/>
    <w:rsid w:val="009E13ED"/>
    <w:rsid w:val="009E2267"/>
    <w:rsid w:val="009E24A7"/>
    <w:rsid w:val="009E2C09"/>
    <w:rsid w:val="009E2D4E"/>
    <w:rsid w:val="009E3849"/>
    <w:rsid w:val="009E3B92"/>
    <w:rsid w:val="009E43BA"/>
    <w:rsid w:val="009E541F"/>
    <w:rsid w:val="009E5800"/>
    <w:rsid w:val="009E5980"/>
    <w:rsid w:val="009E5DF8"/>
    <w:rsid w:val="009E74B9"/>
    <w:rsid w:val="009E76BC"/>
    <w:rsid w:val="009F10D9"/>
    <w:rsid w:val="009F1313"/>
    <w:rsid w:val="009F1365"/>
    <w:rsid w:val="009F2E78"/>
    <w:rsid w:val="009F3373"/>
    <w:rsid w:val="009F3A3C"/>
    <w:rsid w:val="009F422D"/>
    <w:rsid w:val="009F4352"/>
    <w:rsid w:val="009F6A02"/>
    <w:rsid w:val="009F770E"/>
    <w:rsid w:val="009F79AD"/>
    <w:rsid w:val="00A001CE"/>
    <w:rsid w:val="00A00B39"/>
    <w:rsid w:val="00A00BE9"/>
    <w:rsid w:val="00A0110B"/>
    <w:rsid w:val="00A01C7C"/>
    <w:rsid w:val="00A02F49"/>
    <w:rsid w:val="00A0301A"/>
    <w:rsid w:val="00A031A4"/>
    <w:rsid w:val="00A031CB"/>
    <w:rsid w:val="00A03E14"/>
    <w:rsid w:val="00A03E18"/>
    <w:rsid w:val="00A04DC9"/>
    <w:rsid w:val="00A05157"/>
    <w:rsid w:val="00A05815"/>
    <w:rsid w:val="00A05BE7"/>
    <w:rsid w:val="00A074D9"/>
    <w:rsid w:val="00A106EA"/>
    <w:rsid w:val="00A1108D"/>
    <w:rsid w:val="00A11CBC"/>
    <w:rsid w:val="00A130AC"/>
    <w:rsid w:val="00A1354C"/>
    <w:rsid w:val="00A1522B"/>
    <w:rsid w:val="00A16691"/>
    <w:rsid w:val="00A17DAE"/>
    <w:rsid w:val="00A21532"/>
    <w:rsid w:val="00A21E44"/>
    <w:rsid w:val="00A22610"/>
    <w:rsid w:val="00A22F8C"/>
    <w:rsid w:val="00A23161"/>
    <w:rsid w:val="00A24057"/>
    <w:rsid w:val="00A241D4"/>
    <w:rsid w:val="00A242C3"/>
    <w:rsid w:val="00A242FB"/>
    <w:rsid w:val="00A24CDC"/>
    <w:rsid w:val="00A253D9"/>
    <w:rsid w:val="00A25705"/>
    <w:rsid w:val="00A25830"/>
    <w:rsid w:val="00A26BE7"/>
    <w:rsid w:val="00A311DB"/>
    <w:rsid w:val="00A3268C"/>
    <w:rsid w:val="00A32747"/>
    <w:rsid w:val="00A327F9"/>
    <w:rsid w:val="00A33072"/>
    <w:rsid w:val="00A349A8"/>
    <w:rsid w:val="00A36DB8"/>
    <w:rsid w:val="00A37848"/>
    <w:rsid w:val="00A40CCE"/>
    <w:rsid w:val="00A41236"/>
    <w:rsid w:val="00A41B2E"/>
    <w:rsid w:val="00A42F30"/>
    <w:rsid w:val="00A432FB"/>
    <w:rsid w:val="00A43829"/>
    <w:rsid w:val="00A44477"/>
    <w:rsid w:val="00A4533C"/>
    <w:rsid w:val="00A4536E"/>
    <w:rsid w:val="00A453EE"/>
    <w:rsid w:val="00A45702"/>
    <w:rsid w:val="00A45B9A"/>
    <w:rsid w:val="00A476F1"/>
    <w:rsid w:val="00A51192"/>
    <w:rsid w:val="00A517E3"/>
    <w:rsid w:val="00A51E40"/>
    <w:rsid w:val="00A52CC6"/>
    <w:rsid w:val="00A53C2A"/>
    <w:rsid w:val="00A540C5"/>
    <w:rsid w:val="00A55275"/>
    <w:rsid w:val="00A55BA5"/>
    <w:rsid w:val="00A60CAE"/>
    <w:rsid w:val="00A61580"/>
    <w:rsid w:val="00A61CEA"/>
    <w:rsid w:val="00A62A22"/>
    <w:rsid w:val="00A63595"/>
    <w:rsid w:val="00A636BE"/>
    <w:rsid w:val="00A63BFB"/>
    <w:rsid w:val="00A63D14"/>
    <w:rsid w:val="00A64441"/>
    <w:rsid w:val="00A65901"/>
    <w:rsid w:val="00A6600C"/>
    <w:rsid w:val="00A6656C"/>
    <w:rsid w:val="00A67442"/>
    <w:rsid w:val="00A679B7"/>
    <w:rsid w:val="00A67F5B"/>
    <w:rsid w:val="00A70281"/>
    <w:rsid w:val="00A713BB"/>
    <w:rsid w:val="00A751C6"/>
    <w:rsid w:val="00A76AFD"/>
    <w:rsid w:val="00A77934"/>
    <w:rsid w:val="00A77A07"/>
    <w:rsid w:val="00A77CF7"/>
    <w:rsid w:val="00A80265"/>
    <w:rsid w:val="00A8138C"/>
    <w:rsid w:val="00A814CF"/>
    <w:rsid w:val="00A81C5E"/>
    <w:rsid w:val="00A8208C"/>
    <w:rsid w:val="00A8335D"/>
    <w:rsid w:val="00A834F4"/>
    <w:rsid w:val="00A84495"/>
    <w:rsid w:val="00A85865"/>
    <w:rsid w:val="00A85F4A"/>
    <w:rsid w:val="00A86DC8"/>
    <w:rsid w:val="00A86E69"/>
    <w:rsid w:val="00A8714E"/>
    <w:rsid w:val="00A8754A"/>
    <w:rsid w:val="00A91901"/>
    <w:rsid w:val="00A93CDF"/>
    <w:rsid w:val="00A948F3"/>
    <w:rsid w:val="00A94E4B"/>
    <w:rsid w:val="00A95A2C"/>
    <w:rsid w:val="00A9621E"/>
    <w:rsid w:val="00A9662B"/>
    <w:rsid w:val="00A96B22"/>
    <w:rsid w:val="00A96EA6"/>
    <w:rsid w:val="00A97633"/>
    <w:rsid w:val="00A97CEA"/>
    <w:rsid w:val="00AA0545"/>
    <w:rsid w:val="00AA2BDA"/>
    <w:rsid w:val="00AA2D1B"/>
    <w:rsid w:val="00AA2F32"/>
    <w:rsid w:val="00AA36CF"/>
    <w:rsid w:val="00AA5870"/>
    <w:rsid w:val="00AA5A18"/>
    <w:rsid w:val="00AA5DBD"/>
    <w:rsid w:val="00AA6116"/>
    <w:rsid w:val="00AA63E4"/>
    <w:rsid w:val="00AA6605"/>
    <w:rsid w:val="00AA6C5E"/>
    <w:rsid w:val="00AA6EC8"/>
    <w:rsid w:val="00AA6F45"/>
    <w:rsid w:val="00AA7E4B"/>
    <w:rsid w:val="00AB0DF6"/>
    <w:rsid w:val="00AB1E01"/>
    <w:rsid w:val="00AB2028"/>
    <w:rsid w:val="00AB39EC"/>
    <w:rsid w:val="00AB4AF2"/>
    <w:rsid w:val="00AB56FD"/>
    <w:rsid w:val="00AB652A"/>
    <w:rsid w:val="00AB6E3A"/>
    <w:rsid w:val="00AB77D5"/>
    <w:rsid w:val="00AC1506"/>
    <w:rsid w:val="00AC1ACF"/>
    <w:rsid w:val="00AC1AF4"/>
    <w:rsid w:val="00AC2654"/>
    <w:rsid w:val="00AC3025"/>
    <w:rsid w:val="00AC439D"/>
    <w:rsid w:val="00AC4E66"/>
    <w:rsid w:val="00AC5167"/>
    <w:rsid w:val="00AC5170"/>
    <w:rsid w:val="00AC5458"/>
    <w:rsid w:val="00AC5BFF"/>
    <w:rsid w:val="00AC5CE1"/>
    <w:rsid w:val="00AC7257"/>
    <w:rsid w:val="00AC7D3D"/>
    <w:rsid w:val="00AD0C23"/>
    <w:rsid w:val="00AD1332"/>
    <w:rsid w:val="00AD15B4"/>
    <w:rsid w:val="00AD1ACD"/>
    <w:rsid w:val="00AD25AE"/>
    <w:rsid w:val="00AD2774"/>
    <w:rsid w:val="00AD292E"/>
    <w:rsid w:val="00AD2DBC"/>
    <w:rsid w:val="00AD421F"/>
    <w:rsid w:val="00AD487E"/>
    <w:rsid w:val="00AD4EAE"/>
    <w:rsid w:val="00AD542B"/>
    <w:rsid w:val="00AD5D70"/>
    <w:rsid w:val="00AD6FFA"/>
    <w:rsid w:val="00AD7659"/>
    <w:rsid w:val="00AD7807"/>
    <w:rsid w:val="00AE024F"/>
    <w:rsid w:val="00AE0E15"/>
    <w:rsid w:val="00AE0E54"/>
    <w:rsid w:val="00AE1186"/>
    <w:rsid w:val="00AE1F13"/>
    <w:rsid w:val="00AE20DC"/>
    <w:rsid w:val="00AE2366"/>
    <w:rsid w:val="00AE54FA"/>
    <w:rsid w:val="00AE6287"/>
    <w:rsid w:val="00AE7918"/>
    <w:rsid w:val="00AF0398"/>
    <w:rsid w:val="00AF21E7"/>
    <w:rsid w:val="00AF25FE"/>
    <w:rsid w:val="00AF263C"/>
    <w:rsid w:val="00AF3FA8"/>
    <w:rsid w:val="00AF4277"/>
    <w:rsid w:val="00AF50F3"/>
    <w:rsid w:val="00AF6FD9"/>
    <w:rsid w:val="00AF750B"/>
    <w:rsid w:val="00AF7550"/>
    <w:rsid w:val="00AF773E"/>
    <w:rsid w:val="00AF7EEE"/>
    <w:rsid w:val="00B00872"/>
    <w:rsid w:val="00B01961"/>
    <w:rsid w:val="00B01C8D"/>
    <w:rsid w:val="00B02AD7"/>
    <w:rsid w:val="00B03D29"/>
    <w:rsid w:val="00B03E10"/>
    <w:rsid w:val="00B0430D"/>
    <w:rsid w:val="00B04996"/>
    <w:rsid w:val="00B04A95"/>
    <w:rsid w:val="00B04B99"/>
    <w:rsid w:val="00B0558C"/>
    <w:rsid w:val="00B057AB"/>
    <w:rsid w:val="00B05BFF"/>
    <w:rsid w:val="00B05CD6"/>
    <w:rsid w:val="00B065BC"/>
    <w:rsid w:val="00B068BB"/>
    <w:rsid w:val="00B0696C"/>
    <w:rsid w:val="00B075BD"/>
    <w:rsid w:val="00B10B5A"/>
    <w:rsid w:val="00B10DC0"/>
    <w:rsid w:val="00B11EFD"/>
    <w:rsid w:val="00B12C01"/>
    <w:rsid w:val="00B13BA6"/>
    <w:rsid w:val="00B1468B"/>
    <w:rsid w:val="00B15052"/>
    <w:rsid w:val="00B15A03"/>
    <w:rsid w:val="00B1634C"/>
    <w:rsid w:val="00B16EED"/>
    <w:rsid w:val="00B178BD"/>
    <w:rsid w:val="00B17F71"/>
    <w:rsid w:val="00B201B4"/>
    <w:rsid w:val="00B20520"/>
    <w:rsid w:val="00B213F6"/>
    <w:rsid w:val="00B21DB4"/>
    <w:rsid w:val="00B2299E"/>
    <w:rsid w:val="00B239C2"/>
    <w:rsid w:val="00B24511"/>
    <w:rsid w:val="00B2489F"/>
    <w:rsid w:val="00B2523A"/>
    <w:rsid w:val="00B25933"/>
    <w:rsid w:val="00B26BAC"/>
    <w:rsid w:val="00B26C28"/>
    <w:rsid w:val="00B272CA"/>
    <w:rsid w:val="00B31F3A"/>
    <w:rsid w:val="00B320C0"/>
    <w:rsid w:val="00B32729"/>
    <w:rsid w:val="00B33ED3"/>
    <w:rsid w:val="00B345CB"/>
    <w:rsid w:val="00B34879"/>
    <w:rsid w:val="00B35267"/>
    <w:rsid w:val="00B35270"/>
    <w:rsid w:val="00B35ECF"/>
    <w:rsid w:val="00B366DA"/>
    <w:rsid w:val="00B4004F"/>
    <w:rsid w:val="00B408E0"/>
    <w:rsid w:val="00B42426"/>
    <w:rsid w:val="00B43D0D"/>
    <w:rsid w:val="00B43D64"/>
    <w:rsid w:val="00B45A44"/>
    <w:rsid w:val="00B52B8C"/>
    <w:rsid w:val="00B53845"/>
    <w:rsid w:val="00B53CDD"/>
    <w:rsid w:val="00B53F2E"/>
    <w:rsid w:val="00B54103"/>
    <w:rsid w:val="00B54198"/>
    <w:rsid w:val="00B544D6"/>
    <w:rsid w:val="00B56133"/>
    <w:rsid w:val="00B56DFE"/>
    <w:rsid w:val="00B570BF"/>
    <w:rsid w:val="00B570CA"/>
    <w:rsid w:val="00B571B8"/>
    <w:rsid w:val="00B60873"/>
    <w:rsid w:val="00B60C6B"/>
    <w:rsid w:val="00B6142F"/>
    <w:rsid w:val="00B6143B"/>
    <w:rsid w:val="00B61FA8"/>
    <w:rsid w:val="00B6276D"/>
    <w:rsid w:val="00B62FCE"/>
    <w:rsid w:val="00B63632"/>
    <w:rsid w:val="00B64FF0"/>
    <w:rsid w:val="00B65331"/>
    <w:rsid w:val="00B66998"/>
    <w:rsid w:val="00B67528"/>
    <w:rsid w:val="00B67CE6"/>
    <w:rsid w:val="00B7001D"/>
    <w:rsid w:val="00B70103"/>
    <w:rsid w:val="00B7020C"/>
    <w:rsid w:val="00B70555"/>
    <w:rsid w:val="00B7139C"/>
    <w:rsid w:val="00B72194"/>
    <w:rsid w:val="00B72A6C"/>
    <w:rsid w:val="00B72C8A"/>
    <w:rsid w:val="00B72E4E"/>
    <w:rsid w:val="00B747FC"/>
    <w:rsid w:val="00B74B33"/>
    <w:rsid w:val="00B74D17"/>
    <w:rsid w:val="00B76033"/>
    <w:rsid w:val="00B76200"/>
    <w:rsid w:val="00B7691A"/>
    <w:rsid w:val="00B76A46"/>
    <w:rsid w:val="00B77B1A"/>
    <w:rsid w:val="00B80717"/>
    <w:rsid w:val="00B8080C"/>
    <w:rsid w:val="00B818C6"/>
    <w:rsid w:val="00B81ABA"/>
    <w:rsid w:val="00B81B16"/>
    <w:rsid w:val="00B825FA"/>
    <w:rsid w:val="00B82639"/>
    <w:rsid w:val="00B83FBE"/>
    <w:rsid w:val="00B8513D"/>
    <w:rsid w:val="00B855F4"/>
    <w:rsid w:val="00B85D08"/>
    <w:rsid w:val="00B86854"/>
    <w:rsid w:val="00B868BA"/>
    <w:rsid w:val="00B90217"/>
    <w:rsid w:val="00B90944"/>
    <w:rsid w:val="00B915DC"/>
    <w:rsid w:val="00B91C0C"/>
    <w:rsid w:val="00B9269A"/>
    <w:rsid w:val="00B927D8"/>
    <w:rsid w:val="00B92AAE"/>
    <w:rsid w:val="00B92D87"/>
    <w:rsid w:val="00B93413"/>
    <w:rsid w:val="00B94397"/>
    <w:rsid w:val="00B9448F"/>
    <w:rsid w:val="00B9485B"/>
    <w:rsid w:val="00B952FB"/>
    <w:rsid w:val="00BA00CE"/>
    <w:rsid w:val="00BA00D3"/>
    <w:rsid w:val="00BA0A09"/>
    <w:rsid w:val="00BA134F"/>
    <w:rsid w:val="00BA1D82"/>
    <w:rsid w:val="00BA27AD"/>
    <w:rsid w:val="00BA2AFB"/>
    <w:rsid w:val="00BA30FE"/>
    <w:rsid w:val="00BA5E28"/>
    <w:rsid w:val="00BA650E"/>
    <w:rsid w:val="00BA6F46"/>
    <w:rsid w:val="00BA6FA5"/>
    <w:rsid w:val="00BB1228"/>
    <w:rsid w:val="00BB2214"/>
    <w:rsid w:val="00BB325B"/>
    <w:rsid w:val="00BB34F6"/>
    <w:rsid w:val="00BB39F3"/>
    <w:rsid w:val="00BB3D83"/>
    <w:rsid w:val="00BB525C"/>
    <w:rsid w:val="00BB5C0C"/>
    <w:rsid w:val="00BB64BA"/>
    <w:rsid w:val="00BB68CB"/>
    <w:rsid w:val="00BB6E48"/>
    <w:rsid w:val="00BC0D0E"/>
    <w:rsid w:val="00BC3FC8"/>
    <w:rsid w:val="00BC4AB5"/>
    <w:rsid w:val="00BC4BFA"/>
    <w:rsid w:val="00BC5CA5"/>
    <w:rsid w:val="00BC6864"/>
    <w:rsid w:val="00BD1A9D"/>
    <w:rsid w:val="00BD26E9"/>
    <w:rsid w:val="00BD2CB0"/>
    <w:rsid w:val="00BD3579"/>
    <w:rsid w:val="00BD3FDA"/>
    <w:rsid w:val="00BD688A"/>
    <w:rsid w:val="00BD73B3"/>
    <w:rsid w:val="00BD7AB0"/>
    <w:rsid w:val="00BD7CE0"/>
    <w:rsid w:val="00BE0735"/>
    <w:rsid w:val="00BE0B54"/>
    <w:rsid w:val="00BE1687"/>
    <w:rsid w:val="00BE1A72"/>
    <w:rsid w:val="00BE1DCA"/>
    <w:rsid w:val="00BE3323"/>
    <w:rsid w:val="00BE4071"/>
    <w:rsid w:val="00BE51FD"/>
    <w:rsid w:val="00BE5D1C"/>
    <w:rsid w:val="00BE65DA"/>
    <w:rsid w:val="00BE7051"/>
    <w:rsid w:val="00BE78CA"/>
    <w:rsid w:val="00BF33B0"/>
    <w:rsid w:val="00BF456E"/>
    <w:rsid w:val="00BF46B6"/>
    <w:rsid w:val="00BF5337"/>
    <w:rsid w:val="00BF593D"/>
    <w:rsid w:val="00BF6178"/>
    <w:rsid w:val="00BF74B8"/>
    <w:rsid w:val="00C0163C"/>
    <w:rsid w:val="00C031AF"/>
    <w:rsid w:val="00C03736"/>
    <w:rsid w:val="00C03780"/>
    <w:rsid w:val="00C0408E"/>
    <w:rsid w:val="00C045D3"/>
    <w:rsid w:val="00C057A7"/>
    <w:rsid w:val="00C07195"/>
    <w:rsid w:val="00C074F5"/>
    <w:rsid w:val="00C100F8"/>
    <w:rsid w:val="00C1024B"/>
    <w:rsid w:val="00C10272"/>
    <w:rsid w:val="00C106FF"/>
    <w:rsid w:val="00C113B8"/>
    <w:rsid w:val="00C113C9"/>
    <w:rsid w:val="00C11547"/>
    <w:rsid w:val="00C129D6"/>
    <w:rsid w:val="00C146F7"/>
    <w:rsid w:val="00C14990"/>
    <w:rsid w:val="00C14DCA"/>
    <w:rsid w:val="00C14F80"/>
    <w:rsid w:val="00C15B5D"/>
    <w:rsid w:val="00C15B76"/>
    <w:rsid w:val="00C160CE"/>
    <w:rsid w:val="00C1700C"/>
    <w:rsid w:val="00C20BDF"/>
    <w:rsid w:val="00C213B5"/>
    <w:rsid w:val="00C21B97"/>
    <w:rsid w:val="00C22FEE"/>
    <w:rsid w:val="00C23AE1"/>
    <w:rsid w:val="00C24999"/>
    <w:rsid w:val="00C25559"/>
    <w:rsid w:val="00C25A5A"/>
    <w:rsid w:val="00C268A3"/>
    <w:rsid w:val="00C312F3"/>
    <w:rsid w:val="00C31F3D"/>
    <w:rsid w:val="00C3279D"/>
    <w:rsid w:val="00C33262"/>
    <w:rsid w:val="00C33EFE"/>
    <w:rsid w:val="00C341BE"/>
    <w:rsid w:val="00C349C8"/>
    <w:rsid w:val="00C34EE3"/>
    <w:rsid w:val="00C35704"/>
    <w:rsid w:val="00C35CB7"/>
    <w:rsid w:val="00C3771F"/>
    <w:rsid w:val="00C37C87"/>
    <w:rsid w:val="00C40418"/>
    <w:rsid w:val="00C40707"/>
    <w:rsid w:val="00C41898"/>
    <w:rsid w:val="00C41E5C"/>
    <w:rsid w:val="00C42B35"/>
    <w:rsid w:val="00C4381D"/>
    <w:rsid w:val="00C43C98"/>
    <w:rsid w:val="00C4491A"/>
    <w:rsid w:val="00C454E3"/>
    <w:rsid w:val="00C455A5"/>
    <w:rsid w:val="00C457DB"/>
    <w:rsid w:val="00C467AC"/>
    <w:rsid w:val="00C47244"/>
    <w:rsid w:val="00C474CF"/>
    <w:rsid w:val="00C4793C"/>
    <w:rsid w:val="00C47D61"/>
    <w:rsid w:val="00C47DB8"/>
    <w:rsid w:val="00C517C1"/>
    <w:rsid w:val="00C5219C"/>
    <w:rsid w:val="00C53AE2"/>
    <w:rsid w:val="00C5544B"/>
    <w:rsid w:val="00C5552A"/>
    <w:rsid w:val="00C55C9E"/>
    <w:rsid w:val="00C55D47"/>
    <w:rsid w:val="00C5610B"/>
    <w:rsid w:val="00C56A84"/>
    <w:rsid w:val="00C62673"/>
    <w:rsid w:val="00C63497"/>
    <w:rsid w:val="00C64609"/>
    <w:rsid w:val="00C6472B"/>
    <w:rsid w:val="00C64936"/>
    <w:rsid w:val="00C66407"/>
    <w:rsid w:val="00C6767A"/>
    <w:rsid w:val="00C709E6"/>
    <w:rsid w:val="00C710A6"/>
    <w:rsid w:val="00C7113D"/>
    <w:rsid w:val="00C71228"/>
    <w:rsid w:val="00C74429"/>
    <w:rsid w:val="00C74B65"/>
    <w:rsid w:val="00C74E18"/>
    <w:rsid w:val="00C76E5D"/>
    <w:rsid w:val="00C771A0"/>
    <w:rsid w:val="00C80FDD"/>
    <w:rsid w:val="00C811B3"/>
    <w:rsid w:val="00C81337"/>
    <w:rsid w:val="00C8171D"/>
    <w:rsid w:val="00C8425E"/>
    <w:rsid w:val="00C8517F"/>
    <w:rsid w:val="00C85921"/>
    <w:rsid w:val="00C85B57"/>
    <w:rsid w:val="00C866B2"/>
    <w:rsid w:val="00C86815"/>
    <w:rsid w:val="00C869A2"/>
    <w:rsid w:val="00C87659"/>
    <w:rsid w:val="00C87771"/>
    <w:rsid w:val="00C90492"/>
    <w:rsid w:val="00C91898"/>
    <w:rsid w:val="00C91C5C"/>
    <w:rsid w:val="00C93392"/>
    <w:rsid w:val="00C95E1F"/>
    <w:rsid w:val="00C95E4D"/>
    <w:rsid w:val="00C961E1"/>
    <w:rsid w:val="00C9667F"/>
    <w:rsid w:val="00C97186"/>
    <w:rsid w:val="00C9751B"/>
    <w:rsid w:val="00CA0271"/>
    <w:rsid w:val="00CA02BF"/>
    <w:rsid w:val="00CA30B6"/>
    <w:rsid w:val="00CA34EE"/>
    <w:rsid w:val="00CA4F68"/>
    <w:rsid w:val="00CA5087"/>
    <w:rsid w:val="00CA564A"/>
    <w:rsid w:val="00CA59FE"/>
    <w:rsid w:val="00CA6AB4"/>
    <w:rsid w:val="00CA6D0A"/>
    <w:rsid w:val="00CA7CA0"/>
    <w:rsid w:val="00CA7D6E"/>
    <w:rsid w:val="00CB1FA2"/>
    <w:rsid w:val="00CB24DA"/>
    <w:rsid w:val="00CB2987"/>
    <w:rsid w:val="00CB2F35"/>
    <w:rsid w:val="00CB35BB"/>
    <w:rsid w:val="00CB38CC"/>
    <w:rsid w:val="00CB3A2F"/>
    <w:rsid w:val="00CB5EE2"/>
    <w:rsid w:val="00CB5FA6"/>
    <w:rsid w:val="00CB6356"/>
    <w:rsid w:val="00CB6751"/>
    <w:rsid w:val="00CB6DB4"/>
    <w:rsid w:val="00CB7403"/>
    <w:rsid w:val="00CC0859"/>
    <w:rsid w:val="00CC2034"/>
    <w:rsid w:val="00CC4348"/>
    <w:rsid w:val="00CC4F94"/>
    <w:rsid w:val="00CC5733"/>
    <w:rsid w:val="00CC63E6"/>
    <w:rsid w:val="00CC7047"/>
    <w:rsid w:val="00CC749C"/>
    <w:rsid w:val="00CD0B3B"/>
    <w:rsid w:val="00CD1564"/>
    <w:rsid w:val="00CD1FEB"/>
    <w:rsid w:val="00CD311F"/>
    <w:rsid w:val="00CD3AF0"/>
    <w:rsid w:val="00CD3B6D"/>
    <w:rsid w:val="00CD3F9D"/>
    <w:rsid w:val="00CD420B"/>
    <w:rsid w:val="00CD4F8D"/>
    <w:rsid w:val="00CD54D4"/>
    <w:rsid w:val="00CD5BCA"/>
    <w:rsid w:val="00CD66A2"/>
    <w:rsid w:val="00CD6D20"/>
    <w:rsid w:val="00CD72B0"/>
    <w:rsid w:val="00CE0C2B"/>
    <w:rsid w:val="00CE1FFB"/>
    <w:rsid w:val="00CE341D"/>
    <w:rsid w:val="00CE3BD0"/>
    <w:rsid w:val="00CE65D3"/>
    <w:rsid w:val="00CE6B94"/>
    <w:rsid w:val="00CE73B7"/>
    <w:rsid w:val="00CE7A8E"/>
    <w:rsid w:val="00CF152F"/>
    <w:rsid w:val="00CF1FEF"/>
    <w:rsid w:val="00CF2C61"/>
    <w:rsid w:val="00CF2D46"/>
    <w:rsid w:val="00CF3A82"/>
    <w:rsid w:val="00CF4AA5"/>
    <w:rsid w:val="00CF5807"/>
    <w:rsid w:val="00CF688F"/>
    <w:rsid w:val="00CF6D65"/>
    <w:rsid w:val="00CF7D96"/>
    <w:rsid w:val="00D01DBE"/>
    <w:rsid w:val="00D0337F"/>
    <w:rsid w:val="00D036C4"/>
    <w:rsid w:val="00D04437"/>
    <w:rsid w:val="00D044DA"/>
    <w:rsid w:val="00D054AB"/>
    <w:rsid w:val="00D05679"/>
    <w:rsid w:val="00D068BE"/>
    <w:rsid w:val="00D0715C"/>
    <w:rsid w:val="00D07579"/>
    <w:rsid w:val="00D10330"/>
    <w:rsid w:val="00D110C1"/>
    <w:rsid w:val="00D11426"/>
    <w:rsid w:val="00D11631"/>
    <w:rsid w:val="00D1221F"/>
    <w:rsid w:val="00D12F65"/>
    <w:rsid w:val="00D14321"/>
    <w:rsid w:val="00D15510"/>
    <w:rsid w:val="00D165F8"/>
    <w:rsid w:val="00D16ECA"/>
    <w:rsid w:val="00D16FBE"/>
    <w:rsid w:val="00D175C2"/>
    <w:rsid w:val="00D1799E"/>
    <w:rsid w:val="00D1799F"/>
    <w:rsid w:val="00D201BA"/>
    <w:rsid w:val="00D20BD9"/>
    <w:rsid w:val="00D21776"/>
    <w:rsid w:val="00D21BD3"/>
    <w:rsid w:val="00D21E27"/>
    <w:rsid w:val="00D227A1"/>
    <w:rsid w:val="00D23A96"/>
    <w:rsid w:val="00D23DCA"/>
    <w:rsid w:val="00D25622"/>
    <w:rsid w:val="00D25CCD"/>
    <w:rsid w:val="00D276AB"/>
    <w:rsid w:val="00D27F77"/>
    <w:rsid w:val="00D297AF"/>
    <w:rsid w:val="00D31450"/>
    <w:rsid w:val="00D31650"/>
    <w:rsid w:val="00D330E0"/>
    <w:rsid w:val="00D330F4"/>
    <w:rsid w:val="00D33176"/>
    <w:rsid w:val="00D3367A"/>
    <w:rsid w:val="00D344E8"/>
    <w:rsid w:val="00D354EC"/>
    <w:rsid w:val="00D3584F"/>
    <w:rsid w:val="00D35C54"/>
    <w:rsid w:val="00D36A87"/>
    <w:rsid w:val="00D37721"/>
    <w:rsid w:val="00D37FE9"/>
    <w:rsid w:val="00D37FF1"/>
    <w:rsid w:val="00D41118"/>
    <w:rsid w:val="00D41405"/>
    <w:rsid w:val="00D44065"/>
    <w:rsid w:val="00D44107"/>
    <w:rsid w:val="00D44CFA"/>
    <w:rsid w:val="00D44EF8"/>
    <w:rsid w:val="00D45F68"/>
    <w:rsid w:val="00D462AB"/>
    <w:rsid w:val="00D47B55"/>
    <w:rsid w:val="00D50CCB"/>
    <w:rsid w:val="00D5209B"/>
    <w:rsid w:val="00D52C5C"/>
    <w:rsid w:val="00D546FE"/>
    <w:rsid w:val="00D54AB3"/>
    <w:rsid w:val="00D57878"/>
    <w:rsid w:val="00D57881"/>
    <w:rsid w:val="00D57C9E"/>
    <w:rsid w:val="00D60DEF"/>
    <w:rsid w:val="00D60E12"/>
    <w:rsid w:val="00D62111"/>
    <w:rsid w:val="00D63D6B"/>
    <w:rsid w:val="00D643CF"/>
    <w:rsid w:val="00D650A2"/>
    <w:rsid w:val="00D65539"/>
    <w:rsid w:val="00D666E9"/>
    <w:rsid w:val="00D66777"/>
    <w:rsid w:val="00D66F17"/>
    <w:rsid w:val="00D70379"/>
    <w:rsid w:val="00D7190F"/>
    <w:rsid w:val="00D71E4F"/>
    <w:rsid w:val="00D72996"/>
    <w:rsid w:val="00D73FD7"/>
    <w:rsid w:val="00D7483F"/>
    <w:rsid w:val="00D7672C"/>
    <w:rsid w:val="00D76B70"/>
    <w:rsid w:val="00D76F80"/>
    <w:rsid w:val="00D80631"/>
    <w:rsid w:val="00D80778"/>
    <w:rsid w:val="00D81764"/>
    <w:rsid w:val="00D8270F"/>
    <w:rsid w:val="00D82E4E"/>
    <w:rsid w:val="00D83287"/>
    <w:rsid w:val="00D83F35"/>
    <w:rsid w:val="00D8466B"/>
    <w:rsid w:val="00D84F58"/>
    <w:rsid w:val="00D857E5"/>
    <w:rsid w:val="00D85A9F"/>
    <w:rsid w:val="00D86EBE"/>
    <w:rsid w:val="00D871A5"/>
    <w:rsid w:val="00D908CC"/>
    <w:rsid w:val="00D90D53"/>
    <w:rsid w:val="00D91166"/>
    <w:rsid w:val="00D9127B"/>
    <w:rsid w:val="00D9143C"/>
    <w:rsid w:val="00D9152C"/>
    <w:rsid w:val="00D94258"/>
    <w:rsid w:val="00D96B70"/>
    <w:rsid w:val="00D970FC"/>
    <w:rsid w:val="00DA0199"/>
    <w:rsid w:val="00DA0336"/>
    <w:rsid w:val="00DA0840"/>
    <w:rsid w:val="00DA0B26"/>
    <w:rsid w:val="00DA0B71"/>
    <w:rsid w:val="00DA158E"/>
    <w:rsid w:val="00DA1ACB"/>
    <w:rsid w:val="00DA33ED"/>
    <w:rsid w:val="00DA6521"/>
    <w:rsid w:val="00DA6897"/>
    <w:rsid w:val="00DA6BD0"/>
    <w:rsid w:val="00DA78B4"/>
    <w:rsid w:val="00DB23E0"/>
    <w:rsid w:val="00DB270D"/>
    <w:rsid w:val="00DB2CBC"/>
    <w:rsid w:val="00DB304B"/>
    <w:rsid w:val="00DB47D8"/>
    <w:rsid w:val="00DB61F7"/>
    <w:rsid w:val="00DB7452"/>
    <w:rsid w:val="00DB7F4E"/>
    <w:rsid w:val="00DC02E9"/>
    <w:rsid w:val="00DC1082"/>
    <w:rsid w:val="00DC2A3D"/>
    <w:rsid w:val="00DC2FE1"/>
    <w:rsid w:val="00DC3591"/>
    <w:rsid w:val="00DC4A00"/>
    <w:rsid w:val="00DC685F"/>
    <w:rsid w:val="00DC6F29"/>
    <w:rsid w:val="00DC7BC3"/>
    <w:rsid w:val="00DD029F"/>
    <w:rsid w:val="00DD06F3"/>
    <w:rsid w:val="00DD15FE"/>
    <w:rsid w:val="00DD22C5"/>
    <w:rsid w:val="00DD3C44"/>
    <w:rsid w:val="00DD520C"/>
    <w:rsid w:val="00DD52B4"/>
    <w:rsid w:val="00DD686C"/>
    <w:rsid w:val="00DD7366"/>
    <w:rsid w:val="00DD7516"/>
    <w:rsid w:val="00DD78D4"/>
    <w:rsid w:val="00DD7DD5"/>
    <w:rsid w:val="00DD7EF1"/>
    <w:rsid w:val="00DE00CB"/>
    <w:rsid w:val="00DE04AD"/>
    <w:rsid w:val="00DE0E8D"/>
    <w:rsid w:val="00DE1A34"/>
    <w:rsid w:val="00DE20BE"/>
    <w:rsid w:val="00DE2E46"/>
    <w:rsid w:val="00DE3753"/>
    <w:rsid w:val="00DE3F7D"/>
    <w:rsid w:val="00DE6895"/>
    <w:rsid w:val="00DE72B9"/>
    <w:rsid w:val="00DF1234"/>
    <w:rsid w:val="00DF131A"/>
    <w:rsid w:val="00DF1534"/>
    <w:rsid w:val="00DF2B0E"/>
    <w:rsid w:val="00DF51CD"/>
    <w:rsid w:val="00DF5AE0"/>
    <w:rsid w:val="00DF60E5"/>
    <w:rsid w:val="00DF747F"/>
    <w:rsid w:val="00DF7C28"/>
    <w:rsid w:val="00E002B9"/>
    <w:rsid w:val="00E00C4B"/>
    <w:rsid w:val="00E01952"/>
    <w:rsid w:val="00E01A6D"/>
    <w:rsid w:val="00E0218F"/>
    <w:rsid w:val="00E02838"/>
    <w:rsid w:val="00E02B57"/>
    <w:rsid w:val="00E02C49"/>
    <w:rsid w:val="00E03527"/>
    <w:rsid w:val="00E03B98"/>
    <w:rsid w:val="00E056EB"/>
    <w:rsid w:val="00E05DAE"/>
    <w:rsid w:val="00E05E19"/>
    <w:rsid w:val="00E0609B"/>
    <w:rsid w:val="00E06668"/>
    <w:rsid w:val="00E10895"/>
    <w:rsid w:val="00E10B40"/>
    <w:rsid w:val="00E11558"/>
    <w:rsid w:val="00E11EFC"/>
    <w:rsid w:val="00E11FC2"/>
    <w:rsid w:val="00E13AAA"/>
    <w:rsid w:val="00E1487E"/>
    <w:rsid w:val="00E14AB4"/>
    <w:rsid w:val="00E15024"/>
    <w:rsid w:val="00E150B4"/>
    <w:rsid w:val="00E15DF5"/>
    <w:rsid w:val="00E17B8A"/>
    <w:rsid w:val="00E20DD1"/>
    <w:rsid w:val="00E2108D"/>
    <w:rsid w:val="00E213B4"/>
    <w:rsid w:val="00E21DA5"/>
    <w:rsid w:val="00E221BA"/>
    <w:rsid w:val="00E2262C"/>
    <w:rsid w:val="00E22FDD"/>
    <w:rsid w:val="00E23A74"/>
    <w:rsid w:val="00E24E34"/>
    <w:rsid w:val="00E251FF"/>
    <w:rsid w:val="00E269B9"/>
    <w:rsid w:val="00E26E1F"/>
    <w:rsid w:val="00E27ED9"/>
    <w:rsid w:val="00E3089B"/>
    <w:rsid w:val="00E30A25"/>
    <w:rsid w:val="00E30B3A"/>
    <w:rsid w:val="00E30DD3"/>
    <w:rsid w:val="00E31A2F"/>
    <w:rsid w:val="00E31D81"/>
    <w:rsid w:val="00E32663"/>
    <w:rsid w:val="00E340E6"/>
    <w:rsid w:val="00E40786"/>
    <w:rsid w:val="00E4098D"/>
    <w:rsid w:val="00E4170C"/>
    <w:rsid w:val="00E42127"/>
    <w:rsid w:val="00E4254E"/>
    <w:rsid w:val="00E437BB"/>
    <w:rsid w:val="00E43F79"/>
    <w:rsid w:val="00E4500D"/>
    <w:rsid w:val="00E458FD"/>
    <w:rsid w:val="00E46108"/>
    <w:rsid w:val="00E46326"/>
    <w:rsid w:val="00E47D32"/>
    <w:rsid w:val="00E50188"/>
    <w:rsid w:val="00E51EE8"/>
    <w:rsid w:val="00E521F3"/>
    <w:rsid w:val="00E53421"/>
    <w:rsid w:val="00E53E33"/>
    <w:rsid w:val="00E548C6"/>
    <w:rsid w:val="00E55456"/>
    <w:rsid w:val="00E5556F"/>
    <w:rsid w:val="00E55932"/>
    <w:rsid w:val="00E55D29"/>
    <w:rsid w:val="00E56A11"/>
    <w:rsid w:val="00E57155"/>
    <w:rsid w:val="00E572D8"/>
    <w:rsid w:val="00E57E4A"/>
    <w:rsid w:val="00E60630"/>
    <w:rsid w:val="00E60E0C"/>
    <w:rsid w:val="00E61002"/>
    <w:rsid w:val="00E61559"/>
    <w:rsid w:val="00E61918"/>
    <w:rsid w:val="00E62205"/>
    <w:rsid w:val="00E623A6"/>
    <w:rsid w:val="00E6332E"/>
    <w:rsid w:val="00E63995"/>
    <w:rsid w:val="00E646D5"/>
    <w:rsid w:val="00E64C98"/>
    <w:rsid w:val="00E64F18"/>
    <w:rsid w:val="00E64F6D"/>
    <w:rsid w:val="00E6529A"/>
    <w:rsid w:val="00E66619"/>
    <w:rsid w:val="00E66731"/>
    <w:rsid w:val="00E66783"/>
    <w:rsid w:val="00E67108"/>
    <w:rsid w:val="00E67A6F"/>
    <w:rsid w:val="00E70578"/>
    <w:rsid w:val="00E70EE1"/>
    <w:rsid w:val="00E711BE"/>
    <w:rsid w:val="00E71BEE"/>
    <w:rsid w:val="00E7278F"/>
    <w:rsid w:val="00E740E8"/>
    <w:rsid w:val="00E74982"/>
    <w:rsid w:val="00E74A7E"/>
    <w:rsid w:val="00E751E7"/>
    <w:rsid w:val="00E7582C"/>
    <w:rsid w:val="00E758EE"/>
    <w:rsid w:val="00E75D69"/>
    <w:rsid w:val="00E75EC4"/>
    <w:rsid w:val="00E77464"/>
    <w:rsid w:val="00E80594"/>
    <w:rsid w:val="00E80F6A"/>
    <w:rsid w:val="00E81EE2"/>
    <w:rsid w:val="00E83B3B"/>
    <w:rsid w:val="00E84F0A"/>
    <w:rsid w:val="00E84F78"/>
    <w:rsid w:val="00E854E5"/>
    <w:rsid w:val="00E86A38"/>
    <w:rsid w:val="00E86DA2"/>
    <w:rsid w:val="00E875DD"/>
    <w:rsid w:val="00E8784C"/>
    <w:rsid w:val="00E87DC7"/>
    <w:rsid w:val="00E90C35"/>
    <w:rsid w:val="00E93E5A"/>
    <w:rsid w:val="00E93E76"/>
    <w:rsid w:val="00E93EA9"/>
    <w:rsid w:val="00E9425F"/>
    <w:rsid w:val="00E945E8"/>
    <w:rsid w:val="00E9511D"/>
    <w:rsid w:val="00E95321"/>
    <w:rsid w:val="00E9611B"/>
    <w:rsid w:val="00E975D5"/>
    <w:rsid w:val="00E97682"/>
    <w:rsid w:val="00E97853"/>
    <w:rsid w:val="00E978C7"/>
    <w:rsid w:val="00EA1020"/>
    <w:rsid w:val="00EA1D18"/>
    <w:rsid w:val="00EA1D86"/>
    <w:rsid w:val="00EA22D5"/>
    <w:rsid w:val="00EA234A"/>
    <w:rsid w:val="00EA25C3"/>
    <w:rsid w:val="00EA2D41"/>
    <w:rsid w:val="00EA32B5"/>
    <w:rsid w:val="00EA35F6"/>
    <w:rsid w:val="00EA6818"/>
    <w:rsid w:val="00EA6F3A"/>
    <w:rsid w:val="00EA74F7"/>
    <w:rsid w:val="00EB2753"/>
    <w:rsid w:val="00EB3912"/>
    <w:rsid w:val="00EB3A15"/>
    <w:rsid w:val="00EB5573"/>
    <w:rsid w:val="00EB7004"/>
    <w:rsid w:val="00EB7164"/>
    <w:rsid w:val="00EC10A1"/>
    <w:rsid w:val="00EC26DB"/>
    <w:rsid w:val="00EC282B"/>
    <w:rsid w:val="00EC2B16"/>
    <w:rsid w:val="00EC2DD6"/>
    <w:rsid w:val="00EC2E13"/>
    <w:rsid w:val="00EC5779"/>
    <w:rsid w:val="00EC5D48"/>
    <w:rsid w:val="00EC5F74"/>
    <w:rsid w:val="00EC63CD"/>
    <w:rsid w:val="00EC69C7"/>
    <w:rsid w:val="00EC7489"/>
    <w:rsid w:val="00EC75B2"/>
    <w:rsid w:val="00ED0677"/>
    <w:rsid w:val="00ED13B3"/>
    <w:rsid w:val="00ED24E5"/>
    <w:rsid w:val="00ED29D8"/>
    <w:rsid w:val="00ED2B41"/>
    <w:rsid w:val="00ED2C8A"/>
    <w:rsid w:val="00ED34ED"/>
    <w:rsid w:val="00ED371C"/>
    <w:rsid w:val="00ED5E2C"/>
    <w:rsid w:val="00ED639F"/>
    <w:rsid w:val="00ED7ED4"/>
    <w:rsid w:val="00EE1294"/>
    <w:rsid w:val="00EE1459"/>
    <w:rsid w:val="00EE181D"/>
    <w:rsid w:val="00EE237E"/>
    <w:rsid w:val="00EE2406"/>
    <w:rsid w:val="00EE27BC"/>
    <w:rsid w:val="00EE3032"/>
    <w:rsid w:val="00EE4B71"/>
    <w:rsid w:val="00EE4E5D"/>
    <w:rsid w:val="00EE5650"/>
    <w:rsid w:val="00EE5C3D"/>
    <w:rsid w:val="00EE5DF4"/>
    <w:rsid w:val="00EE6374"/>
    <w:rsid w:val="00EE749B"/>
    <w:rsid w:val="00EF04B7"/>
    <w:rsid w:val="00EF0A13"/>
    <w:rsid w:val="00EF2FE0"/>
    <w:rsid w:val="00EF3E91"/>
    <w:rsid w:val="00EF583E"/>
    <w:rsid w:val="00EF6B3C"/>
    <w:rsid w:val="00EF7C3B"/>
    <w:rsid w:val="00F00032"/>
    <w:rsid w:val="00F01A53"/>
    <w:rsid w:val="00F02123"/>
    <w:rsid w:val="00F02C1F"/>
    <w:rsid w:val="00F05012"/>
    <w:rsid w:val="00F05282"/>
    <w:rsid w:val="00F05FAC"/>
    <w:rsid w:val="00F10CAC"/>
    <w:rsid w:val="00F110DF"/>
    <w:rsid w:val="00F11651"/>
    <w:rsid w:val="00F117E3"/>
    <w:rsid w:val="00F1254E"/>
    <w:rsid w:val="00F12629"/>
    <w:rsid w:val="00F13DA3"/>
    <w:rsid w:val="00F147B8"/>
    <w:rsid w:val="00F14D16"/>
    <w:rsid w:val="00F1623D"/>
    <w:rsid w:val="00F16289"/>
    <w:rsid w:val="00F16C65"/>
    <w:rsid w:val="00F1783E"/>
    <w:rsid w:val="00F17D02"/>
    <w:rsid w:val="00F17E7A"/>
    <w:rsid w:val="00F20829"/>
    <w:rsid w:val="00F21077"/>
    <w:rsid w:val="00F2142E"/>
    <w:rsid w:val="00F2184E"/>
    <w:rsid w:val="00F21D3D"/>
    <w:rsid w:val="00F21E2C"/>
    <w:rsid w:val="00F21FFC"/>
    <w:rsid w:val="00F2259C"/>
    <w:rsid w:val="00F231DE"/>
    <w:rsid w:val="00F23709"/>
    <w:rsid w:val="00F23A96"/>
    <w:rsid w:val="00F23CE9"/>
    <w:rsid w:val="00F23FB3"/>
    <w:rsid w:val="00F24236"/>
    <w:rsid w:val="00F25539"/>
    <w:rsid w:val="00F2605B"/>
    <w:rsid w:val="00F2679A"/>
    <w:rsid w:val="00F27112"/>
    <w:rsid w:val="00F27996"/>
    <w:rsid w:val="00F3240F"/>
    <w:rsid w:val="00F32B23"/>
    <w:rsid w:val="00F32F6C"/>
    <w:rsid w:val="00F336E2"/>
    <w:rsid w:val="00F35AEE"/>
    <w:rsid w:val="00F35BC4"/>
    <w:rsid w:val="00F35F11"/>
    <w:rsid w:val="00F36643"/>
    <w:rsid w:val="00F36E10"/>
    <w:rsid w:val="00F377D1"/>
    <w:rsid w:val="00F37C4D"/>
    <w:rsid w:val="00F405CA"/>
    <w:rsid w:val="00F4118E"/>
    <w:rsid w:val="00F41E26"/>
    <w:rsid w:val="00F4290F"/>
    <w:rsid w:val="00F445AE"/>
    <w:rsid w:val="00F445E8"/>
    <w:rsid w:val="00F44892"/>
    <w:rsid w:val="00F44F00"/>
    <w:rsid w:val="00F45280"/>
    <w:rsid w:val="00F45463"/>
    <w:rsid w:val="00F4610A"/>
    <w:rsid w:val="00F50790"/>
    <w:rsid w:val="00F5159B"/>
    <w:rsid w:val="00F51657"/>
    <w:rsid w:val="00F52E4F"/>
    <w:rsid w:val="00F537E3"/>
    <w:rsid w:val="00F539CD"/>
    <w:rsid w:val="00F54925"/>
    <w:rsid w:val="00F55399"/>
    <w:rsid w:val="00F55971"/>
    <w:rsid w:val="00F55B32"/>
    <w:rsid w:val="00F57931"/>
    <w:rsid w:val="00F6008F"/>
    <w:rsid w:val="00F60AE0"/>
    <w:rsid w:val="00F6224B"/>
    <w:rsid w:val="00F62B76"/>
    <w:rsid w:val="00F62F7D"/>
    <w:rsid w:val="00F63C18"/>
    <w:rsid w:val="00F6415A"/>
    <w:rsid w:val="00F645E6"/>
    <w:rsid w:val="00F65571"/>
    <w:rsid w:val="00F65816"/>
    <w:rsid w:val="00F65829"/>
    <w:rsid w:val="00F669F3"/>
    <w:rsid w:val="00F67238"/>
    <w:rsid w:val="00F67B15"/>
    <w:rsid w:val="00F67BDF"/>
    <w:rsid w:val="00F67CDA"/>
    <w:rsid w:val="00F706E8"/>
    <w:rsid w:val="00F7160B"/>
    <w:rsid w:val="00F721FB"/>
    <w:rsid w:val="00F72272"/>
    <w:rsid w:val="00F74B02"/>
    <w:rsid w:val="00F756AE"/>
    <w:rsid w:val="00F76F83"/>
    <w:rsid w:val="00F772BF"/>
    <w:rsid w:val="00F77B50"/>
    <w:rsid w:val="00F80210"/>
    <w:rsid w:val="00F810B5"/>
    <w:rsid w:val="00F826BC"/>
    <w:rsid w:val="00F82ECD"/>
    <w:rsid w:val="00F83B34"/>
    <w:rsid w:val="00F83D96"/>
    <w:rsid w:val="00F8488D"/>
    <w:rsid w:val="00F84EE9"/>
    <w:rsid w:val="00F85E3D"/>
    <w:rsid w:val="00F86CE9"/>
    <w:rsid w:val="00F875A3"/>
    <w:rsid w:val="00F876BE"/>
    <w:rsid w:val="00F876D8"/>
    <w:rsid w:val="00F87A4B"/>
    <w:rsid w:val="00F87FC8"/>
    <w:rsid w:val="00F90480"/>
    <w:rsid w:val="00F918D4"/>
    <w:rsid w:val="00F924C4"/>
    <w:rsid w:val="00F946B0"/>
    <w:rsid w:val="00F946B3"/>
    <w:rsid w:val="00F9561D"/>
    <w:rsid w:val="00F9598C"/>
    <w:rsid w:val="00F95F69"/>
    <w:rsid w:val="00F97352"/>
    <w:rsid w:val="00FA06FD"/>
    <w:rsid w:val="00FA0907"/>
    <w:rsid w:val="00FA1154"/>
    <w:rsid w:val="00FA213C"/>
    <w:rsid w:val="00FA28BE"/>
    <w:rsid w:val="00FA3744"/>
    <w:rsid w:val="00FA4420"/>
    <w:rsid w:val="00FA5BD2"/>
    <w:rsid w:val="00FA6164"/>
    <w:rsid w:val="00FA70B7"/>
    <w:rsid w:val="00FB07CC"/>
    <w:rsid w:val="00FB109E"/>
    <w:rsid w:val="00FB1FD5"/>
    <w:rsid w:val="00FB3335"/>
    <w:rsid w:val="00FB343C"/>
    <w:rsid w:val="00FB3577"/>
    <w:rsid w:val="00FB3B22"/>
    <w:rsid w:val="00FB4287"/>
    <w:rsid w:val="00FB5548"/>
    <w:rsid w:val="00FB6378"/>
    <w:rsid w:val="00FB7477"/>
    <w:rsid w:val="00FC0152"/>
    <w:rsid w:val="00FC071C"/>
    <w:rsid w:val="00FC280B"/>
    <w:rsid w:val="00FC2869"/>
    <w:rsid w:val="00FC3508"/>
    <w:rsid w:val="00FC5218"/>
    <w:rsid w:val="00FC636D"/>
    <w:rsid w:val="00FC746F"/>
    <w:rsid w:val="00FC79C2"/>
    <w:rsid w:val="00FC7CEE"/>
    <w:rsid w:val="00FD00F2"/>
    <w:rsid w:val="00FD02D9"/>
    <w:rsid w:val="00FD06ED"/>
    <w:rsid w:val="00FD0C1A"/>
    <w:rsid w:val="00FD24D9"/>
    <w:rsid w:val="00FD2E37"/>
    <w:rsid w:val="00FD4415"/>
    <w:rsid w:val="00FD4944"/>
    <w:rsid w:val="00FD4C70"/>
    <w:rsid w:val="00FD570C"/>
    <w:rsid w:val="00FD5A55"/>
    <w:rsid w:val="00FD5B64"/>
    <w:rsid w:val="00FD65B9"/>
    <w:rsid w:val="00FD73E7"/>
    <w:rsid w:val="00FD772E"/>
    <w:rsid w:val="00FD795D"/>
    <w:rsid w:val="00FD7A32"/>
    <w:rsid w:val="00FE077C"/>
    <w:rsid w:val="00FE15BA"/>
    <w:rsid w:val="00FE3CFD"/>
    <w:rsid w:val="00FE5CF4"/>
    <w:rsid w:val="00FE6B5A"/>
    <w:rsid w:val="00FE6BC4"/>
    <w:rsid w:val="00FE7B30"/>
    <w:rsid w:val="00FF01FA"/>
    <w:rsid w:val="00FF0584"/>
    <w:rsid w:val="00FF0AE1"/>
    <w:rsid w:val="00FF157B"/>
    <w:rsid w:val="00FF2937"/>
    <w:rsid w:val="00FF37D6"/>
    <w:rsid w:val="00FF3817"/>
    <w:rsid w:val="00FF4C4F"/>
    <w:rsid w:val="00FF4CC3"/>
    <w:rsid w:val="00FF5057"/>
    <w:rsid w:val="00FF6142"/>
    <w:rsid w:val="00FF6564"/>
    <w:rsid w:val="00FF6EA4"/>
    <w:rsid w:val="00FF7218"/>
    <w:rsid w:val="00FF7874"/>
    <w:rsid w:val="011A0CB9"/>
    <w:rsid w:val="0135D399"/>
    <w:rsid w:val="0156908A"/>
    <w:rsid w:val="016D52ED"/>
    <w:rsid w:val="0170278A"/>
    <w:rsid w:val="0184169D"/>
    <w:rsid w:val="01A98996"/>
    <w:rsid w:val="01AB1C6B"/>
    <w:rsid w:val="01C818E1"/>
    <w:rsid w:val="01F0BD20"/>
    <w:rsid w:val="01F0DBF2"/>
    <w:rsid w:val="021503CE"/>
    <w:rsid w:val="021BEDC2"/>
    <w:rsid w:val="022FFC30"/>
    <w:rsid w:val="026438AF"/>
    <w:rsid w:val="026BDCE1"/>
    <w:rsid w:val="028435BB"/>
    <w:rsid w:val="028D7F1E"/>
    <w:rsid w:val="0291B1E9"/>
    <w:rsid w:val="02961827"/>
    <w:rsid w:val="02A690DD"/>
    <w:rsid w:val="02B9D94C"/>
    <w:rsid w:val="02DFC039"/>
    <w:rsid w:val="030668E1"/>
    <w:rsid w:val="031EBF84"/>
    <w:rsid w:val="0331638D"/>
    <w:rsid w:val="0352E7B4"/>
    <w:rsid w:val="0353CA57"/>
    <w:rsid w:val="035720D0"/>
    <w:rsid w:val="035DED81"/>
    <w:rsid w:val="0363E7AB"/>
    <w:rsid w:val="03934535"/>
    <w:rsid w:val="0399253D"/>
    <w:rsid w:val="039A8487"/>
    <w:rsid w:val="039AC514"/>
    <w:rsid w:val="03AADFE2"/>
    <w:rsid w:val="03C522F7"/>
    <w:rsid w:val="03C95416"/>
    <w:rsid w:val="03E2142F"/>
    <w:rsid w:val="03F675C2"/>
    <w:rsid w:val="0409D314"/>
    <w:rsid w:val="04180BBF"/>
    <w:rsid w:val="042FF8FC"/>
    <w:rsid w:val="043AE11D"/>
    <w:rsid w:val="0448A2E5"/>
    <w:rsid w:val="0449BAA2"/>
    <w:rsid w:val="0463CE18"/>
    <w:rsid w:val="046E55EF"/>
    <w:rsid w:val="04B3008B"/>
    <w:rsid w:val="04B69DCA"/>
    <w:rsid w:val="04DB14C6"/>
    <w:rsid w:val="04DF61CB"/>
    <w:rsid w:val="04E2CF7B"/>
    <w:rsid w:val="052BC134"/>
    <w:rsid w:val="053A4130"/>
    <w:rsid w:val="05515EBD"/>
    <w:rsid w:val="05780A61"/>
    <w:rsid w:val="0586141E"/>
    <w:rsid w:val="0599880A"/>
    <w:rsid w:val="059D4C62"/>
    <w:rsid w:val="05A142BF"/>
    <w:rsid w:val="05BE8A1A"/>
    <w:rsid w:val="05F706C5"/>
    <w:rsid w:val="0646BE5F"/>
    <w:rsid w:val="06573200"/>
    <w:rsid w:val="065FB603"/>
    <w:rsid w:val="0660BE95"/>
    <w:rsid w:val="068296D6"/>
    <w:rsid w:val="068A56A0"/>
    <w:rsid w:val="06CD45E9"/>
    <w:rsid w:val="06DE0CC3"/>
    <w:rsid w:val="06E9FB79"/>
    <w:rsid w:val="06FBE56F"/>
    <w:rsid w:val="0728E2F1"/>
    <w:rsid w:val="072E98B8"/>
    <w:rsid w:val="0748C9E4"/>
    <w:rsid w:val="075A7F90"/>
    <w:rsid w:val="075E1468"/>
    <w:rsid w:val="077EA18E"/>
    <w:rsid w:val="078547CE"/>
    <w:rsid w:val="078766E4"/>
    <w:rsid w:val="07CD2721"/>
    <w:rsid w:val="07CF8F9C"/>
    <w:rsid w:val="07ED0A00"/>
    <w:rsid w:val="07EF6BC7"/>
    <w:rsid w:val="07FDDA30"/>
    <w:rsid w:val="07FF8273"/>
    <w:rsid w:val="082AF5E8"/>
    <w:rsid w:val="08333042"/>
    <w:rsid w:val="083D1F3A"/>
    <w:rsid w:val="083D6328"/>
    <w:rsid w:val="0845DA28"/>
    <w:rsid w:val="0863F4D2"/>
    <w:rsid w:val="0869EF00"/>
    <w:rsid w:val="08B79BC8"/>
    <w:rsid w:val="08E96806"/>
    <w:rsid w:val="08F59BB7"/>
    <w:rsid w:val="092D81B0"/>
    <w:rsid w:val="097C68FB"/>
    <w:rsid w:val="097F7634"/>
    <w:rsid w:val="0981111B"/>
    <w:rsid w:val="099D1629"/>
    <w:rsid w:val="09BBACF6"/>
    <w:rsid w:val="09C3E0B9"/>
    <w:rsid w:val="09D6312E"/>
    <w:rsid w:val="09EDB530"/>
    <w:rsid w:val="0A09AD3F"/>
    <w:rsid w:val="0A171439"/>
    <w:rsid w:val="0A4B9A2D"/>
    <w:rsid w:val="0A666ACC"/>
    <w:rsid w:val="0A757D94"/>
    <w:rsid w:val="0A8325BA"/>
    <w:rsid w:val="0A9172AC"/>
    <w:rsid w:val="0AA26CC6"/>
    <w:rsid w:val="0AB7D77B"/>
    <w:rsid w:val="0AE17117"/>
    <w:rsid w:val="0AE85523"/>
    <w:rsid w:val="0AEEA97C"/>
    <w:rsid w:val="0AF020EB"/>
    <w:rsid w:val="0B062E33"/>
    <w:rsid w:val="0B39AED1"/>
    <w:rsid w:val="0B3D6878"/>
    <w:rsid w:val="0B513F72"/>
    <w:rsid w:val="0B64EA05"/>
    <w:rsid w:val="0B68DB7C"/>
    <w:rsid w:val="0B6A9E0C"/>
    <w:rsid w:val="0B8091E3"/>
    <w:rsid w:val="0B833780"/>
    <w:rsid w:val="0B856775"/>
    <w:rsid w:val="0B88FF2A"/>
    <w:rsid w:val="0BB00812"/>
    <w:rsid w:val="0BB02072"/>
    <w:rsid w:val="0BB1468A"/>
    <w:rsid w:val="0BC085F5"/>
    <w:rsid w:val="0BC37B9C"/>
    <w:rsid w:val="0BC5CBD8"/>
    <w:rsid w:val="0BDADD85"/>
    <w:rsid w:val="0BE7D195"/>
    <w:rsid w:val="0BEDD7AA"/>
    <w:rsid w:val="0C069807"/>
    <w:rsid w:val="0C11EB02"/>
    <w:rsid w:val="0C21672B"/>
    <w:rsid w:val="0C21C9B2"/>
    <w:rsid w:val="0C644A3D"/>
    <w:rsid w:val="0C6FDE1E"/>
    <w:rsid w:val="0C82A4EA"/>
    <w:rsid w:val="0C843F1C"/>
    <w:rsid w:val="0CBA7A5D"/>
    <w:rsid w:val="0CC11C32"/>
    <w:rsid w:val="0CC511C3"/>
    <w:rsid w:val="0CD14B53"/>
    <w:rsid w:val="0CE03CF6"/>
    <w:rsid w:val="0CEABA32"/>
    <w:rsid w:val="0D289DDF"/>
    <w:rsid w:val="0D3605FB"/>
    <w:rsid w:val="0D3EC0E9"/>
    <w:rsid w:val="0D42B260"/>
    <w:rsid w:val="0D4890E1"/>
    <w:rsid w:val="0D5F3E59"/>
    <w:rsid w:val="0D838507"/>
    <w:rsid w:val="0D9EB03A"/>
    <w:rsid w:val="0DA1A592"/>
    <w:rsid w:val="0DAC0F77"/>
    <w:rsid w:val="0DC0C742"/>
    <w:rsid w:val="0DCEA314"/>
    <w:rsid w:val="0DFBA096"/>
    <w:rsid w:val="0E191B78"/>
    <w:rsid w:val="0E27518C"/>
    <w:rsid w:val="0E5DB05E"/>
    <w:rsid w:val="0E87220B"/>
    <w:rsid w:val="0E9B7C86"/>
    <w:rsid w:val="0E9D2DFE"/>
    <w:rsid w:val="0EB7BA33"/>
    <w:rsid w:val="0ECE92AC"/>
    <w:rsid w:val="0ED79CC8"/>
    <w:rsid w:val="0F02C489"/>
    <w:rsid w:val="0F11A666"/>
    <w:rsid w:val="0F1897CD"/>
    <w:rsid w:val="0F31B616"/>
    <w:rsid w:val="0F45476B"/>
    <w:rsid w:val="0F78544D"/>
    <w:rsid w:val="0F92DD70"/>
    <w:rsid w:val="0F9A9825"/>
    <w:rsid w:val="0FC538C2"/>
    <w:rsid w:val="0FCBA736"/>
    <w:rsid w:val="0FD5777A"/>
    <w:rsid w:val="102A58E7"/>
    <w:rsid w:val="105150B4"/>
    <w:rsid w:val="106717A1"/>
    <w:rsid w:val="107200DD"/>
    <w:rsid w:val="109B3FD1"/>
    <w:rsid w:val="10B8F29E"/>
    <w:rsid w:val="10BE3F0B"/>
    <w:rsid w:val="10D8E1AD"/>
    <w:rsid w:val="10DD7439"/>
    <w:rsid w:val="10DDB128"/>
    <w:rsid w:val="11177EAD"/>
    <w:rsid w:val="1135CCF4"/>
    <w:rsid w:val="1150BC3A"/>
    <w:rsid w:val="117AC3E3"/>
    <w:rsid w:val="11980A51"/>
    <w:rsid w:val="11AEA0AE"/>
    <w:rsid w:val="11B6680D"/>
    <w:rsid w:val="11C50245"/>
    <w:rsid w:val="11DECFDF"/>
    <w:rsid w:val="11F8D7D9"/>
    <w:rsid w:val="11FA8312"/>
    <w:rsid w:val="121C2133"/>
    <w:rsid w:val="122B2798"/>
    <w:rsid w:val="12395B54"/>
    <w:rsid w:val="1261A135"/>
    <w:rsid w:val="1274FD39"/>
    <w:rsid w:val="1280F4D3"/>
    <w:rsid w:val="1285E33E"/>
    <w:rsid w:val="12BCC015"/>
    <w:rsid w:val="12C19588"/>
    <w:rsid w:val="12C29231"/>
    <w:rsid w:val="12CE9F67"/>
    <w:rsid w:val="12F15591"/>
    <w:rsid w:val="13408CD7"/>
    <w:rsid w:val="135CEC94"/>
    <w:rsid w:val="1366DC55"/>
    <w:rsid w:val="136E03AC"/>
    <w:rsid w:val="13A80E20"/>
    <w:rsid w:val="13B45B61"/>
    <w:rsid w:val="13BB2C48"/>
    <w:rsid w:val="13CB97DA"/>
    <w:rsid w:val="13D52F8C"/>
    <w:rsid w:val="13D89DF5"/>
    <w:rsid w:val="13E54A5A"/>
    <w:rsid w:val="1401376A"/>
    <w:rsid w:val="1419011E"/>
    <w:rsid w:val="142A571B"/>
    <w:rsid w:val="144788A4"/>
    <w:rsid w:val="144F4359"/>
    <w:rsid w:val="1456757D"/>
    <w:rsid w:val="146A4688"/>
    <w:rsid w:val="1494804A"/>
    <w:rsid w:val="149DF2A6"/>
    <w:rsid w:val="14A160B9"/>
    <w:rsid w:val="14C85559"/>
    <w:rsid w:val="14E44ABE"/>
    <w:rsid w:val="14EAEA34"/>
    <w:rsid w:val="15056CDF"/>
    <w:rsid w:val="150BC69D"/>
    <w:rsid w:val="15292B9A"/>
    <w:rsid w:val="1547A7BF"/>
    <w:rsid w:val="156EB0F4"/>
    <w:rsid w:val="15E01D78"/>
    <w:rsid w:val="15F17424"/>
    <w:rsid w:val="160026B6"/>
    <w:rsid w:val="1613AC69"/>
    <w:rsid w:val="161B50A1"/>
    <w:rsid w:val="1620A426"/>
    <w:rsid w:val="1634ED55"/>
    <w:rsid w:val="1647B079"/>
    <w:rsid w:val="1654A53F"/>
    <w:rsid w:val="1669E24F"/>
    <w:rsid w:val="16A0C146"/>
    <w:rsid w:val="16AC1B70"/>
    <w:rsid w:val="16ACBAFB"/>
    <w:rsid w:val="16BD0663"/>
    <w:rsid w:val="16D7089F"/>
    <w:rsid w:val="16F334E3"/>
    <w:rsid w:val="16FD1314"/>
    <w:rsid w:val="172FFFA9"/>
    <w:rsid w:val="1730A1DC"/>
    <w:rsid w:val="173C07C6"/>
    <w:rsid w:val="174155B4"/>
    <w:rsid w:val="1756E663"/>
    <w:rsid w:val="175BCBA1"/>
    <w:rsid w:val="17904C2C"/>
    <w:rsid w:val="17A42F42"/>
    <w:rsid w:val="17C85420"/>
    <w:rsid w:val="17D9DD22"/>
    <w:rsid w:val="18170703"/>
    <w:rsid w:val="1839BA1A"/>
    <w:rsid w:val="184BACEC"/>
    <w:rsid w:val="184BBF3A"/>
    <w:rsid w:val="188044A0"/>
    <w:rsid w:val="18A48734"/>
    <w:rsid w:val="18CDBF92"/>
    <w:rsid w:val="190CC297"/>
    <w:rsid w:val="191D74DA"/>
    <w:rsid w:val="194F7103"/>
    <w:rsid w:val="195CA59E"/>
    <w:rsid w:val="1993ED8B"/>
    <w:rsid w:val="19A92471"/>
    <w:rsid w:val="19B98D67"/>
    <w:rsid w:val="19BBA466"/>
    <w:rsid w:val="19C92711"/>
    <w:rsid w:val="19E09F2F"/>
    <w:rsid w:val="19E25B83"/>
    <w:rsid w:val="1A148617"/>
    <w:rsid w:val="1A1E9242"/>
    <w:rsid w:val="1A3849A8"/>
    <w:rsid w:val="1A7546B7"/>
    <w:rsid w:val="1AE270B6"/>
    <w:rsid w:val="1AE4D2B0"/>
    <w:rsid w:val="1B02E22B"/>
    <w:rsid w:val="1B07A2E7"/>
    <w:rsid w:val="1B09195E"/>
    <w:rsid w:val="1B57B352"/>
    <w:rsid w:val="1B6703C1"/>
    <w:rsid w:val="1B682BB0"/>
    <w:rsid w:val="1B7958D3"/>
    <w:rsid w:val="1B82825A"/>
    <w:rsid w:val="1B86B9FB"/>
    <w:rsid w:val="1B8CF967"/>
    <w:rsid w:val="1BB1D0A8"/>
    <w:rsid w:val="1BBEE418"/>
    <w:rsid w:val="1BCF7A28"/>
    <w:rsid w:val="1BD598DA"/>
    <w:rsid w:val="1BD5A146"/>
    <w:rsid w:val="1BDB1C40"/>
    <w:rsid w:val="1BEC4E97"/>
    <w:rsid w:val="1C268A30"/>
    <w:rsid w:val="1C2BC05C"/>
    <w:rsid w:val="1C361BBD"/>
    <w:rsid w:val="1C3EEF6D"/>
    <w:rsid w:val="1C4762E6"/>
    <w:rsid w:val="1C519E6A"/>
    <w:rsid w:val="1C6DEC4D"/>
    <w:rsid w:val="1CC22CF0"/>
    <w:rsid w:val="1CC66449"/>
    <w:rsid w:val="1CCEC108"/>
    <w:rsid w:val="1CEC2E12"/>
    <w:rsid w:val="1D0014A5"/>
    <w:rsid w:val="1D02D422"/>
    <w:rsid w:val="1D0C945F"/>
    <w:rsid w:val="1D14138C"/>
    <w:rsid w:val="1D1DCF97"/>
    <w:rsid w:val="1D40FD83"/>
    <w:rsid w:val="1D675912"/>
    <w:rsid w:val="1D97191B"/>
    <w:rsid w:val="1DCAD447"/>
    <w:rsid w:val="1E09405D"/>
    <w:rsid w:val="1E5FD6CA"/>
    <w:rsid w:val="1E6E1FC3"/>
    <w:rsid w:val="1E755E27"/>
    <w:rsid w:val="1E8EFD43"/>
    <w:rsid w:val="1EAE2C89"/>
    <w:rsid w:val="1EBA70B6"/>
    <w:rsid w:val="1ED0F981"/>
    <w:rsid w:val="1F01BE15"/>
    <w:rsid w:val="1F15ACE2"/>
    <w:rsid w:val="1F217BD4"/>
    <w:rsid w:val="1F3D5B36"/>
    <w:rsid w:val="1F53CB93"/>
    <w:rsid w:val="1F55AE4E"/>
    <w:rsid w:val="1F762E9C"/>
    <w:rsid w:val="1F9E4AB7"/>
    <w:rsid w:val="1FBCC7B0"/>
    <w:rsid w:val="1FE2E470"/>
    <w:rsid w:val="1FEBEC68"/>
    <w:rsid w:val="1FF79C38"/>
    <w:rsid w:val="2009EDA5"/>
    <w:rsid w:val="206F2F33"/>
    <w:rsid w:val="2082BAAA"/>
    <w:rsid w:val="20B39945"/>
    <w:rsid w:val="20E64EA3"/>
    <w:rsid w:val="20E7E23A"/>
    <w:rsid w:val="210FA637"/>
    <w:rsid w:val="2111167E"/>
    <w:rsid w:val="2122291C"/>
    <w:rsid w:val="21235AB0"/>
    <w:rsid w:val="216866A5"/>
    <w:rsid w:val="216EA7EF"/>
    <w:rsid w:val="21729966"/>
    <w:rsid w:val="217F6431"/>
    <w:rsid w:val="2183056E"/>
    <w:rsid w:val="21911E29"/>
    <w:rsid w:val="2196E014"/>
    <w:rsid w:val="219E7AFC"/>
    <w:rsid w:val="21C8CC15"/>
    <w:rsid w:val="21E9B8D6"/>
    <w:rsid w:val="22291138"/>
    <w:rsid w:val="22707256"/>
    <w:rsid w:val="228DFD06"/>
    <w:rsid w:val="229A6F67"/>
    <w:rsid w:val="22B608D8"/>
    <w:rsid w:val="22B70911"/>
    <w:rsid w:val="22B92F3A"/>
    <w:rsid w:val="22BC5AFF"/>
    <w:rsid w:val="22E5C8E1"/>
    <w:rsid w:val="22F1B595"/>
    <w:rsid w:val="23093811"/>
    <w:rsid w:val="23144F2D"/>
    <w:rsid w:val="2322898E"/>
    <w:rsid w:val="2336AC84"/>
    <w:rsid w:val="233CB186"/>
    <w:rsid w:val="2354C7FA"/>
    <w:rsid w:val="235EDF94"/>
    <w:rsid w:val="236AEB11"/>
    <w:rsid w:val="238209B3"/>
    <w:rsid w:val="23A86E24"/>
    <w:rsid w:val="23BB771A"/>
    <w:rsid w:val="23C0C752"/>
    <w:rsid w:val="23D6F6AA"/>
    <w:rsid w:val="23D860FE"/>
    <w:rsid w:val="23FAC8C0"/>
    <w:rsid w:val="24011DAD"/>
    <w:rsid w:val="240AE38E"/>
    <w:rsid w:val="24156D0B"/>
    <w:rsid w:val="241EDC9D"/>
    <w:rsid w:val="24276F87"/>
    <w:rsid w:val="244BB635"/>
    <w:rsid w:val="2461E722"/>
    <w:rsid w:val="246ACBA9"/>
    <w:rsid w:val="247148A1"/>
    <w:rsid w:val="248BAE7E"/>
    <w:rsid w:val="24A00767"/>
    <w:rsid w:val="24CF688D"/>
    <w:rsid w:val="24DBCB31"/>
    <w:rsid w:val="24F55835"/>
    <w:rsid w:val="251E85EF"/>
    <w:rsid w:val="2576B9A4"/>
    <w:rsid w:val="25824508"/>
    <w:rsid w:val="25A05EAF"/>
    <w:rsid w:val="25A81B33"/>
    <w:rsid w:val="25E0897A"/>
    <w:rsid w:val="261A31CC"/>
    <w:rsid w:val="263BD7C8"/>
    <w:rsid w:val="264ECBF8"/>
    <w:rsid w:val="26667EE0"/>
    <w:rsid w:val="2670D58B"/>
    <w:rsid w:val="267E87E4"/>
    <w:rsid w:val="268981EE"/>
    <w:rsid w:val="269A9970"/>
    <w:rsid w:val="26A4FDBB"/>
    <w:rsid w:val="26DB456F"/>
    <w:rsid w:val="26DFCF65"/>
    <w:rsid w:val="26F53B34"/>
    <w:rsid w:val="271981E2"/>
    <w:rsid w:val="2728F74C"/>
    <w:rsid w:val="2745FDBA"/>
    <w:rsid w:val="275BE91B"/>
    <w:rsid w:val="277E2CF3"/>
    <w:rsid w:val="278C5D2D"/>
    <w:rsid w:val="27961779"/>
    <w:rsid w:val="27B3AE78"/>
    <w:rsid w:val="27B5E41F"/>
    <w:rsid w:val="27E76A90"/>
    <w:rsid w:val="27E98523"/>
    <w:rsid w:val="2803E35B"/>
    <w:rsid w:val="281CEEA1"/>
    <w:rsid w:val="2824BF73"/>
    <w:rsid w:val="2826F439"/>
    <w:rsid w:val="2834E582"/>
    <w:rsid w:val="283CA037"/>
    <w:rsid w:val="28714E5A"/>
    <w:rsid w:val="28B45379"/>
    <w:rsid w:val="28C221FD"/>
    <w:rsid w:val="28CB6B1C"/>
    <w:rsid w:val="28D37732"/>
    <w:rsid w:val="28EB9E11"/>
    <w:rsid w:val="290FE4BF"/>
    <w:rsid w:val="2917D245"/>
    <w:rsid w:val="2951D28E"/>
    <w:rsid w:val="2954FF98"/>
    <w:rsid w:val="2977C196"/>
    <w:rsid w:val="29A94807"/>
    <w:rsid w:val="29E74D8F"/>
    <w:rsid w:val="29EFD242"/>
    <w:rsid w:val="2A4DFB76"/>
    <w:rsid w:val="2A583BC5"/>
    <w:rsid w:val="2A5AC293"/>
    <w:rsid w:val="2A703F4E"/>
    <w:rsid w:val="2A7F393A"/>
    <w:rsid w:val="2A9518A3"/>
    <w:rsid w:val="2A9ADFEB"/>
    <w:rsid w:val="2ABFC0DD"/>
    <w:rsid w:val="2AC66A9A"/>
    <w:rsid w:val="2AD0A4B1"/>
    <w:rsid w:val="2AF79AE4"/>
    <w:rsid w:val="2AFDBEB3"/>
    <w:rsid w:val="2AFE22AD"/>
    <w:rsid w:val="2B016937"/>
    <w:rsid w:val="2B141FE8"/>
    <w:rsid w:val="2B47A81E"/>
    <w:rsid w:val="2B4DA02A"/>
    <w:rsid w:val="2B5165A9"/>
    <w:rsid w:val="2B51987A"/>
    <w:rsid w:val="2B54A305"/>
    <w:rsid w:val="2B786EDE"/>
    <w:rsid w:val="2B7E632B"/>
    <w:rsid w:val="2BBC54EB"/>
    <w:rsid w:val="2BDDB06C"/>
    <w:rsid w:val="2BF4E08B"/>
    <w:rsid w:val="2C09B1CF"/>
    <w:rsid w:val="2C09E4A0"/>
    <w:rsid w:val="2C6E6D00"/>
    <w:rsid w:val="2C91DBE9"/>
    <w:rsid w:val="2CD05DC4"/>
    <w:rsid w:val="2D284735"/>
    <w:rsid w:val="2DC6F2A6"/>
    <w:rsid w:val="2DCB8F46"/>
    <w:rsid w:val="2DE388B3"/>
    <w:rsid w:val="2DE86677"/>
    <w:rsid w:val="2E223B82"/>
    <w:rsid w:val="2E439CA3"/>
    <w:rsid w:val="2E4E0394"/>
    <w:rsid w:val="2E6C2E25"/>
    <w:rsid w:val="2E8517B1"/>
    <w:rsid w:val="2E85CE2D"/>
    <w:rsid w:val="2E8A028A"/>
    <w:rsid w:val="2E8BC4D8"/>
    <w:rsid w:val="2ED5B812"/>
    <w:rsid w:val="2EDFF393"/>
    <w:rsid w:val="2EE5F1E1"/>
    <w:rsid w:val="2EE6F2E6"/>
    <w:rsid w:val="2F39F4EB"/>
    <w:rsid w:val="2F4875CE"/>
    <w:rsid w:val="2F71AA12"/>
    <w:rsid w:val="2F74999E"/>
    <w:rsid w:val="2FD40A1E"/>
    <w:rsid w:val="2FEF3686"/>
    <w:rsid w:val="2FEF812C"/>
    <w:rsid w:val="2FF8EA6F"/>
    <w:rsid w:val="3000AAC9"/>
    <w:rsid w:val="301727CA"/>
    <w:rsid w:val="3021AFA1"/>
    <w:rsid w:val="304A4C6A"/>
    <w:rsid w:val="30639A70"/>
    <w:rsid w:val="30881C02"/>
    <w:rsid w:val="3090D6F0"/>
    <w:rsid w:val="3094C867"/>
    <w:rsid w:val="309F96FE"/>
    <w:rsid w:val="30A4789F"/>
    <w:rsid w:val="30B15460"/>
    <w:rsid w:val="30C0C9CA"/>
    <w:rsid w:val="30DBED8A"/>
    <w:rsid w:val="30E4B5E3"/>
    <w:rsid w:val="30E5383D"/>
    <w:rsid w:val="311B1A8E"/>
    <w:rsid w:val="31338789"/>
    <w:rsid w:val="31430577"/>
    <w:rsid w:val="314DB69D"/>
    <w:rsid w:val="315EFEC9"/>
    <w:rsid w:val="31680E8E"/>
    <w:rsid w:val="31778259"/>
    <w:rsid w:val="319DAEA0"/>
    <w:rsid w:val="31AD5228"/>
    <w:rsid w:val="31D14A8C"/>
    <w:rsid w:val="320D58D4"/>
    <w:rsid w:val="320F7D4C"/>
    <w:rsid w:val="323F805A"/>
    <w:rsid w:val="3263BC6D"/>
    <w:rsid w:val="326AADD4"/>
    <w:rsid w:val="327393E0"/>
    <w:rsid w:val="32854192"/>
    <w:rsid w:val="32BE68AA"/>
    <w:rsid w:val="32CA6A54"/>
    <w:rsid w:val="32DF8C77"/>
    <w:rsid w:val="32E53F6F"/>
    <w:rsid w:val="32ECAE2C"/>
    <w:rsid w:val="3302CE73"/>
    <w:rsid w:val="330B18A3"/>
    <w:rsid w:val="33174EC9"/>
    <w:rsid w:val="33A0D705"/>
    <w:rsid w:val="33A366BB"/>
    <w:rsid w:val="33AB4DAD"/>
    <w:rsid w:val="33C6E001"/>
    <w:rsid w:val="33C96FB7"/>
    <w:rsid w:val="33ED55D8"/>
    <w:rsid w:val="34154B76"/>
    <w:rsid w:val="342AF7B4"/>
    <w:rsid w:val="342F8A40"/>
    <w:rsid w:val="34324CC7"/>
    <w:rsid w:val="345766A9"/>
    <w:rsid w:val="3461C1B2"/>
    <w:rsid w:val="346994B4"/>
    <w:rsid w:val="34714F69"/>
    <w:rsid w:val="34A4A0F9"/>
    <w:rsid w:val="34EE2C56"/>
    <w:rsid w:val="350C7497"/>
    <w:rsid w:val="3516339D"/>
    <w:rsid w:val="3538A4DF"/>
    <w:rsid w:val="355D897D"/>
    <w:rsid w:val="35699A93"/>
    <w:rsid w:val="3579FD13"/>
    <w:rsid w:val="359242D2"/>
    <w:rsid w:val="35C72CBC"/>
    <w:rsid w:val="35D16840"/>
    <w:rsid w:val="35DEC087"/>
    <w:rsid w:val="35E1D9C9"/>
    <w:rsid w:val="35ECA25A"/>
    <w:rsid w:val="35EEFD27"/>
    <w:rsid w:val="35F6B25D"/>
    <w:rsid w:val="361E83B4"/>
    <w:rsid w:val="3647FE24"/>
    <w:rsid w:val="36528E8E"/>
    <w:rsid w:val="3678ED1D"/>
    <w:rsid w:val="3680A7D2"/>
    <w:rsid w:val="368158B9"/>
    <w:rsid w:val="369D33CB"/>
    <w:rsid w:val="36C019B3"/>
    <w:rsid w:val="36E24EA4"/>
    <w:rsid w:val="36F00C8D"/>
    <w:rsid w:val="36F1A024"/>
    <w:rsid w:val="37067168"/>
    <w:rsid w:val="37191799"/>
    <w:rsid w:val="371D0A0F"/>
    <w:rsid w:val="3726FCE8"/>
    <w:rsid w:val="372C9628"/>
    <w:rsid w:val="373FFC1F"/>
    <w:rsid w:val="376361C4"/>
    <w:rsid w:val="379450BD"/>
    <w:rsid w:val="379A74C8"/>
    <w:rsid w:val="379D0791"/>
    <w:rsid w:val="37BC5C8F"/>
    <w:rsid w:val="37D4B9F6"/>
    <w:rsid w:val="37F376C0"/>
    <w:rsid w:val="380A7970"/>
    <w:rsid w:val="38165B6B"/>
    <w:rsid w:val="38218FE9"/>
    <w:rsid w:val="3834F0D5"/>
    <w:rsid w:val="384B97AB"/>
    <w:rsid w:val="385BE3DF"/>
    <w:rsid w:val="38637C23"/>
    <w:rsid w:val="387AC03C"/>
    <w:rsid w:val="387EBED0"/>
    <w:rsid w:val="3891B303"/>
    <w:rsid w:val="38AF8F7B"/>
    <w:rsid w:val="38C0C6FB"/>
    <w:rsid w:val="38C7AED4"/>
    <w:rsid w:val="38CE842B"/>
    <w:rsid w:val="38D49806"/>
    <w:rsid w:val="38FB737F"/>
    <w:rsid w:val="38FDDDB9"/>
    <w:rsid w:val="391E0D17"/>
    <w:rsid w:val="3926290C"/>
    <w:rsid w:val="39C8AA6D"/>
    <w:rsid w:val="39E7680C"/>
    <w:rsid w:val="3A2972BC"/>
    <w:rsid w:val="3A40A2DB"/>
    <w:rsid w:val="3A55741F"/>
    <w:rsid w:val="3A709F52"/>
    <w:rsid w:val="3A8E1DCD"/>
    <w:rsid w:val="3AABE787"/>
    <w:rsid w:val="3AC26E4A"/>
    <w:rsid w:val="3AC829A1"/>
    <w:rsid w:val="3B0DF531"/>
    <w:rsid w:val="3B19DBB0"/>
    <w:rsid w:val="3B388C83"/>
    <w:rsid w:val="3B534146"/>
    <w:rsid w:val="3B58DE52"/>
    <w:rsid w:val="3B5CA175"/>
    <w:rsid w:val="3B8BD021"/>
    <w:rsid w:val="3B8C78C1"/>
    <w:rsid w:val="3B92366A"/>
    <w:rsid w:val="3BD25AA7"/>
    <w:rsid w:val="3BD61EDB"/>
    <w:rsid w:val="3BD63528"/>
    <w:rsid w:val="3BE3C641"/>
    <w:rsid w:val="3BE880FC"/>
    <w:rsid w:val="3BEC3E66"/>
    <w:rsid w:val="3C00074B"/>
    <w:rsid w:val="3C2ECF01"/>
    <w:rsid w:val="3C4813FD"/>
    <w:rsid w:val="3C4B4E3B"/>
    <w:rsid w:val="3C623CD2"/>
    <w:rsid w:val="3C6C873D"/>
    <w:rsid w:val="3C943DCC"/>
    <w:rsid w:val="3CAEBBA5"/>
    <w:rsid w:val="3CB4C412"/>
    <w:rsid w:val="3CE60392"/>
    <w:rsid w:val="3CE67EA3"/>
    <w:rsid w:val="3D2EAEEE"/>
    <w:rsid w:val="3D32B536"/>
    <w:rsid w:val="3D8CB03A"/>
    <w:rsid w:val="3D975160"/>
    <w:rsid w:val="3D9C7606"/>
    <w:rsid w:val="3DDD2E19"/>
    <w:rsid w:val="3DFFE879"/>
    <w:rsid w:val="3E0C53AD"/>
    <w:rsid w:val="3E16F3D8"/>
    <w:rsid w:val="3E29F552"/>
    <w:rsid w:val="3E3B710A"/>
    <w:rsid w:val="3E3C13B6"/>
    <w:rsid w:val="3E471983"/>
    <w:rsid w:val="3E5B2F65"/>
    <w:rsid w:val="3E895F89"/>
    <w:rsid w:val="3E89B51F"/>
    <w:rsid w:val="3E90628C"/>
    <w:rsid w:val="3EC62F50"/>
    <w:rsid w:val="3EC64870"/>
    <w:rsid w:val="3EC83C94"/>
    <w:rsid w:val="3ECB909E"/>
    <w:rsid w:val="3ED0D963"/>
    <w:rsid w:val="3ED6784B"/>
    <w:rsid w:val="3EE9C11F"/>
    <w:rsid w:val="3EFD16B0"/>
    <w:rsid w:val="3F21902F"/>
    <w:rsid w:val="3F27AEE1"/>
    <w:rsid w:val="3F447036"/>
    <w:rsid w:val="3FA86339"/>
    <w:rsid w:val="3FAE5AC7"/>
    <w:rsid w:val="3FB305F1"/>
    <w:rsid w:val="3FB6501B"/>
    <w:rsid w:val="3FD815ED"/>
    <w:rsid w:val="400D42DF"/>
    <w:rsid w:val="401F00E1"/>
    <w:rsid w:val="403F0CD3"/>
    <w:rsid w:val="40442366"/>
    <w:rsid w:val="4054E216"/>
    <w:rsid w:val="407127D1"/>
    <w:rsid w:val="408D823F"/>
    <w:rsid w:val="40AE372A"/>
    <w:rsid w:val="4128FB12"/>
    <w:rsid w:val="4135ADF5"/>
    <w:rsid w:val="41377F42"/>
    <w:rsid w:val="4177E25D"/>
    <w:rsid w:val="41822CC8"/>
    <w:rsid w:val="418804F8"/>
    <w:rsid w:val="4189DA47"/>
    <w:rsid w:val="41B4A174"/>
    <w:rsid w:val="41DBC041"/>
    <w:rsid w:val="41FE803A"/>
    <w:rsid w:val="42277395"/>
    <w:rsid w:val="42628492"/>
    <w:rsid w:val="427391DE"/>
    <w:rsid w:val="428914E4"/>
    <w:rsid w:val="428B8B48"/>
    <w:rsid w:val="4295C6CC"/>
    <w:rsid w:val="42A5E19A"/>
    <w:rsid w:val="42C30606"/>
    <w:rsid w:val="42C62A96"/>
    <w:rsid w:val="42E1237E"/>
    <w:rsid w:val="42E164CD"/>
    <w:rsid w:val="42FA6D36"/>
    <w:rsid w:val="4302D1F6"/>
    <w:rsid w:val="431A5047"/>
    <w:rsid w:val="432ADDC8"/>
    <w:rsid w:val="43C4A11D"/>
    <w:rsid w:val="43D0BAA4"/>
    <w:rsid w:val="4421ABD0"/>
    <w:rsid w:val="443123A2"/>
    <w:rsid w:val="443864AA"/>
    <w:rsid w:val="444C57F4"/>
    <w:rsid w:val="446E3AFF"/>
    <w:rsid w:val="44733EEA"/>
    <w:rsid w:val="449C7C85"/>
    <w:rsid w:val="44B1AABC"/>
    <w:rsid w:val="44BF0279"/>
    <w:rsid w:val="44C4AF6D"/>
    <w:rsid w:val="44E13B66"/>
    <w:rsid w:val="44EE289C"/>
    <w:rsid w:val="4507EA42"/>
    <w:rsid w:val="4507EEE6"/>
    <w:rsid w:val="45219FC9"/>
    <w:rsid w:val="45401AE7"/>
    <w:rsid w:val="455233B8"/>
    <w:rsid w:val="45627270"/>
    <w:rsid w:val="4568A935"/>
    <w:rsid w:val="45824A7C"/>
    <w:rsid w:val="458322B1"/>
    <w:rsid w:val="4598F488"/>
    <w:rsid w:val="45BCA045"/>
    <w:rsid w:val="45E7B73A"/>
    <w:rsid w:val="45F4E451"/>
    <w:rsid w:val="45FC9F06"/>
    <w:rsid w:val="45FF4DED"/>
    <w:rsid w:val="460B4541"/>
    <w:rsid w:val="4620E5B4"/>
    <w:rsid w:val="463923E9"/>
    <w:rsid w:val="465C8ADE"/>
    <w:rsid w:val="46706F39"/>
    <w:rsid w:val="46952465"/>
    <w:rsid w:val="469A94DA"/>
    <w:rsid w:val="469E8651"/>
    <w:rsid w:val="46F46669"/>
    <w:rsid w:val="46FA842B"/>
    <w:rsid w:val="470804B3"/>
    <w:rsid w:val="4712DD59"/>
    <w:rsid w:val="47198B3E"/>
    <w:rsid w:val="472A7705"/>
    <w:rsid w:val="47577487"/>
    <w:rsid w:val="475CF995"/>
    <w:rsid w:val="47722908"/>
    <w:rsid w:val="477D215D"/>
    <w:rsid w:val="477F1FA2"/>
    <w:rsid w:val="479DCC3C"/>
    <w:rsid w:val="47A3A3E6"/>
    <w:rsid w:val="47B07879"/>
    <w:rsid w:val="47E2F5FC"/>
    <w:rsid w:val="47F1DE00"/>
    <w:rsid w:val="47F59163"/>
    <w:rsid w:val="47FC2FB5"/>
    <w:rsid w:val="4813B224"/>
    <w:rsid w:val="48476E3C"/>
    <w:rsid w:val="484FEE8F"/>
    <w:rsid w:val="48944F9E"/>
    <w:rsid w:val="48A1366F"/>
    <w:rsid w:val="48D4283E"/>
    <w:rsid w:val="48D45B0F"/>
    <w:rsid w:val="48FF303F"/>
    <w:rsid w:val="49044DE9"/>
    <w:rsid w:val="491DA036"/>
    <w:rsid w:val="4953A6E1"/>
    <w:rsid w:val="495500EF"/>
    <w:rsid w:val="49AA94EF"/>
    <w:rsid w:val="49B4DF5A"/>
    <w:rsid w:val="49B59ABC"/>
    <w:rsid w:val="49CFC40B"/>
    <w:rsid w:val="49F713C2"/>
    <w:rsid w:val="4A04EFB4"/>
    <w:rsid w:val="4A118015"/>
    <w:rsid w:val="4A14623D"/>
    <w:rsid w:val="4A2D5B76"/>
    <w:rsid w:val="4A674D4E"/>
    <w:rsid w:val="4A6B97E9"/>
    <w:rsid w:val="4A7A6AD1"/>
    <w:rsid w:val="4A7B0D53"/>
    <w:rsid w:val="4A963886"/>
    <w:rsid w:val="4AA0E120"/>
    <w:rsid w:val="4AD4081E"/>
    <w:rsid w:val="4ADC09BA"/>
    <w:rsid w:val="4AFCBE0A"/>
    <w:rsid w:val="4B0D7F34"/>
    <w:rsid w:val="4B1BB3E6"/>
    <w:rsid w:val="4B257C15"/>
    <w:rsid w:val="4B519DEE"/>
    <w:rsid w:val="4B86FB89"/>
    <w:rsid w:val="4BAB4237"/>
    <w:rsid w:val="4BBBBD2A"/>
    <w:rsid w:val="4BD7D3AC"/>
    <w:rsid w:val="4BFF30FA"/>
    <w:rsid w:val="4C089EFD"/>
    <w:rsid w:val="4C168CC8"/>
    <w:rsid w:val="4C1D6979"/>
    <w:rsid w:val="4CAF6C16"/>
    <w:rsid w:val="4CC9D79D"/>
    <w:rsid w:val="4CFB5E0E"/>
    <w:rsid w:val="4CFF8035"/>
    <w:rsid w:val="4D31037D"/>
    <w:rsid w:val="4D4B2CCC"/>
    <w:rsid w:val="4D739C8C"/>
    <w:rsid w:val="4D75FA6C"/>
    <w:rsid w:val="4DCD0EFF"/>
    <w:rsid w:val="4DD47EAD"/>
    <w:rsid w:val="4DDEE14E"/>
    <w:rsid w:val="4DF9B5AA"/>
    <w:rsid w:val="4E08A382"/>
    <w:rsid w:val="4E2B92F2"/>
    <w:rsid w:val="4E2FAE4B"/>
    <w:rsid w:val="4E46BE25"/>
    <w:rsid w:val="4E612BB1"/>
    <w:rsid w:val="4E71532F"/>
    <w:rsid w:val="4E80C899"/>
    <w:rsid w:val="4EA37BB0"/>
    <w:rsid w:val="4EA89904"/>
    <w:rsid w:val="4EB46619"/>
    <w:rsid w:val="4EBD0DA6"/>
    <w:rsid w:val="4EC984AC"/>
    <w:rsid w:val="4ECA84E5"/>
    <w:rsid w:val="4EEA0636"/>
    <w:rsid w:val="4F053169"/>
    <w:rsid w:val="4F0E48CA"/>
    <w:rsid w:val="4F0ECDF9"/>
    <w:rsid w:val="4F18FD38"/>
    <w:rsid w:val="4F27A4FF"/>
    <w:rsid w:val="4F3F3BDD"/>
    <w:rsid w:val="4F5BC7D6"/>
    <w:rsid w:val="4F68D512"/>
    <w:rsid w:val="4F69AC74"/>
    <w:rsid w:val="4F96F821"/>
    <w:rsid w:val="4FBC85A9"/>
    <w:rsid w:val="4FD61DB0"/>
    <w:rsid w:val="500403FB"/>
    <w:rsid w:val="5019A10B"/>
    <w:rsid w:val="5023FCDE"/>
    <w:rsid w:val="502A345C"/>
    <w:rsid w:val="502CC485"/>
    <w:rsid w:val="506D8010"/>
    <w:rsid w:val="507A5D3C"/>
    <w:rsid w:val="511DA54D"/>
    <w:rsid w:val="512E9F67"/>
    <w:rsid w:val="515F685E"/>
    <w:rsid w:val="5172DAF4"/>
    <w:rsid w:val="5177FD87"/>
    <w:rsid w:val="518D147B"/>
    <w:rsid w:val="5190A5A0"/>
    <w:rsid w:val="51A42417"/>
    <w:rsid w:val="51BB9707"/>
    <w:rsid w:val="51DC1891"/>
    <w:rsid w:val="52005B25"/>
    <w:rsid w:val="522DC85E"/>
    <w:rsid w:val="52721141"/>
    <w:rsid w:val="528ED36E"/>
    <w:rsid w:val="5295F949"/>
    <w:rsid w:val="5298F83E"/>
    <w:rsid w:val="52A9E360"/>
    <w:rsid w:val="52C1C135"/>
    <w:rsid w:val="52CB7ACE"/>
    <w:rsid w:val="52CE98E3"/>
    <w:rsid w:val="52D9E258"/>
    <w:rsid w:val="52E1E477"/>
    <w:rsid w:val="52E58420"/>
    <w:rsid w:val="52E806C7"/>
    <w:rsid w:val="5302AF1B"/>
    <w:rsid w:val="5304F862"/>
    <w:rsid w:val="53286B2A"/>
    <w:rsid w:val="5333E6B1"/>
    <w:rsid w:val="53517735"/>
    <w:rsid w:val="535DE3D1"/>
    <w:rsid w:val="535DE637"/>
    <w:rsid w:val="53654840"/>
    <w:rsid w:val="53675B38"/>
    <w:rsid w:val="536D4B7C"/>
    <w:rsid w:val="536F64EF"/>
    <w:rsid w:val="539C6271"/>
    <w:rsid w:val="53A57EC6"/>
    <w:rsid w:val="53C767B8"/>
    <w:rsid w:val="53D0A13E"/>
    <w:rsid w:val="53D11AA8"/>
    <w:rsid w:val="53DA3209"/>
    <w:rsid w:val="53DC0FA1"/>
    <w:rsid w:val="53E08379"/>
    <w:rsid w:val="53E6DE6E"/>
    <w:rsid w:val="5408341B"/>
    <w:rsid w:val="5434DDF0"/>
    <w:rsid w:val="5436EC3D"/>
    <w:rsid w:val="5442DC48"/>
    <w:rsid w:val="5445D1A0"/>
    <w:rsid w:val="54493EB8"/>
    <w:rsid w:val="545CEDAB"/>
    <w:rsid w:val="5468B273"/>
    <w:rsid w:val="5472CF22"/>
    <w:rsid w:val="547301F3"/>
    <w:rsid w:val="547C47D3"/>
    <w:rsid w:val="549D5640"/>
    <w:rsid w:val="54BCCFB1"/>
    <w:rsid w:val="54FE7452"/>
    <w:rsid w:val="55236093"/>
    <w:rsid w:val="552B4E19"/>
    <w:rsid w:val="5531A227"/>
    <w:rsid w:val="554E9174"/>
    <w:rsid w:val="555D4CEA"/>
    <w:rsid w:val="557F2D0C"/>
    <w:rsid w:val="55880BA4"/>
    <w:rsid w:val="558A414E"/>
    <w:rsid w:val="55B59E86"/>
    <w:rsid w:val="55B5D274"/>
    <w:rsid w:val="55BCC3DB"/>
    <w:rsid w:val="55CC7B3B"/>
    <w:rsid w:val="55D4E4DA"/>
    <w:rsid w:val="55E98E8C"/>
    <w:rsid w:val="560BB8CF"/>
    <w:rsid w:val="561733A6"/>
    <w:rsid w:val="5622ABB2"/>
    <w:rsid w:val="562DB7AF"/>
    <w:rsid w:val="563EC433"/>
    <w:rsid w:val="56405302"/>
    <w:rsid w:val="56519E83"/>
    <w:rsid w:val="5662134A"/>
    <w:rsid w:val="567445B8"/>
    <w:rsid w:val="56A801D0"/>
    <w:rsid w:val="56B2E562"/>
    <w:rsid w:val="56E0AB7E"/>
    <w:rsid w:val="56E2B87F"/>
    <w:rsid w:val="56F2ED0C"/>
    <w:rsid w:val="570B8857"/>
    <w:rsid w:val="573F6BDF"/>
    <w:rsid w:val="575F45A0"/>
    <w:rsid w:val="575F4601"/>
    <w:rsid w:val="579F1EC2"/>
    <w:rsid w:val="57BBAABB"/>
    <w:rsid w:val="57CB83CE"/>
    <w:rsid w:val="57D4366F"/>
    <w:rsid w:val="57D86985"/>
    <w:rsid w:val="57F5ABF3"/>
    <w:rsid w:val="58250CE7"/>
    <w:rsid w:val="5831317F"/>
    <w:rsid w:val="585F6065"/>
    <w:rsid w:val="587A1DFF"/>
    <w:rsid w:val="588442C9"/>
    <w:rsid w:val="58DBA0E7"/>
    <w:rsid w:val="590C8FE0"/>
    <w:rsid w:val="5929BD63"/>
    <w:rsid w:val="5930D68E"/>
    <w:rsid w:val="59395178"/>
    <w:rsid w:val="595151E6"/>
    <w:rsid w:val="598325F8"/>
    <w:rsid w:val="598F04AB"/>
    <w:rsid w:val="59EF49D2"/>
    <w:rsid w:val="5A0D47B7"/>
    <w:rsid w:val="5A116F9A"/>
    <w:rsid w:val="5A12805E"/>
    <w:rsid w:val="5A2A938D"/>
    <w:rsid w:val="5A313410"/>
    <w:rsid w:val="5A317E0D"/>
    <w:rsid w:val="5A395D0B"/>
    <w:rsid w:val="5A422294"/>
    <w:rsid w:val="5A49F5A3"/>
    <w:rsid w:val="5A6CEA6F"/>
    <w:rsid w:val="5A925D6F"/>
    <w:rsid w:val="5AA60D7A"/>
    <w:rsid w:val="5AB577CB"/>
    <w:rsid w:val="5ABEEA01"/>
    <w:rsid w:val="5ACA7BE0"/>
    <w:rsid w:val="5B071CD3"/>
    <w:rsid w:val="5B0E7296"/>
    <w:rsid w:val="5B2B5DB3"/>
    <w:rsid w:val="5B366A0D"/>
    <w:rsid w:val="5B458CC7"/>
    <w:rsid w:val="5B764B1F"/>
    <w:rsid w:val="5B7E1DFF"/>
    <w:rsid w:val="5BAABAB5"/>
    <w:rsid w:val="5BB795F6"/>
    <w:rsid w:val="5BC54846"/>
    <w:rsid w:val="5BC65E2F"/>
    <w:rsid w:val="5C12DD02"/>
    <w:rsid w:val="5C1EDD26"/>
    <w:rsid w:val="5C3AE225"/>
    <w:rsid w:val="5C50760B"/>
    <w:rsid w:val="5C5E7C88"/>
    <w:rsid w:val="5C70231E"/>
    <w:rsid w:val="5C74BE4E"/>
    <w:rsid w:val="5C771204"/>
    <w:rsid w:val="5CA452C4"/>
    <w:rsid w:val="5CA8443B"/>
    <w:rsid w:val="5CBA2F60"/>
    <w:rsid w:val="5CC4D034"/>
    <w:rsid w:val="5CC6A56D"/>
    <w:rsid w:val="5CFA51B9"/>
    <w:rsid w:val="5D613271"/>
    <w:rsid w:val="5D8162E4"/>
    <w:rsid w:val="5D9F5E1A"/>
    <w:rsid w:val="5DA78A26"/>
    <w:rsid w:val="5DBD4B4E"/>
    <w:rsid w:val="5DBFA416"/>
    <w:rsid w:val="5DE033D4"/>
    <w:rsid w:val="5E0665A1"/>
    <w:rsid w:val="5E1364CE"/>
    <w:rsid w:val="5E183E2C"/>
    <w:rsid w:val="5E1FA5B5"/>
    <w:rsid w:val="5E24C309"/>
    <w:rsid w:val="5E264400"/>
    <w:rsid w:val="5E39FC07"/>
    <w:rsid w:val="5E6CD099"/>
    <w:rsid w:val="5EC2EDC6"/>
    <w:rsid w:val="5ECB1534"/>
    <w:rsid w:val="5EDDE628"/>
    <w:rsid w:val="5EEEB83E"/>
    <w:rsid w:val="5EF6A3FD"/>
    <w:rsid w:val="5F04EF5D"/>
    <w:rsid w:val="5F0CCEC8"/>
    <w:rsid w:val="5F0E0BD3"/>
    <w:rsid w:val="5F2470AE"/>
    <w:rsid w:val="5F31883B"/>
    <w:rsid w:val="5F320F7B"/>
    <w:rsid w:val="5F3B2E7B"/>
    <w:rsid w:val="5F81610A"/>
    <w:rsid w:val="5FB890C8"/>
    <w:rsid w:val="5FDEEB09"/>
    <w:rsid w:val="6000D1AC"/>
    <w:rsid w:val="6007C0C0"/>
    <w:rsid w:val="6011B33C"/>
    <w:rsid w:val="601E3C87"/>
    <w:rsid w:val="60381999"/>
    <w:rsid w:val="6048AF0C"/>
    <w:rsid w:val="6084CB3D"/>
    <w:rsid w:val="60D2462F"/>
    <w:rsid w:val="60F68CDD"/>
    <w:rsid w:val="61108138"/>
    <w:rsid w:val="6111B810"/>
    <w:rsid w:val="61273B19"/>
    <w:rsid w:val="6159C243"/>
    <w:rsid w:val="61717FF9"/>
    <w:rsid w:val="61987428"/>
    <w:rsid w:val="61B96FAD"/>
    <w:rsid w:val="6223D75B"/>
    <w:rsid w:val="62401AD7"/>
    <w:rsid w:val="624F2CB7"/>
    <w:rsid w:val="6273A636"/>
    <w:rsid w:val="62B88E3E"/>
    <w:rsid w:val="62DB3FE4"/>
    <w:rsid w:val="63051BF8"/>
    <w:rsid w:val="6311651F"/>
    <w:rsid w:val="6315359F"/>
    <w:rsid w:val="631A19F2"/>
    <w:rsid w:val="632C8794"/>
    <w:rsid w:val="634A12E7"/>
    <w:rsid w:val="6361F101"/>
    <w:rsid w:val="6364885D"/>
    <w:rsid w:val="636A9057"/>
    <w:rsid w:val="638241C3"/>
    <w:rsid w:val="639AC9B1"/>
    <w:rsid w:val="63B38FAF"/>
    <w:rsid w:val="63C6F983"/>
    <w:rsid w:val="63D0D89C"/>
    <w:rsid w:val="63E03536"/>
    <w:rsid w:val="64148988"/>
    <w:rsid w:val="643B4529"/>
    <w:rsid w:val="6460D311"/>
    <w:rsid w:val="6487C3FC"/>
    <w:rsid w:val="648BE4EE"/>
    <w:rsid w:val="64AD399A"/>
    <w:rsid w:val="64DB26E6"/>
    <w:rsid w:val="64F3534D"/>
    <w:rsid w:val="65019AE3"/>
    <w:rsid w:val="6503029F"/>
    <w:rsid w:val="6510E368"/>
    <w:rsid w:val="652145FA"/>
    <w:rsid w:val="6524B319"/>
    <w:rsid w:val="65378AD9"/>
    <w:rsid w:val="65413F12"/>
    <w:rsid w:val="6559C5D9"/>
    <w:rsid w:val="656585C0"/>
    <w:rsid w:val="6565B891"/>
    <w:rsid w:val="657F83FA"/>
    <w:rsid w:val="658EAC18"/>
    <w:rsid w:val="65977B05"/>
    <w:rsid w:val="65A3C303"/>
    <w:rsid w:val="65ADF134"/>
    <w:rsid w:val="65B0A3CD"/>
    <w:rsid w:val="65BDDFA1"/>
    <w:rsid w:val="65DDA14F"/>
    <w:rsid w:val="65E3265D"/>
    <w:rsid w:val="65EDAFDA"/>
    <w:rsid w:val="65F725C0"/>
    <w:rsid w:val="65F90DCD"/>
    <w:rsid w:val="65FA5518"/>
    <w:rsid w:val="660CECDC"/>
    <w:rsid w:val="662A52F3"/>
    <w:rsid w:val="6683CE3C"/>
    <w:rsid w:val="66841B26"/>
    <w:rsid w:val="6687107E"/>
    <w:rsid w:val="669D53EE"/>
    <w:rsid w:val="67204436"/>
    <w:rsid w:val="673A3556"/>
    <w:rsid w:val="673F5CA4"/>
    <w:rsid w:val="674EFC73"/>
    <w:rsid w:val="6776F6DF"/>
    <w:rsid w:val="67958E6A"/>
    <w:rsid w:val="679F7EC6"/>
    <w:rsid w:val="68301F0B"/>
    <w:rsid w:val="683ED146"/>
    <w:rsid w:val="6873B5D0"/>
    <w:rsid w:val="688E44A5"/>
    <w:rsid w:val="68BDA426"/>
    <w:rsid w:val="68BFBB6B"/>
    <w:rsid w:val="68C5B562"/>
    <w:rsid w:val="68CD3D46"/>
    <w:rsid w:val="68CD7E03"/>
    <w:rsid w:val="68D538B8"/>
    <w:rsid w:val="6952D40C"/>
    <w:rsid w:val="69566FC2"/>
    <w:rsid w:val="695B351F"/>
    <w:rsid w:val="696C866E"/>
    <w:rsid w:val="69728FA3"/>
    <w:rsid w:val="6972FBBB"/>
    <w:rsid w:val="69822B32"/>
    <w:rsid w:val="6983748B"/>
    <w:rsid w:val="69A26D4B"/>
    <w:rsid w:val="69CD40F0"/>
    <w:rsid w:val="69ECAAE1"/>
    <w:rsid w:val="69F09C58"/>
    <w:rsid w:val="6A0D2851"/>
    <w:rsid w:val="6A186F23"/>
    <w:rsid w:val="6A4C9A32"/>
    <w:rsid w:val="6A605E55"/>
    <w:rsid w:val="6A7C8D0C"/>
    <w:rsid w:val="6A81DCAB"/>
    <w:rsid w:val="6AA98A8E"/>
    <w:rsid w:val="6AEFA7A1"/>
    <w:rsid w:val="6B08D7CF"/>
    <w:rsid w:val="6B0A86FB"/>
    <w:rsid w:val="6B2B3AD8"/>
    <w:rsid w:val="6B69189A"/>
    <w:rsid w:val="6B7FF73F"/>
    <w:rsid w:val="6B87EE09"/>
    <w:rsid w:val="6B92521F"/>
    <w:rsid w:val="6BA2BAAA"/>
    <w:rsid w:val="6BACF4C1"/>
    <w:rsid w:val="6BB4AF76"/>
    <w:rsid w:val="6BBF905E"/>
    <w:rsid w:val="6BC681C5"/>
    <w:rsid w:val="6C263E45"/>
    <w:rsid w:val="6C2DC5CE"/>
    <w:rsid w:val="6C311960"/>
    <w:rsid w:val="6C3CD6EF"/>
    <w:rsid w:val="6C3F136D"/>
    <w:rsid w:val="6C40C768"/>
    <w:rsid w:val="6C601EFD"/>
    <w:rsid w:val="6C7322BA"/>
    <w:rsid w:val="6C836172"/>
    <w:rsid w:val="6C99C64D"/>
    <w:rsid w:val="6CDCD21C"/>
    <w:rsid w:val="6CFCAAF6"/>
    <w:rsid w:val="6D06F561"/>
    <w:rsid w:val="6D10A1DC"/>
    <w:rsid w:val="6D25999C"/>
    <w:rsid w:val="6D30FAC3"/>
    <w:rsid w:val="6D4EE4C2"/>
    <w:rsid w:val="6D7F717D"/>
    <w:rsid w:val="6D86CBA5"/>
    <w:rsid w:val="6D8B5E31"/>
    <w:rsid w:val="6D96DA30"/>
    <w:rsid w:val="6DA94EF1"/>
    <w:rsid w:val="6DB970A3"/>
    <w:rsid w:val="6DBDADF0"/>
    <w:rsid w:val="6DC49423"/>
    <w:rsid w:val="6DE384E2"/>
    <w:rsid w:val="6DE3B6EC"/>
    <w:rsid w:val="6DF38E9F"/>
    <w:rsid w:val="6E0B1AF6"/>
    <w:rsid w:val="6E2A2B0B"/>
    <w:rsid w:val="6E2C3DCA"/>
    <w:rsid w:val="6E34DFC7"/>
    <w:rsid w:val="6E5F953B"/>
    <w:rsid w:val="6E655419"/>
    <w:rsid w:val="6E6F9336"/>
    <w:rsid w:val="6E80E065"/>
    <w:rsid w:val="6E821384"/>
    <w:rsid w:val="6E87106A"/>
    <w:rsid w:val="6E957387"/>
    <w:rsid w:val="6EA6C1D1"/>
    <w:rsid w:val="6EC05B2F"/>
    <w:rsid w:val="6ED071DD"/>
    <w:rsid w:val="6F1BE814"/>
    <w:rsid w:val="6F9ACC3F"/>
    <w:rsid w:val="6FCEFCF4"/>
    <w:rsid w:val="6FE26998"/>
    <w:rsid w:val="6FFA4F80"/>
    <w:rsid w:val="7005D8F6"/>
    <w:rsid w:val="701EE2FC"/>
    <w:rsid w:val="701F2EF0"/>
    <w:rsid w:val="70410F2A"/>
    <w:rsid w:val="704D3F2C"/>
    <w:rsid w:val="704D7415"/>
    <w:rsid w:val="7055F818"/>
    <w:rsid w:val="70624559"/>
    <w:rsid w:val="7078EA5A"/>
    <w:rsid w:val="7088EC8B"/>
    <w:rsid w:val="709FE072"/>
    <w:rsid w:val="70B279B9"/>
    <w:rsid w:val="70C6F4B9"/>
    <w:rsid w:val="70E1A24A"/>
    <w:rsid w:val="70F9C712"/>
    <w:rsid w:val="70FCF897"/>
    <w:rsid w:val="711F2506"/>
    <w:rsid w:val="713DD49D"/>
    <w:rsid w:val="714F4AB1"/>
    <w:rsid w:val="71641BF5"/>
    <w:rsid w:val="7168C8CE"/>
    <w:rsid w:val="71C36936"/>
    <w:rsid w:val="71CE6306"/>
    <w:rsid w:val="71DF438B"/>
    <w:rsid w:val="71E14959"/>
    <w:rsid w:val="72106555"/>
    <w:rsid w:val="721B9AB3"/>
    <w:rsid w:val="72228F39"/>
    <w:rsid w:val="7228E413"/>
    <w:rsid w:val="7233BE5E"/>
    <w:rsid w:val="723B5FA9"/>
    <w:rsid w:val="723C1C3D"/>
    <w:rsid w:val="723D7AEB"/>
    <w:rsid w:val="728F3CDF"/>
    <w:rsid w:val="729151E4"/>
    <w:rsid w:val="72AE10AE"/>
    <w:rsid w:val="72C1593B"/>
    <w:rsid w:val="73062CC6"/>
    <w:rsid w:val="7306D7DC"/>
    <w:rsid w:val="73605A9B"/>
    <w:rsid w:val="7361D69C"/>
    <w:rsid w:val="73681934"/>
    <w:rsid w:val="7388AD9C"/>
    <w:rsid w:val="73CC7343"/>
    <w:rsid w:val="73F5263D"/>
    <w:rsid w:val="74097DAA"/>
    <w:rsid w:val="74311E54"/>
    <w:rsid w:val="7443B9F1"/>
    <w:rsid w:val="74526F86"/>
    <w:rsid w:val="7453B7EC"/>
    <w:rsid w:val="74632546"/>
    <w:rsid w:val="74634CE8"/>
    <w:rsid w:val="7469E7CD"/>
    <w:rsid w:val="747F78C2"/>
    <w:rsid w:val="7485552C"/>
    <w:rsid w:val="74AFA42D"/>
    <w:rsid w:val="74B4441B"/>
    <w:rsid w:val="74BC06BF"/>
    <w:rsid w:val="74C4F0FB"/>
    <w:rsid w:val="74DC4B7F"/>
    <w:rsid w:val="74DF994F"/>
    <w:rsid w:val="74E7A412"/>
    <w:rsid w:val="7509CC60"/>
    <w:rsid w:val="75187668"/>
    <w:rsid w:val="751EBBDC"/>
    <w:rsid w:val="7520472C"/>
    <w:rsid w:val="752E2E98"/>
    <w:rsid w:val="75364683"/>
    <w:rsid w:val="7552712C"/>
    <w:rsid w:val="7554D5CA"/>
    <w:rsid w:val="755B2C1A"/>
    <w:rsid w:val="755B8CC7"/>
    <w:rsid w:val="75714B6E"/>
    <w:rsid w:val="757BA98A"/>
    <w:rsid w:val="75917077"/>
    <w:rsid w:val="75AF0B0D"/>
    <w:rsid w:val="75AF9007"/>
    <w:rsid w:val="75CE90FA"/>
    <w:rsid w:val="75E630D7"/>
    <w:rsid w:val="760679DB"/>
    <w:rsid w:val="760E5A0C"/>
    <w:rsid w:val="76570E69"/>
    <w:rsid w:val="769253D0"/>
    <w:rsid w:val="7699BC11"/>
    <w:rsid w:val="769E9D6C"/>
    <w:rsid w:val="76B75E47"/>
    <w:rsid w:val="76BC4DE2"/>
    <w:rsid w:val="76CFD6A3"/>
    <w:rsid w:val="76F3C768"/>
    <w:rsid w:val="772C4810"/>
    <w:rsid w:val="773502FE"/>
    <w:rsid w:val="7757CBDC"/>
    <w:rsid w:val="77622AE5"/>
    <w:rsid w:val="7788E1F1"/>
    <w:rsid w:val="77A3CC24"/>
    <w:rsid w:val="77C517FA"/>
    <w:rsid w:val="77D21FBE"/>
    <w:rsid w:val="77F9E88B"/>
    <w:rsid w:val="780B6FAF"/>
    <w:rsid w:val="7834A3F3"/>
    <w:rsid w:val="7838B415"/>
    <w:rsid w:val="785F352F"/>
    <w:rsid w:val="7875769A"/>
    <w:rsid w:val="787631FC"/>
    <w:rsid w:val="787D6420"/>
    <w:rsid w:val="78969A53"/>
    <w:rsid w:val="789B51DA"/>
    <w:rsid w:val="78A8EC30"/>
    <w:rsid w:val="78DA21AB"/>
    <w:rsid w:val="78F54CDE"/>
    <w:rsid w:val="790ED9E2"/>
    <w:rsid w:val="790FA330"/>
    <w:rsid w:val="79155DF7"/>
    <w:rsid w:val="7951124C"/>
    <w:rsid w:val="7956CFC6"/>
    <w:rsid w:val="7959A6C2"/>
    <w:rsid w:val="796C938C"/>
    <w:rsid w:val="79AE7AF7"/>
    <w:rsid w:val="79B14EC5"/>
    <w:rsid w:val="79BB479B"/>
    <w:rsid w:val="79D875A2"/>
    <w:rsid w:val="79E04EF1"/>
    <w:rsid w:val="7A15430A"/>
    <w:rsid w:val="7A32FAF5"/>
    <w:rsid w:val="7A450313"/>
    <w:rsid w:val="7A7B8B41"/>
    <w:rsid w:val="7A7EC93D"/>
    <w:rsid w:val="7AC17468"/>
    <w:rsid w:val="7AC7C99A"/>
    <w:rsid w:val="7ADE00B9"/>
    <w:rsid w:val="7AE757C5"/>
    <w:rsid w:val="7AF134C9"/>
    <w:rsid w:val="7B06DD11"/>
    <w:rsid w:val="7B0DC0C2"/>
    <w:rsid w:val="7B138F93"/>
    <w:rsid w:val="7B14159C"/>
    <w:rsid w:val="7B2E25AF"/>
    <w:rsid w:val="7B40EC6A"/>
    <w:rsid w:val="7B4E1A82"/>
    <w:rsid w:val="7B9DFDC6"/>
    <w:rsid w:val="7BD7146D"/>
    <w:rsid w:val="7C01B58B"/>
    <w:rsid w:val="7C112AF5"/>
    <w:rsid w:val="7C241894"/>
    <w:rsid w:val="7C248260"/>
    <w:rsid w:val="7C2BAB66"/>
    <w:rsid w:val="7C30410B"/>
    <w:rsid w:val="7C314E59"/>
    <w:rsid w:val="7C404C0C"/>
    <w:rsid w:val="7C406262"/>
    <w:rsid w:val="7C68AE8E"/>
    <w:rsid w:val="7CB52454"/>
    <w:rsid w:val="7CD7BB7D"/>
    <w:rsid w:val="7CFE0372"/>
    <w:rsid w:val="7D1D192B"/>
    <w:rsid w:val="7D3E2327"/>
    <w:rsid w:val="7D415FD9"/>
    <w:rsid w:val="7D834BBE"/>
    <w:rsid w:val="7D88B12C"/>
    <w:rsid w:val="7D94389B"/>
    <w:rsid w:val="7D95CC32"/>
    <w:rsid w:val="7D96E635"/>
    <w:rsid w:val="7D982FEF"/>
    <w:rsid w:val="7D9CBF42"/>
    <w:rsid w:val="7DAA9D76"/>
    <w:rsid w:val="7DBFB310"/>
    <w:rsid w:val="7DD856FD"/>
    <w:rsid w:val="7DFBEDDB"/>
    <w:rsid w:val="7E0682CC"/>
    <w:rsid w:val="7E1B1857"/>
    <w:rsid w:val="7E41D5B2"/>
    <w:rsid w:val="7E60889D"/>
    <w:rsid w:val="7E97A2CE"/>
    <w:rsid w:val="7EA4CA2D"/>
    <w:rsid w:val="7EAE07A9"/>
    <w:rsid w:val="7ED6FB30"/>
    <w:rsid w:val="7EFAF643"/>
    <w:rsid w:val="7EFB9FE3"/>
    <w:rsid w:val="7F09E26A"/>
    <w:rsid w:val="7F502F9B"/>
    <w:rsid w:val="7F728B75"/>
    <w:rsid w:val="7F7B01B1"/>
    <w:rsid w:val="7F8C8C45"/>
    <w:rsid w:val="7F9F9F8D"/>
    <w:rsid w:val="7FB9DF94"/>
    <w:rsid w:val="7FCB7258"/>
    <w:rsid w:val="7FE164B6"/>
    <w:rsid w:val="7FF16AAC"/>
    <w:rsid w:val="7FF668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E289F0"/>
  <w15:chartTrackingRefBased/>
  <w15:docId w15:val="{BA06F1EB-7413-416C-9DD4-A4ACEF44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4"/>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B54103"/>
    <w:pPr>
      <w:keepNext/>
      <w:tabs>
        <w:tab w:val="left" w:pos="1134"/>
      </w:tabs>
      <w:spacing w:after="120"/>
      <w:ind w:left="142" w:hanging="142"/>
      <w:outlineLvl w:val="0"/>
    </w:pPr>
    <w:rPr>
      <w:rFonts w:eastAsia="Times" w:cs="Arial"/>
      <w:b/>
      <w:color w:val="0099FF"/>
      <w:spacing w:val="-2"/>
      <w:sz w:val="22"/>
      <w:szCs w:val="36"/>
      <w:lang w:eastAsia="en-GB"/>
    </w:rPr>
  </w:style>
  <w:style w:type="paragraph" w:styleId="Heading2">
    <w:name w:val="heading 2"/>
    <w:basedOn w:val="Heading1"/>
    <w:next w:val="Normal"/>
    <w:link w:val="Heading2Char"/>
    <w:uiPriority w:val="9"/>
    <w:unhideWhenUsed/>
    <w:qFormat/>
    <w:rsid w:val="004317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03"/>
    <w:rPr>
      <w:rFonts w:ascii="Arial" w:eastAsia="Times" w:hAnsi="Arial" w:cs="Arial"/>
      <w:b/>
      <w:color w:val="0099FF"/>
      <w:spacing w:val="-2"/>
      <w:szCs w:val="36"/>
      <w:lang w:eastAsia="en-GB"/>
    </w:rPr>
  </w:style>
  <w:style w:type="character" w:customStyle="1" w:styleId="Heading2Char">
    <w:name w:val="Heading 2 Char"/>
    <w:basedOn w:val="DefaultParagraphFont"/>
    <w:link w:val="Heading2"/>
    <w:uiPriority w:val="9"/>
    <w:rsid w:val="004317E0"/>
    <w:rPr>
      <w:rFonts w:ascii="Arial" w:eastAsia="Times" w:hAnsi="Arial" w:cs="Arial"/>
      <w:b/>
      <w:color w:val="0099FF"/>
      <w:spacing w:val="-2"/>
      <w:szCs w:val="36"/>
      <w:lang w:eastAsia="en-GB"/>
    </w:rPr>
  </w:style>
  <w:style w:type="paragraph" w:styleId="Header">
    <w:name w:val="header"/>
    <w:basedOn w:val="Normal"/>
    <w:link w:val="HeaderChar"/>
    <w:uiPriority w:val="99"/>
    <w:unhideWhenUsed/>
    <w:rsid w:val="00E56A11"/>
    <w:pPr>
      <w:tabs>
        <w:tab w:val="center" w:pos="4680"/>
        <w:tab w:val="right" w:pos="9360"/>
      </w:tabs>
    </w:pPr>
  </w:style>
  <w:style w:type="character" w:customStyle="1" w:styleId="HeaderChar">
    <w:name w:val="Header Char"/>
    <w:basedOn w:val="DefaultParagraphFont"/>
    <w:link w:val="Header"/>
    <w:uiPriority w:val="99"/>
    <w:rsid w:val="00E56A11"/>
    <w:rPr>
      <w:rFonts w:ascii="Arial" w:hAnsi="Arial"/>
    </w:rPr>
  </w:style>
  <w:style w:type="paragraph" w:styleId="Footer">
    <w:name w:val="footer"/>
    <w:basedOn w:val="Normal"/>
    <w:link w:val="FooterChar"/>
    <w:uiPriority w:val="99"/>
    <w:unhideWhenUsed/>
    <w:rsid w:val="00E56A11"/>
    <w:pPr>
      <w:tabs>
        <w:tab w:val="center" w:pos="4680"/>
        <w:tab w:val="right" w:pos="9360"/>
      </w:tabs>
    </w:pPr>
  </w:style>
  <w:style w:type="character" w:customStyle="1" w:styleId="FooterChar">
    <w:name w:val="Footer Char"/>
    <w:basedOn w:val="DefaultParagraphFont"/>
    <w:link w:val="Footer"/>
    <w:uiPriority w:val="99"/>
    <w:rsid w:val="00E56A11"/>
    <w:rPr>
      <w:rFonts w:ascii="Arial" w:hAnsi="Arial"/>
    </w:rPr>
  </w:style>
  <w:style w:type="character" w:styleId="Hyperlink">
    <w:name w:val="Hyperlink"/>
    <w:basedOn w:val="DefaultParagraphFont"/>
    <w:uiPriority w:val="99"/>
    <w:unhideWhenUsed/>
    <w:rsid w:val="00E56A11"/>
    <w:rPr>
      <w:color w:val="0563C1" w:themeColor="hyperlink"/>
      <w:u w:val="single"/>
    </w:rPr>
  </w:style>
  <w:style w:type="character" w:styleId="FollowedHyperlink">
    <w:name w:val="FollowedHyperlink"/>
    <w:basedOn w:val="DefaultParagraphFont"/>
    <w:uiPriority w:val="99"/>
    <w:semiHidden/>
    <w:unhideWhenUsed/>
    <w:rsid w:val="00E56A11"/>
    <w:rPr>
      <w:color w:val="954F72" w:themeColor="followedHyperlink"/>
      <w:u w:val="single"/>
    </w:rPr>
  </w:style>
  <w:style w:type="table" w:styleId="TableGrid">
    <w:name w:val="Table Grid"/>
    <w:basedOn w:val="TableNormal"/>
    <w:uiPriority w:val="39"/>
    <w:rsid w:val="00E5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section,MCHIP_list paragraph,List Paragraph1,Recommendation,List Paragraph (numbered (a)),Dot pt,F5 List Paragraph,No Spacing1,List Paragraph Char Char Char,Indicator Text,Numbered Para 1,MAIN CONTENT,Colorful List - Accent 11"/>
    <w:basedOn w:val="Normal"/>
    <w:link w:val="ListParagraphChar"/>
    <w:uiPriority w:val="34"/>
    <w:qFormat/>
    <w:rsid w:val="00E56A11"/>
    <w:pPr>
      <w:ind w:left="720"/>
      <w:contextualSpacing/>
    </w:pPr>
  </w:style>
  <w:style w:type="paragraph" w:styleId="Title">
    <w:name w:val="Title"/>
    <w:basedOn w:val="Heading1"/>
    <w:next w:val="Normal"/>
    <w:link w:val="TitleChar"/>
    <w:uiPriority w:val="10"/>
    <w:qFormat/>
    <w:rsid w:val="002D74AA"/>
    <w:pPr>
      <w:tabs>
        <w:tab w:val="left" w:pos="426"/>
      </w:tabs>
      <w:spacing w:before="480" w:after="240"/>
      <w:jc w:val="left"/>
    </w:pPr>
    <w:rPr>
      <w:rFonts w:ascii="Arial Bold" w:hAnsi="Arial Bold" w:cs="Times New Roman"/>
      <w:sz w:val="24"/>
    </w:rPr>
  </w:style>
  <w:style w:type="character" w:customStyle="1" w:styleId="TitleChar">
    <w:name w:val="Title Char"/>
    <w:basedOn w:val="DefaultParagraphFont"/>
    <w:link w:val="Title"/>
    <w:uiPriority w:val="10"/>
    <w:rsid w:val="002D74AA"/>
    <w:rPr>
      <w:rFonts w:ascii="Arial Bold" w:eastAsia="Times" w:hAnsi="Arial Bold" w:cs="Times New Roman"/>
      <w:b/>
      <w:color w:val="0099FF"/>
      <w:spacing w:val="-2"/>
      <w:sz w:val="24"/>
      <w:szCs w:val="36"/>
      <w:lang w:val="en-GB" w:eastAsia="en-GB"/>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Referenc,Reference,f"/>
    <w:basedOn w:val="Normal"/>
    <w:link w:val="FootnoteTextChar"/>
    <w:uiPriority w:val="99"/>
    <w:unhideWhenUsed/>
    <w:qFormat/>
    <w:rsid w:val="003B5E2E"/>
    <w:rPr>
      <w:sz w:val="16"/>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Referenc Char,Reference Char"/>
    <w:basedOn w:val="DefaultParagraphFont"/>
    <w:link w:val="FootnoteText"/>
    <w:uiPriority w:val="99"/>
    <w:rsid w:val="003B5E2E"/>
    <w:rPr>
      <w:rFonts w:ascii="Arial" w:hAnsi="Arial"/>
      <w:sz w:val="16"/>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pt,fr"/>
    <w:basedOn w:val="DefaultParagraphFont"/>
    <w:link w:val="Char2"/>
    <w:uiPriority w:val="99"/>
    <w:unhideWhenUsed/>
    <w:qFormat/>
    <w:rsid w:val="006B79B9"/>
    <w:rPr>
      <w:vertAlign w:val="superscript"/>
    </w:rPr>
  </w:style>
  <w:style w:type="paragraph" w:styleId="NoSpacing">
    <w:name w:val="No Spacing"/>
    <w:uiPriority w:val="1"/>
    <w:qFormat/>
    <w:rsid w:val="00B54103"/>
    <w:pPr>
      <w:spacing w:after="0" w:line="240" w:lineRule="auto"/>
      <w:jc w:val="both"/>
    </w:pPr>
    <w:rPr>
      <w:rFonts w:ascii="Arial" w:hAnsi="Arial"/>
      <w:sz w:val="20"/>
    </w:rPr>
  </w:style>
  <w:style w:type="character" w:styleId="CommentReference">
    <w:name w:val="annotation reference"/>
    <w:basedOn w:val="DefaultParagraphFont"/>
    <w:uiPriority w:val="99"/>
    <w:semiHidden/>
    <w:unhideWhenUsed/>
    <w:rsid w:val="00CB5FA6"/>
    <w:rPr>
      <w:sz w:val="16"/>
      <w:szCs w:val="16"/>
    </w:rPr>
  </w:style>
  <w:style w:type="paragraph" w:styleId="CommentText">
    <w:name w:val="annotation text"/>
    <w:basedOn w:val="Normal"/>
    <w:link w:val="CommentTextChar"/>
    <w:uiPriority w:val="99"/>
    <w:unhideWhenUsed/>
    <w:rsid w:val="00CB5FA6"/>
    <w:rPr>
      <w:szCs w:val="20"/>
    </w:rPr>
  </w:style>
  <w:style w:type="character" w:customStyle="1" w:styleId="CommentTextChar">
    <w:name w:val="Comment Text Char"/>
    <w:basedOn w:val="DefaultParagraphFont"/>
    <w:link w:val="CommentText"/>
    <w:uiPriority w:val="99"/>
    <w:rsid w:val="00CB5F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5FA6"/>
    <w:rPr>
      <w:b/>
      <w:bCs/>
    </w:rPr>
  </w:style>
  <w:style w:type="character" w:customStyle="1" w:styleId="CommentSubjectChar">
    <w:name w:val="Comment Subject Char"/>
    <w:basedOn w:val="CommentTextChar"/>
    <w:link w:val="CommentSubject"/>
    <w:uiPriority w:val="99"/>
    <w:semiHidden/>
    <w:rsid w:val="00CB5FA6"/>
    <w:rPr>
      <w:rFonts w:ascii="Arial" w:hAnsi="Arial"/>
      <w:b/>
      <w:bCs/>
      <w:sz w:val="20"/>
      <w:szCs w:val="20"/>
    </w:rPr>
  </w:style>
  <w:style w:type="paragraph" w:styleId="BalloonText">
    <w:name w:val="Balloon Text"/>
    <w:basedOn w:val="Normal"/>
    <w:link w:val="BalloonTextChar"/>
    <w:uiPriority w:val="99"/>
    <w:semiHidden/>
    <w:unhideWhenUsed/>
    <w:rsid w:val="00CB5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A6"/>
    <w:rPr>
      <w:rFonts w:ascii="Segoe UI" w:hAnsi="Segoe UI" w:cs="Segoe UI"/>
      <w:sz w:val="18"/>
      <w:szCs w:val="18"/>
    </w:rPr>
  </w:style>
  <w:style w:type="character" w:customStyle="1" w:styleId="ListParagraphChar">
    <w:name w:val="List Paragraph Char"/>
    <w:aliases w:val="sub-section Char,MCHIP_list paragraph Char,List Paragraph1 Char,Recommendation Char,List Paragraph (numbered (a)) Char,Dot pt Char,F5 List Paragraph Char,No Spacing1 Char,List Paragraph Char Char Char Char,Indicator Text Char"/>
    <w:link w:val="ListParagraph"/>
    <w:uiPriority w:val="34"/>
    <w:rsid w:val="009740BC"/>
    <w:rPr>
      <w:rFonts w:ascii="Arial" w:hAnsi="Arial"/>
      <w:sz w:val="20"/>
    </w:rPr>
  </w:style>
  <w:style w:type="paragraph" w:styleId="Revision">
    <w:name w:val="Revision"/>
    <w:hidden/>
    <w:uiPriority w:val="99"/>
    <w:semiHidden/>
    <w:rsid w:val="007A73AC"/>
    <w:pPr>
      <w:spacing w:after="0" w:line="240" w:lineRule="auto"/>
    </w:pPr>
    <w:rPr>
      <w:rFonts w:ascii="Arial" w:hAnsi="Arial"/>
      <w:sz w:val="20"/>
    </w:rPr>
  </w:style>
  <w:style w:type="paragraph" w:styleId="PlainText">
    <w:name w:val="Plain Text"/>
    <w:basedOn w:val="Normal"/>
    <w:link w:val="PlainTextChar"/>
    <w:uiPriority w:val="99"/>
    <w:semiHidden/>
    <w:unhideWhenUsed/>
    <w:rsid w:val="00E70EE1"/>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E70EE1"/>
    <w:rPr>
      <w:rFonts w:ascii="Calibri" w:hAnsi="Calibri"/>
      <w:szCs w:val="21"/>
    </w:rPr>
  </w:style>
  <w:style w:type="paragraph" w:customStyle="1" w:styleId="m-7597403108173608180msolistparagraph">
    <w:name w:val="m_-7597403108173608180msolistparagraph"/>
    <w:basedOn w:val="Normal"/>
    <w:rsid w:val="008A7609"/>
    <w:pPr>
      <w:spacing w:before="100" w:beforeAutospacing="1" w:after="100" w:afterAutospacing="1"/>
      <w:jc w:val="left"/>
    </w:pPr>
    <w:rPr>
      <w:rFonts w:ascii="Times New Roman" w:hAnsi="Times New Roman" w:cs="Times New Roman"/>
      <w:sz w:val="24"/>
      <w:szCs w:val="24"/>
    </w:rPr>
  </w:style>
  <w:style w:type="character" w:customStyle="1" w:styleId="UnresolvedMention1">
    <w:name w:val="Unresolved Mention1"/>
    <w:basedOn w:val="DefaultParagraphFont"/>
    <w:uiPriority w:val="99"/>
    <w:unhideWhenUsed/>
    <w:rsid w:val="00D21BD3"/>
    <w:rPr>
      <w:color w:val="605E5C"/>
      <w:shd w:val="clear" w:color="auto" w:fill="E1DFDD"/>
    </w:rPr>
  </w:style>
  <w:style w:type="character" w:customStyle="1" w:styleId="normaltextrun">
    <w:name w:val="normaltextrun"/>
    <w:basedOn w:val="DefaultParagraphFont"/>
    <w:rsid w:val="00D330F4"/>
  </w:style>
  <w:style w:type="character" w:customStyle="1" w:styleId="eop">
    <w:name w:val="eop"/>
    <w:basedOn w:val="DefaultParagraphFont"/>
    <w:rsid w:val="00D330F4"/>
  </w:style>
  <w:style w:type="paragraph" w:customStyle="1" w:styleId="paragraph">
    <w:name w:val="paragraph"/>
    <w:basedOn w:val="Normal"/>
    <w:rsid w:val="006F26E9"/>
    <w:pPr>
      <w:spacing w:before="100" w:beforeAutospacing="1" w:after="100" w:afterAutospacing="1"/>
      <w:jc w:val="left"/>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E2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B1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D1799E"/>
    <w:rPr>
      <w:color w:val="2B579A"/>
      <w:shd w:val="clear" w:color="auto" w:fill="E1DFDD"/>
    </w:rPr>
  </w:style>
  <w:style w:type="paragraph" w:styleId="TOC2">
    <w:name w:val="toc 2"/>
    <w:basedOn w:val="Normal"/>
    <w:autoRedefine/>
    <w:uiPriority w:val="39"/>
    <w:unhideWhenUsed/>
    <w:rsid w:val="000169D4"/>
    <w:pPr>
      <w:tabs>
        <w:tab w:val="right" w:leader="dot" w:pos="9350"/>
      </w:tabs>
    </w:pPr>
    <w:rPr>
      <w:rFonts w:asciiTheme="minorHAnsi" w:hAnsiTheme="minorHAnsi" w:cstheme="minorHAnsi"/>
      <w:b/>
      <w:bCs/>
      <w:noProof/>
      <w:sz w:val="22"/>
      <w:lang w:val="en-GB"/>
    </w:rPr>
  </w:style>
  <w:style w:type="paragraph" w:customStyle="1" w:styleId="Char2">
    <w:name w:val="Char2"/>
    <w:basedOn w:val="Normal"/>
    <w:link w:val="FootnoteReference"/>
    <w:uiPriority w:val="99"/>
    <w:rsid w:val="000169D4"/>
    <w:pPr>
      <w:spacing w:after="160" w:line="240" w:lineRule="exact"/>
      <w:jc w:val="left"/>
    </w:pPr>
    <w:rPr>
      <w:rFonts w:asciiTheme="minorHAnsi" w:hAnsiTheme="minorHAnsi"/>
      <w:sz w:val="22"/>
      <w:vertAlign w:val="superscript"/>
    </w:rPr>
  </w:style>
  <w:style w:type="character" w:styleId="UnresolvedMention">
    <w:name w:val="Unresolved Mention"/>
    <w:basedOn w:val="DefaultParagraphFont"/>
    <w:uiPriority w:val="99"/>
    <w:unhideWhenUsed/>
    <w:rsid w:val="0051634F"/>
    <w:rPr>
      <w:color w:val="605E5C"/>
      <w:shd w:val="clear" w:color="auto" w:fill="E1DFDD"/>
    </w:rPr>
  </w:style>
  <w:style w:type="character" w:styleId="Mention">
    <w:name w:val="Mention"/>
    <w:basedOn w:val="DefaultParagraphFont"/>
    <w:uiPriority w:val="99"/>
    <w:unhideWhenUsed/>
    <w:rsid w:val="0051634F"/>
    <w:rPr>
      <w:color w:val="2B579A"/>
      <w:shd w:val="clear" w:color="auto" w:fill="E1DFDD"/>
    </w:rPr>
  </w:style>
  <w:style w:type="table" w:customStyle="1" w:styleId="TableGrid10">
    <w:name w:val="Table Grid10"/>
    <w:basedOn w:val="TableNormal"/>
    <w:next w:val="TableGrid"/>
    <w:uiPriority w:val="39"/>
    <w:rsid w:val="00F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F46B6"/>
    <w:pPr>
      <w:keepLines/>
      <w:tabs>
        <w:tab w:val="clear" w:pos="1134"/>
      </w:tabs>
      <w:spacing w:before="240" w:after="0"/>
      <w:ind w:left="0" w:firstLine="0"/>
      <w:outlineLvl w:val="9"/>
    </w:pPr>
    <w:rPr>
      <w:rFonts w:asciiTheme="majorHAnsi" w:eastAsiaTheme="majorEastAsia" w:hAnsiTheme="majorHAnsi" w:cstheme="majorBidi"/>
      <w:b w:val="0"/>
      <w:color w:val="2E74B5" w:themeColor="accent1" w:themeShade="BF"/>
      <w:spacing w:val="0"/>
      <w:sz w:val="32"/>
      <w:szCs w:val="32"/>
      <w:lang w:eastAsia="en-US"/>
    </w:rPr>
  </w:style>
  <w:style w:type="table" w:customStyle="1" w:styleId="TableGrid3">
    <w:name w:val="Table Grid3"/>
    <w:basedOn w:val="TableNormal"/>
    <w:next w:val="TableGrid"/>
    <w:uiPriority w:val="39"/>
    <w:rsid w:val="009F3A3C"/>
    <w:pPr>
      <w:spacing w:after="0" w:line="260" w:lineRule="exact"/>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9F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DefaultParagraphFont"/>
    <w:rsid w:val="00F65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62705">
      <w:bodyDiv w:val="1"/>
      <w:marLeft w:val="0"/>
      <w:marRight w:val="0"/>
      <w:marTop w:val="0"/>
      <w:marBottom w:val="0"/>
      <w:divBdr>
        <w:top w:val="none" w:sz="0" w:space="0" w:color="auto"/>
        <w:left w:val="none" w:sz="0" w:space="0" w:color="auto"/>
        <w:bottom w:val="none" w:sz="0" w:space="0" w:color="auto"/>
        <w:right w:val="none" w:sz="0" w:space="0" w:color="auto"/>
      </w:divBdr>
    </w:div>
    <w:div w:id="376514607">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sChild>
        <w:div w:id="72894186">
          <w:marLeft w:val="0"/>
          <w:marRight w:val="0"/>
          <w:marTop w:val="0"/>
          <w:marBottom w:val="0"/>
          <w:divBdr>
            <w:top w:val="none" w:sz="0" w:space="0" w:color="auto"/>
            <w:left w:val="none" w:sz="0" w:space="0" w:color="auto"/>
            <w:bottom w:val="none" w:sz="0" w:space="0" w:color="auto"/>
            <w:right w:val="none" w:sz="0" w:space="0" w:color="auto"/>
          </w:divBdr>
        </w:div>
        <w:div w:id="274680389">
          <w:marLeft w:val="0"/>
          <w:marRight w:val="0"/>
          <w:marTop w:val="0"/>
          <w:marBottom w:val="0"/>
          <w:divBdr>
            <w:top w:val="none" w:sz="0" w:space="0" w:color="auto"/>
            <w:left w:val="none" w:sz="0" w:space="0" w:color="auto"/>
            <w:bottom w:val="none" w:sz="0" w:space="0" w:color="auto"/>
            <w:right w:val="none" w:sz="0" w:space="0" w:color="auto"/>
          </w:divBdr>
        </w:div>
        <w:div w:id="280113540">
          <w:marLeft w:val="0"/>
          <w:marRight w:val="0"/>
          <w:marTop w:val="0"/>
          <w:marBottom w:val="0"/>
          <w:divBdr>
            <w:top w:val="none" w:sz="0" w:space="0" w:color="auto"/>
            <w:left w:val="none" w:sz="0" w:space="0" w:color="auto"/>
            <w:bottom w:val="none" w:sz="0" w:space="0" w:color="auto"/>
            <w:right w:val="none" w:sz="0" w:space="0" w:color="auto"/>
          </w:divBdr>
        </w:div>
        <w:div w:id="1393966009">
          <w:marLeft w:val="0"/>
          <w:marRight w:val="0"/>
          <w:marTop w:val="0"/>
          <w:marBottom w:val="0"/>
          <w:divBdr>
            <w:top w:val="none" w:sz="0" w:space="0" w:color="auto"/>
            <w:left w:val="none" w:sz="0" w:space="0" w:color="auto"/>
            <w:bottom w:val="none" w:sz="0" w:space="0" w:color="auto"/>
            <w:right w:val="none" w:sz="0" w:space="0" w:color="auto"/>
          </w:divBdr>
        </w:div>
        <w:div w:id="1554586723">
          <w:marLeft w:val="0"/>
          <w:marRight w:val="0"/>
          <w:marTop w:val="0"/>
          <w:marBottom w:val="0"/>
          <w:divBdr>
            <w:top w:val="none" w:sz="0" w:space="0" w:color="auto"/>
            <w:left w:val="none" w:sz="0" w:space="0" w:color="auto"/>
            <w:bottom w:val="none" w:sz="0" w:space="0" w:color="auto"/>
            <w:right w:val="none" w:sz="0" w:space="0" w:color="auto"/>
          </w:divBdr>
        </w:div>
        <w:div w:id="1886677106">
          <w:marLeft w:val="0"/>
          <w:marRight w:val="0"/>
          <w:marTop w:val="0"/>
          <w:marBottom w:val="0"/>
          <w:divBdr>
            <w:top w:val="none" w:sz="0" w:space="0" w:color="auto"/>
            <w:left w:val="none" w:sz="0" w:space="0" w:color="auto"/>
            <w:bottom w:val="none" w:sz="0" w:space="0" w:color="auto"/>
            <w:right w:val="none" w:sz="0" w:space="0" w:color="auto"/>
          </w:divBdr>
        </w:div>
      </w:divsChild>
    </w:div>
    <w:div w:id="596407334">
      <w:bodyDiv w:val="1"/>
      <w:marLeft w:val="0"/>
      <w:marRight w:val="0"/>
      <w:marTop w:val="0"/>
      <w:marBottom w:val="0"/>
      <w:divBdr>
        <w:top w:val="none" w:sz="0" w:space="0" w:color="auto"/>
        <w:left w:val="none" w:sz="0" w:space="0" w:color="auto"/>
        <w:bottom w:val="none" w:sz="0" w:space="0" w:color="auto"/>
        <w:right w:val="none" w:sz="0" w:space="0" w:color="auto"/>
      </w:divBdr>
      <w:divsChild>
        <w:div w:id="580599560">
          <w:marLeft w:val="0"/>
          <w:marRight w:val="0"/>
          <w:marTop w:val="0"/>
          <w:marBottom w:val="0"/>
          <w:divBdr>
            <w:top w:val="none" w:sz="0" w:space="0" w:color="auto"/>
            <w:left w:val="none" w:sz="0" w:space="0" w:color="auto"/>
            <w:bottom w:val="none" w:sz="0" w:space="0" w:color="auto"/>
            <w:right w:val="none" w:sz="0" w:space="0" w:color="auto"/>
          </w:divBdr>
        </w:div>
        <w:div w:id="1452821778">
          <w:marLeft w:val="0"/>
          <w:marRight w:val="0"/>
          <w:marTop w:val="0"/>
          <w:marBottom w:val="0"/>
          <w:divBdr>
            <w:top w:val="none" w:sz="0" w:space="0" w:color="auto"/>
            <w:left w:val="none" w:sz="0" w:space="0" w:color="auto"/>
            <w:bottom w:val="none" w:sz="0" w:space="0" w:color="auto"/>
            <w:right w:val="none" w:sz="0" w:space="0" w:color="auto"/>
          </w:divBdr>
        </w:div>
        <w:div w:id="1570270017">
          <w:marLeft w:val="0"/>
          <w:marRight w:val="0"/>
          <w:marTop w:val="0"/>
          <w:marBottom w:val="0"/>
          <w:divBdr>
            <w:top w:val="none" w:sz="0" w:space="0" w:color="auto"/>
            <w:left w:val="none" w:sz="0" w:space="0" w:color="auto"/>
            <w:bottom w:val="none" w:sz="0" w:space="0" w:color="auto"/>
            <w:right w:val="none" w:sz="0" w:space="0" w:color="auto"/>
          </w:divBdr>
        </w:div>
        <w:div w:id="1744452313">
          <w:marLeft w:val="0"/>
          <w:marRight w:val="0"/>
          <w:marTop w:val="0"/>
          <w:marBottom w:val="0"/>
          <w:divBdr>
            <w:top w:val="none" w:sz="0" w:space="0" w:color="auto"/>
            <w:left w:val="none" w:sz="0" w:space="0" w:color="auto"/>
            <w:bottom w:val="none" w:sz="0" w:space="0" w:color="auto"/>
            <w:right w:val="none" w:sz="0" w:space="0" w:color="auto"/>
          </w:divBdr>
        </w:div>
      </w:divsChild>
    </w:div>
    <w:div w:id="1181823035">
      <w:bodyDiv w:val="1"/>
      <w:marLeft w:val="0"/>
      <w:marRight w:val="0"/>
      <w:marTop w:val="0"/>
      <w:marBottom w:val="0"/>
      <w:divBdr>
        <w:top w:val="none" w:sz="0" w:space="0" w:color="auto"/>
        <w:left w:val="none" w:sz="0" w:space="0" w:color="auto"/>
        <w:bottom w:val="none" w:sz="0" w:space="0" w:color="auto"/>
        <w:right w:val="none" w:sz="0" w:space="0" w:color="auto"/>
      </w:divBdr>
      <w:divsChild>
        <w:div w:id="379480053">
          <w:marLeft w:val="0"/>
          <w:marRight w:val="0"/>
          <w:marTop w:val="0"/>
          <w:marBottom w:val="0"/>
          <w:divBdr>
            <w:top w:val="none" w:sz="0" w:space="0" w:color="auto"/>
            <w:left w:val="none" w:sz="0" w:space="0" w:color="auto"/>
            <w:bottom w:val="none" w:sz="0" w:space="0" w:color="auto"/>
            <w:right w:val="none" w:sz="0" w:space="0" w:color="auto"/>
          </w:divBdr>
          <w:divsChild>
            <w:div w:id="1838962881">
              <w:marLeft w:val="0"/>
              <w:marRight w:val="0"/>
              <w:marTop w:val="0"/>
              <w:marBottom w:val="0"/>
              <w:divBdr>
                <w:top w:val="none" w:sz="0" w:space="0" w:color="auto"/>
                <w:left w:val="none" w:sz="0" w:space="0" w:color="auto"/>
                <w:bottom w:val="none" w:sz="0" w:space="0" w:color="auto"/>
                <w:right w:val="none" w:sz="0" w:space="0" w:color="auto"/>
              </w:divBdr>
            </w:div>
          </w:divsChild>
        </w:div>
        <w:div w:id="1382175581">
          <w:marLeft w:val="0"/>
          <w:marRight w:val="0"/>
          <w:marTop w:val="0"/>
          <w:marBottom w:val="0"/>
          <w:divBdr>
            <w:top w:val="none" w:sz="0" w:space="0" w:color="auto"/>
            <w:left w:val="none" w:sz="0" w:space="0" w:color="auto"/>
            <w:bottom w:val="none" w:sz="0" w:space="0" w:color="auto"/>
            <w:right w:val="none" w:sz="0" w:space="0" w:color="auto"/>
          </w:divBdr>
          <w:divsChild>
            <w:div w:id="1011034230">
              <w:marLeft w:val="0"/>
              <w:marRight w:val="0"/>
              <w:marTop w:val="0"/>
              <w:marBottom w:val="0"/>
              <w:divBdr>
                <w:top w:val="none" w:sz="0" w:space="0" w:color="auto"/>
                <w:left w:val="none" w:sz="0" w:space="0" w:color="auto"/>
                <w:bottom w:val="none" w:sz="0" w:space="0" w:color="auto"/>
                <w:right w:val="none" w:sz="0" w:space="0" w:color="auto"/>
              </w:divBdr>
            </w:div>
          </w:divsChild>
        </w:div>
        <w:div w:id="200945508">
          <w:marLeft w:val="0"/>
          <w:marRight w:val="0"/>
          <w:marTop w:val="0"/>
          <w:marBottom w:val="0"/>
          <w:divBdr>
            <w:top w:val="none" w:sz="0" w:space="0" w:color="auto"/>
            <w:left w:val="none" w:sz="0" w:space="0" w:color="auto"/>
            <w:bottom w:val="none" w:sz="0" w:space="0" w:color="auto"/>
            <w:right w:val="none" w:sz="0" w:space="0" w:color="auto"/>
          </w:divBdr>
          <w:divsChild>
            <w:div w:id="1253051543">
              <w:marLeft w:val="0"/>
              <w:marRight w:val="0"/>
              <w:marTop w:val="0"/>
              <w:marBottom w:val="0"/>
              <w:divBdr>
                <w:top w:val="none" w:sz="0" w:space="0" w:color="auto"/>
                <w:left w:val="none" w:sz="0" w:space="0" w:color="auto"/>
                <w:bottom w:val="none" w:sz="0" w:space="0" w:color="auto"/>
                <w:right w:val="none" w:sz="0" w:space="0" w:color="auto"/>
              </w:divBdr>
            </w:div>
          </w:divsChild>
        </w:div>
        <w:div w:id="630357878">
          <w:marLeft w:val="0"/>
          <w:marRight w:val="0"/>
          <w:marTop w:val="0"/>
          <w:marBottom w:val="0"/>
          <w:divBdr>
            <w:top w:val="none" w:sz="0" w:space="0" w:color="auto"/>
            <w:left w:val="none" w:sz="0" w:space="0" w:color="auto"/>
            <w:bottom w:val="none" w:sz="0" w:space="0" w:color="auto"/>
            <w:right w:val="none" w:sz="0" w:space="0" w:color="auto"/>
          </w:divBdr>
          <w:divsChild>
            <w:div w:id="826475695">
              <w:marLeft w:val="0"/>
              <w:marRight w:val="0"/>
              <w:marTop w:val="0"/>
              <w:marBottom w:val="0"/>
              <w:divBdr>
                <w:top w:val="none" w:sz="0" w:space="0" w:color="auto"/>
                <w:left w:val="none" w:sz="0" w:space="0" w:color="auto"/>
                <w:bottom w:val="none" w:sz="0" w:space="0" w:color="auto"/>
                <w:right w:val="none" w:sz="0" w:space="0" w:color="auto"/>
              </w:divBdr>
            </w:div>
          </w:divsChild>
        </w:div>
        <w:div w:id="1908298905">
          <w:marLeft w:val="0"/>
          <w:marRight w:val="0"/>
          <w:marTop w:val="0"/>
          <w:marBottom w:val="0"/>
          <w:divBdr>
            <w:top w:val="none" w:sz="0" w:space="0" w:color="auto"/>
            <w:left w:val="none" w:sz="0" w:space="0" w:color="auto"/>
            <w:bottom w:val="none" w:sz="0" w:space="0" w:color="auto"/>
            <w:right w:val="none" w:sz="0" w:space="0" w:color="auto"/>
          </w:divBdr>
          <w:divsChild>
            <w:div w:id="1903439304">
              <w:marLeft w:val="0"/>
              <w:marRight w:val="0"/>
              <w:marTop w:val="0"/>
              <w:marBottom w:val="0"/>
              <w:divBdr>
                <w:top w:val="none" w:sz="0" w:space="0" w:color="auto"/>
                <w:left w:val="none" w:sz="0" w:space="0" w:color="auto"/>
                <w:bottom w:val="none" w:sz="0" w:space="0" w:color="auto"/>
                <w:right w:val="none" w:sz="0" w:space="0" w:color="auto"/>
              </w:divBdr>
            </w:div>
          </w:divsChild>
        </w:div>
        <w:div w:id="2097553658">
          <w:marLeft w:val="0"/>
          <w:marRight w:val="0"/>
          <w:marTop w:val="0"/>
          <w:marBottom w:val="0"/>
          <w:divBdr>
            <w:top w:val="none" w:sz="0" w:space="0" w:color="auto"/>
            <w:left w:val="none" w:sz="0" w:space="0" w:color="auto"/>
            <w:bottom w:val="none" w:sz="0" w:space="0" w:color="auto"/>
            <w:right w:val="none" w:sz="0" w:space="0" w:color="auto"/>
          </w:divBdr>
          <w:divsChild>
            <w:div w:id="525214295">
              <w:marLeft w:val="0"/>
              <w:marRight w:val="0"/>
              <w:marTop w:val="0"/>
              <w:marBottom w:val="0"/>
              <w:divBdr>
                <w:top w:val="none" w:sz="0" w:space="0" w:color="auto"/>
                <w:left w:val="none" w:sz="0" w:space="0" w:color="auto"/>
                <w:bottom w:val="none" w:sz="0" w:space="0" w:color="auto"/>
                <w:right w:val="none" w:sz="0" w:space="0" w:color="auto"/>
              </w:divBdr>
            </w:div>
          </w:divsChild>
        </w:div>
        <w:div w:id="1234464463">
          <w:marLeft w:val="0"/>
          <w:marRight w:val="0"/>
          <w:marTop w:val="0"/>
          <w:marBottom w:val="0"/>
          <w:divBdr>
            <w:top w:val="none" w:sz="0" w:space="0" w:color="auto"/>
            <w:left w:val="none" w:sz="0" w:space="0" w:color="auto"/>
            <w:bottom w:val="none" w:sz="0" w:space="0" w:color="auto"/>
            <w:right w:val="none" w:sz="0" w:space="0" w:color="auto"/>
          </w:divBdr>
          <w:divsChild>
            <w:div w:id="750351000">
              <w:marLeft w:val="0"/>
              <w:marRight w:val="0"/>
              <w:marTop w:val="0"/>
              <w:marBottom w:val="0"/>
              <w:divBdr>
                <w:top w:val="none" w:sz="0" w:space="0" w:color="auto"/>
                <w:left w:val="none" w:sz="0" w:space="0" w:color="auto"/>
                <w:bottom w:val="none" w:sz="0" w:space="0" w:color="auto"/>
                <w:right w:val="none" w:sz="0" w:space="0" w:color="auto"/>
              </w:divBdr>
            </w:div>
          </w:divsChild>
        </w:div>
        <w:div w:id="1132018097">
          <w:marLeft w:val="0"/>
          <w:marRight w:val="0"/>
          <w:marTop w:val="0"/>
          <w:marBottom w:val="0"/>
          <w:divBdr>
            <w:top w:val="none" w:sz="0" w:space="0" w:color="auto"/>
            <w:left w:val="none" w:sz="0" w:space="0" w:color="auto"/>
            <w:bottom w:val="none" w:sz="0" w:space="0" w:color="auto"/>
            <w:right w:val="none" w:sz="0" w:space="0" w:color="auto"/>
          </w:divBdr>
          <w:divsChild>
            <w:div w:id="430902820">
              <w:marLeft w:val="0"/>
              <w:marRight w:val="0"/>
              <w:marTop w:val="0"/>
              <w:marBottom w:val="0"/>
              <w:divBdr>
                <w:top w:val="none" w:sz="0" w:space="0" w:color="auto"/>
                <w:left w:val="none" w:sz="0" w:space="0" w:color="auto"/>
                <w:bottom w:val="none" w:sz="0" w:space="0" w:color="auto"/>
                <w:right w:val="none" w:sz="0" w:space="0" w:color="auto"/>
              </w:divBdr>
            </w:div>
            <w:div w:id="175076324">
              <w:marLeft w:val="0"/>
              <w:marRight w:val="0"/>
              <w:marTop w:val="0"/>
              <w:marBottom w:val="0"/>
              <w:divBdr>
                <w:top w:val="none" w:sz="0" w:space="0" w:color="auto"/>
                <w:left w:val="none" w:sz="0" w:space="0" w:color="auto"/>
                <w:bottom w:val="none" w:sz="0" w:space="0" w:color="auto"/>
                <w:right w:val="none" w:sz="0" w:space="0" w:color="auto"/>
              </w:divBdr>
            </w:div>
            <w:div w:id="180554304">
              <w:marLeft w:val="0"/>
              <w:marRight w:val="0"/>
              <w:marTop w:val="0"/>
              <w:marBottom w:val="0"/>
              <w:divBdr>
                <w:top w:val="none" w:sz="0" w:space="0" w:color="auto"/>
                <w:left w:val="none" w:sz="0" w:space="0" w:color="auto"/>
                <w:bottom w:val="none" w:sz="0" w:space="0" w:color="auto"/>
                <w:right w:val="none" w:sz="0" w:space="0" w:color="auto"/>
              </w:divBdr>
            </w:div>
          </w:divsChild>
        </w:div>
        <w:div w:id="360670569">
          <w:marLeft w:val="0"/>
          <w:marRight w:val="0"/>
          <w:marTop w:val="0"/>
          <w:marBottom w:val="0"/>
          <w:divBdr>
            <w:top w:val="none" w:sz="0" w:space="0" w:color="auto"/>
            <w:left w:val="none" w:sz="0" w:space="0" w:color="auto"/>
            <w:bottom w:val="none" w:sz="0" w:space="0" w:color="auto"/>
            <w:right w:val="none" w:sz="0" w:space="0" w:color="auto"/>
          </w:divBdr>
          <w:divsChild>
            <w:div w:id="1210799177">
              <w:marLeft w:val="0"/>
              <w:marRight w:val="0"/>
              <w:marTop w:val="0"/>
              <w:marBottom w:val="0"/>
              <w:divBdr>
                <w:top w:val="none" w:sz="0" w:space="0" w:color="auto"/>
                <w:left w:val="none" w:sz="0" w:space="0" w:color="auto"/>
                <w:bottom w:val="none" w:sz="0" w:space="0" w:color="auto"/>
                <w:right w:val="none" w:sz="0" w:space="0" w:color="auto"/>
              </w:divBdr>
            </w:div>
          </w:divsChild>
        </w:div>
        <w:div w:id="358628857">
          <w:marLeft w:val="0"/>
          <w:marRight w:val="0"/>
          <w:marTop w:val="0"/>
          <w:marBottom w:val="0"/>
          <w:divBdr>
            <w:top w:val="none" w:sz="0" w:space="0" w:color="auto"/>
            <w:left w:val="none" w:sz="0" w:space="0" w:color="auto"/>
            <w:bottom w:val="none" w:sz="0" w:space="0" w:color="auto"/>
            <w:right w:val="none" w:sz="0" w:space="0" w:color="auto"/>
          </w:divBdr>
          <w:divsChild>
            <w:div w:id="400181817">
              <w:marLeft w:val="0"/>
              <w:marRight w:val="0"/>
              <w:marTop w:val="0"/>
              <w:marBottom w:val="0"/>
              <w:divBdr>
                <w:top w:val="none" w:sz="0" w:space="0" w:color="auto"/>
                <w:left w:val="none" w:sz="0" w:space="0" w:color="auto"/>
                <w:bottom w:val="none" w:sz="0" w:space="0" w:color="auto"/>
                <w:right w:val="none" w:sz="0" w:space="0" w:color="auto"/>
              </w:divBdr>
            </w:div>
          </w:divsChild>
        </w:div>
        <w:div w:id="672873444">
          <w:marLeft w:val="0"/>
          <w:marRight w:val="0"/>
          <w:marTop w:val="0"/>
          <w:marBottom w:val="0"/>
          <w:divBdr>
            <w:top w:val="none" w:sz="0" w:space="0" w:color="auto"/>
            <w:left w:val="none" w:sz="0" w:space="0" w:color="auto"/>
            <w:bottom w:val="none" w:sz="0" w:space="0" w:color="auto"/>
            <w:right w:val="none" w:sz="0" w:space="0" w:color="auto"/>
          </w:divBdr>
          <w:divsChild>
            <w:div w:id="36051250">
              <w:marLeft w:val="0"/>
              <w:marRight w:val="0"/>
              <w:marTop w:val="0"/>
              <w:marBottom w:val="0"/>
              <w:divBdr>
                <w:top w:val="none" w:sz="0" w:space="0" w:color="auto"/>
                <w:left w:val="none" w:sz="0" w:space="0" w:color="auto"/>
                <w:bottom w:val="none" w:sz="0" w:space="0" w:color="auto"/>
                <w:right w:val="none" w:sz="0" w:space="0" w:color="auto"/>
              </w:divBdr>
            </w:div>
          </w:divsChild>
        </w:div>
        <w:div w:id="1134442507">
          <w:marLeft w:val="0"/>
          <w:marRight w:val="0"/>
          <w:marTop w:val="0"/>
          <w:marBottom w:val="0"/>
          <w:divBdr>
            <w:top w:val="none" w:sz="0" w:space="0" w:color="auto"/>
            <w:left w:val="none" w:sz="0" w:space="0" w:color="auto"/>
            <w:bottom w:val="none" w:sz="0" w:space="0" w:color="auto"/>
            <w:right w:val="none" w:sz="0" w:space="0" w:color="auto"/>
          </w:divBdr>
          <w:divsChild>
            <w:div w:id="1014647605">
              <w:marLeft w:val="0"/>
              <w:marRight w:val="0"/>
              <w:marTop w:val="0"/>
              <w:marBottom w:val="0"/>
              <w:divBdr>
                <w:top w:val="none" w:sz="0" w:space="0" w:color="auto"/>
                <w:left w:val="none" w:sz="0" w:space="0" w:color="auto"/>
                <w:bottom w:val="none" w:sz="0" w:space="0" w:color="auto"/>
                <w:right w:val="none" w:sz="0" w:space="0" w:color="auto"/>
              </w:divBdr>
            </w:div>
          </w:divsChild>
        </w:div>
        <w:div w:id="1829976999">
          <w:marLeft w:val="0"/>
          <w:marRight w:val="0"/>
          <w:marTop w:val="0"/>
          <w:marBottom w:val="0"/>
          <w:divBdr>
            <w:top w:val="none" w:sz="0" w:space="0" w:color="auto"/>
            <w:left w:val="none" w:sz="0" w:space="0" w:color="auto"/>
            <w:bottom w:val="none" w:sz="0" w:space="0" w:color="auto"/>
            <w:right w:val="none" w:sz="0" w:space="0" w:color="auto"/>
          </w:divBdr>
          <w:divsChild>
            <w:div w:id="108205671">
              <w:marLeft w:val="0"/>
              <w:marRight w:val="0"/>
              <w:marTop w:val="0"/>
              <w:marBottom w:val="0"/>
              <w:divBdr>
                <w:top w:val="none" w:sz="0" w:space="0" w:color="auto"/>
                <w:left w:val="none" w:sz="0" w:space="0" w:color="auto"/>
                <w:bottom w:val="none" w:sz="0" w:space="0" w:color="auto"/>
                <w:right w:val="none" w:sz="0" w:space="0" w:color="auto"/>
              </w:divBdr>
            </w:div>
          </w:divsChild>
        </w:div>
        <w:div w:id="1119449522">
          <w:marLeft w:val="0"/>
          <w:marRight w:val="0"/>
          <w:marTop w:val="0"/>
          <w:marBottom w:val="0"/>
          <w:divBdr>
            <w:top w:val="none" w:sz="0" w:space="0" w:color="auto"/>
            <w:left w:val="none" w:sz="0" w:space="0" w:color="auto"/>
            <w:bottom w:val="none" w:sz="0" w:space="0" w:color="auto"/>
            <w:right w:val="none" w:sz="0" w:space="0" w:color="auto"/>
          </w:divBdr>
          <w:divsChild>
            <w:div w:id="66191625">
              <w:marLeft w:val="0"/>
              <w:marRight w:val="0"/>
              <w:marTop w:val="0"/>
              <w:marBottom w:val="0"/>
              <w:divBdr>
                <w:top w:val="none" w:sz="0" w:space="0" w:color="auto"/>
                <w:left w:val="none" w:sz="0" w:space="0" w:color="auto"/>
                <w:bottom w:val="none" w:sz="0" w:space="0" w:color="auto"/>
                <w:right w:val="none" w:sz="0" w:space="0" w:color="auto"/>
              </w:divBdr>
            </w:div>
          </w:divsChild>
        </w:div>
        <w:div w:id="209653449">
          <w:marLeft w:val="0"/>
          <w:marRight w:val="0"/>
          <w:marTop w:val="0"/>
          <w:marBottom w:val="0"/>
          <w:divBdr>
            <w:top w:val="none" w:sz="0" w:space="0" w:color="auto"/>
            <w:left w:val="none" w:sz="0" w:space="0" w:color="auto"/>
            <w:bottom w:val="none" w:sz="0" w:space="0" w:color="auto"/>
            <w:right w:val="none" w:sz="0" w:space="0" w:color="auto"/>
          </w:divBdr>
          <w:divsChild>
            <w:div w:id="1622682410">
              <w:marLeft w:val="0"/>
              <w:marRight w:val="0"/>
              <w:marTop w:val="0"/>
              <w:marBottom w:val="0"/>
              <w:divBdr>
                <w:top w:val="none" w:sz="0" w:space="0" w:color="auto"/>
                <w:left w:val="none" w:sz="0" w:space="0" w:color="auto"/>
                <w:bottom w:val="none" w:sz="0" w:space="0" w:color="auto"/>
                <w:right w:val="none" w:sz="0" w:space="0" w:color="auto"/>
              </w:divBdr>
            </w:div>
          </w:divsChild>
        </w:div>
        <w:div w:id="1042174443">
          <w:marLeft w:val="0"/>
          <w:marRight w:val="0"/>
          <w:marTop w:val="0"/>
          <w:marBottom w:val="0"/>
          <w:divBdr>
            <w:top w:val="none" w:sz="0" w:space="0" w:color="auto"/>
            <w:left w:val="none" w:sz="0" w:space="0" w:color="auto"/>
            <w:bottom w:val="none" w:sz="0" w:space="0" w:color="auto"/>
            <w:right w:val="none" w:sz="0" w:space="0" w:color="auto"/>
          </w:divBdr>
          <w:divsChild>
            <w:div w:id="1153330535">
              <w:marLeft w:val="0"/>
              <w:marRight w:val="0"/>
              <w:marTop w:val="0"/>
              <w:marBottom w:val="0"/>
              <w:divBdr>
                <w:top w:val="none" w:sz="0" w:space="0" w:color="auto"/>
                <w:left w:val="none" w:sz="0" w:space="0" w:color="auto"/>
                <w:bottom w:val="none" w:sz="0" w:space="0" w:color="auto"/>
                <w:right w:val="none" w:sz="0" w:space="0" w:color="auto"/>
              </w:divBdr>
            </w:div>
          </w:divsChild>
        </w:div>
        <w:div w:id="117531755">
          <w:marLeft w:val="0"/>
          <w:marRight w:val="0"/>
          <w:marTop w:val="0"/>
          <w:marBottom w:val="0"/>
          <w:divBdr>
            <w:top w:val="none" w:sz="0" w:space="0" w:color="auto"/>
            <w:left w:val="none" w:sz="0" w:space="0" w:color="auto"/>
            <w:bottom w:val="none" w:sz="0" w:space="0" w:color="auto"/>
            <w:right w:val="none" w:sz="0" w:space="0" w:color="auto"/>
          </w:divBdr>
          <w:divsChild>
            <w:div w:id="903298766">
              <w:marLeft w:val="0"/>
              <w:marRight w:val="0"/>
              <w:marTop w:val="0"/>
              <w:marBottom w:val="0"/>
              <w:divBdr>
                <w:top w:val="none" w:sz="0" w:space="0" w:color="auto"/>
                <w:left w:val="none" w:sz="0" w:space="0" w:color="auto"/>
                <w:bottom w:val="none" w:sz="0" w:space="0" w:color="auto"/>
                <w:right w:val="none" w:sz="0" w:space="0" w:color="auto"/>
              </w:divBdr>
            </w:div>
          </w:divsChild>
        </w:div>
        <w:div w:id="1888371160">
          <w:marLeft w:val="0"/>
          <w:marRight w:val="0"/>
          <w:marTop w:val="0"/>
          <w:marBottom w:val="0"/>
          <w:divBdr>
            <w:top w:val="none" w:sz="0" w:space="0" w:color="auto"/>
            <w:left w:val="none" w:sz="0" w:space="0" w:color="auto"/>
            <w:bottom w:val="none" w:sz="0" w:space="0" w:color="auto"/>
            <w:right w:val="none" w:sz="0" w:space="0" w:color="auto"/>
          </w:divBdr>
          <w:divsChild>
            <w:div w:id="2104838859">
              <w:marLeft w:val="0"/>
              <w:marRight w:val="0"/>
              <w:marTop w:val="0"/>
              <w:marBottom w:val="0"/>
              <w:divBdr>
                <w:top w:val="none" w:sz="0" w:space="0" w:color="auto"/>
                <w:left w:val="none" w:sz="0" w:space="0" w:color="auto"/>
                <w:bottom w:val="none" w:sz="0" w:space="0" w:color="auto"/>
                <w:right w:val="none" w:sz="0" w:space="0" w:color="auto"/>
              </w:divBdr>
            </w:div>
          </w:divsChild>
        </w:div>
        <w:div w:id="286355598">
          <w:marLeft w:val="0"/>
          <w:marRight w:val="0"/>
          <w:marTop w:val="0"/>
          <w:marBottom w:val="0"/>
          <w:divBdr>
            <w:top w:val="none" w:sz="0" w:space="0" w:color="auto"/>
            <w:left w:val="none" w:sz="0" w:space="0" w:color="auto"/>
            <w:bottom w:val="none" w:sz="0" w:space="0" w:color="auto"/>
            <w:right w:val="none" w:sz="0" w:space="0" w:color="auto"/>
          </w:divBdr>
          <w:divsChild>
            <w:div w:id="643120596">
              <w:marLeft w:val="0"/>
              <w:marRight w:val="0"/>
              <w:marTop w:val="0"/>
              <w:marBottom w:val="0"/>
              <w:divBdr>
                <w:top w:val="none" w:sz="0" w:space="0" w:color="auto"/>
                <w:left w:val="none" w:sz="0" w:space="0" w:color="auto"/>
                <w:bottom w:val="none" w:sz="0" w:space="0" w:color="auto"/>
                <w:right w:val="none" w:sz="0" w:space="0" w:color="auto"/>
              </w:divBdr>
            </w:div>
          </w:divsChild>
        </w:div>
        <w:div w:id="1166242841">
          <w:marLeft w:val="0"/>
          <w:marRight w:val="0"/>
          <w:marTop w:val="0"/>
          <w:marBottom w:val="0"/>
          <w:divBdr>
            <w:top w:val="none" w:sz="0" w:space="0" w:color="auto"/>
            <w:left w:val="none" w:sz="0" w:space="0" w:color="auto"/>
            <w:bottom w:val="none" w:sz="0" w:space="0" w:color="auto"/>
            <w:right w:val="none" w:sz="0" w:space="0" w:color="auto"/>
          </w:divBdr>
          <w:divsChild>
            <w:div w:id="795224075">
              <w:marLeft w:val="0"/>
              <w:marRight w:val="0"/>
              <w:marTop w:val="0"/>
              <w:marBottom w:val="0"/>
              <w:divBdr>
                <w:top w:val="none" w:sz="0" w:space="0" w:color="auto"/>
                <w:left w:val="none" w:sz="0" w:space="0" w:color="auto"/>
                <w:bottom w:val="none" w:sz="0" w:space="0" w:color="auto"/>
                <w:right w:val="none" w:sz="0" w:space="0" w:color="auto"/>
              </w:divBdr>
            </w:div>
          </w:divsChild>
        </w:div>
        <w:div w:id="1411003731">
          <w:marLeft w:val="0"/>
          <w:marRight w:val="0"/>
          <w:marTop w:val="0"/>
          <w:marBottom w:val="0"/>
          <w:divBdr>
            <w:top w:val="none" w:sz="0" w:space="0" w:color="auto"/>
            <w:left w:val="none" w:sz="0" w:space="0" w:color="auto"/>
            <w:bottom w:val="none" w:sz="0" w:space="0" w:color="auto"/>
            <w:right w:val="none" w:sz="0" w:space="0" w:color="auto"/>
          </w:divBdr>
          <w:divsChild>
            <w:div w:id="2137599792">
              <w:marLeft w:val="0"/>
              <w:marRight w:val="0"/>
              <w:marTop w:val="0"/>
              <w:marBottom w:val="0"/>
              <w:divBdr>
                <w:top w:val="none" w:sz="0" w:space="0" w:color="auto"/>
                <w:left w:val="none" w:sz="0" w:space="0" w:color="auto"/>
                <w:bottom w:val="none" w:sz="0" w:space="0" w:color="auto"/>
                <w:right w:val="none" w:sz="0" w:space="0" w:color="auto"/>
              </w:divBdr>
            </w:div>
          </w:divsChild>
        </w:div>
        <w:div w:id="1870534020">
          <w:marLeft w:val="0"/>
          <w:marRight w:val="0"/>
          <w:marTop w:val="0"/>
          <w:marBottom w:val="0"/>
          <w:divBdr>
            <w:top w:val="none" w:sz="0" w:space="0" w:color="auto"/>
            <w:left w:val="none" w:sz="0" w:space="0" w:color="auto"/>
            <w:bottom w:val="none" w:sz="0" w:space="0" w:color="auto"/>
            <w:right w:val="none" w:sz="0" w:space="0" w:color="auto"/>
          </w:divBdr>
          <w:divsChild>
            <w:div w:id="1402218495">
              <w:marLeft w:val="0"/>
              <w:marRight w:val="0"/>
              <w:marTop w:val="0"/>
              <w:marBottom w:val="0"/>
              <w:divBdr>
                <w:top w:val="none" w:sz="0" w:space="0" w:color="auto"/>
                <w:left w:val="none" w:sz="0" w:space="0" w:color="auto"/>
                <w:bottom w:val="none" w:sz="0" w:space="0" w:color="auto"/>
                <w:right w:val="none" w:sz="0" w:space="0" w:color="auto"/>
              </w:divBdr>
            </w:div>
          </w:divsChild>
        </w:div>
        <w:div w:id="2043167968">
          <w:marLeft w:val="0"/>
          <w:marRight w:val="0"/>
          <w:marTop w:val="0"/>
          <w:marBottom w:val="0"/>
          <w:divBdr>
            <w:top w:val="none" w:sz="0" w:space="0" w:color="auto"/>
            <w:left w:val="none" w:sz="0" w:space="0" w:color="auto"/>
            <w:bottom w:val="none" w:sz="0" w:space="0" w:color="auto"/>
            <w:right w:val="none" w:sz="0" w:space="0" w:color="auto"/>
          </w:divBdr>
          <w:divsChild>
            <w:div w:id="2143502737">
              <w:marLeft w:val="0"/>
              <w:marRight w:val="0"/>
              <w:marTop w:val="0"/>
              <w:marBottom w:val="0"/>
              <w:divBdr>
                <w:top w:val="none" w:sz="0" w:space="0" w:color="auto"/>
                <w:left w:val="none" w:sz="0" w:space="0" w:color="auto"/>
                <w:bottom w:val="none" w:sz="0" w:space="0" w:color="auto"/>
                <w:right w:val="none" w:sz="0" w:space="0" w:color="auto"/>
              </w:divBdr>
            </w:div>
          </w:divsChild>
        </w:div>
        <w:div w:id="259215190">
          <w:marLeft w:val="0"/>
          <w:marRight w:val="0"/>
          <w:marTop w:val="0"/>
          <w:marBottom w:val="0"/>
          <w:divBdr>
            <w:top w:val="none" w:sz="0" w:space="0" w:color="auto"/>
            <w:left w:val="none" w:sz="0" w:space="0" w:color="auto"/>
            <w:bottom w:val="none" w:sz="0" w:space="0" w:color="auto"/>
            <w:right w:val="none" w:sz="0" w:space="0" w:color="auto"/>
          </w:divBdr>
          <w:divsChild>
            <w:div w:id="1462188627">
              <w:marLeft w:val="0"/>
              <w:marRight w:val="0"/>
              <w:marTop w:val="0"/>
              <w:marBottom w:val="0"/>
              <w:divBdr>
                <w:top w:val="none" w:sz="0" w:space="0" w:color="auto"/>
                <w:left w:val="none" w:sz="0" w:space="0" w:color="auto"/>
                <w:bottom w:val="none" w:sz="0" w:space="0" w:color="auto"/>
                <w:right w:val="none" w:sz="0" w:space="0" w:color="auto"/>
              </w:divBdr>
            </w:div>
          </w:divsChild>
        </w:div>
        <w:div w:id="1029795881">
          <w:marLeft w:val="0"/>
          <w:marRight w:val="0"/>
          <w:marTop w:val="0"/>
          <w:marBottom w:val="0"/>
          <w:divBdr>
            <w:top w:val="none" w:sz="0" w:space="0" w:color="auto"/>
            <w:left w:val="none" w:sz="0" w:space="0" w:color="auto"/>
            <w:bottom w:val="none" w:sz="0" w:space="0" w:color="auto"/>
            <w:right w:val="none" w:sz="0" w:space="0" w:color="auto"/>
          </w:divBdr>
          <w:divsChild>
            <w:div w:id="726956766">
              <w:marLeft w:val="0"/>
              <w:marRight w:val="0"/>
              <w:marTop w:val="0"/>
              <w:marBottom w:val="0"/>
              <w:divBdr>
                <w:top w:val="none" w:sz="0" w:space="0" w:color="auto"/>
                <w:left w:val="none" w:sz="0" w:space="0" w:color="auto"/>
                <w:bottom w:val="none" w:sz="0" w:space="0" w:color="auto"/>
                <w:right w:val="none" w:sz="0" w:space="0" w:color="auto"/>
              </w:divBdr>
            </w:div>
          </w:divsChild>
        </w:div>
        <w:div w:id="757099277">
          <w:marLeft w:val="0"/>
          <w:marRight w:val="0"/>
          <w:marTop w:val="0"/>
          <w:marBottom w:val="0"/>
          <w:divBdr>
            <w:top w:val="none" w:sz="0" w:space="0" w:color="auto"/>
            <w:left w:val="none" w:sz="0" w:space="0" w:color="auto"/>
            <w:bottom w:val="none" w:sz="0" w:space="0" w:color="auto"/>
            <w:right w:val="none" w:sz="0" w:space="0" w:color="auto"/>
          </w:divBdr>
          <w:divsChild>
            <w:div w:id="1921988473">
              <w:marLeft w:val="0"/>
              <w:marRight w:val="0"/>
              <w:marTop w:val="0"/>
              <w:marBottom w:val="0"/>
              <w:divBdr>
                <w:top w:val="none" w:sz="0" w:space="0" w:color="auto"/>
                <w:left w:val="none" w:sz="0" w:space="0" w:color="auto"/>
                <w:bottom w:val="none" w:sz="0" w:space="0" w:color="auto"/>
                <w:right w:val="none" w:sz="0" w:space="0" w:color="auto"/>
              </w:divBdr>
            </w:div>
          </w:divsChild>
        </w:div>
        <w:div w:id="904141538">
          <w:marLeft w:val="0"/>
          <w:marRight w:val="0"/>
          <w:marTop w:val="0"/>
          <w:marBottom w:val="0"/>
          <w:divBdr>
            <w:top w:val="none" w:sz="0" w:space="0" w:color="auto"/>
            <w:left w:val="none" w:sz="0" w:space="0" w:color="auto"/>
            <w:bottom w:val="none" w:sz="0" w:space="0" w:color="auto"/>
            <w:right w:val="none" w:sz="0" w:space="0" w:color="auto"/>
          </w:divBdr>
          <w:divsChild>
            <w:div w:id="182137440">
              <w:marLeft w:val="0"/>
              <w:marRight w:val="0"/>
              <w:marTop w:val="0"/>
              <w:marBottom w:val="0"/>
              <w:divBdr>
                <w:top w:val="none" w:sz="0" w:space="0" w:color="auto"/>
                <w:left w:val="none" w:sz="0" w:space="0" w:color="auto"/>
                <w:bottom w:val="none" w:sz="0" w:space="0" w:color="auto"/>
                <w:right w:val="none" w:sz="0" w:space="0" w:color="auto"/>
              </w:divBdr>
            </w:div>
          </w:divsChild>
        </w:div>
        <w:div w:id="1510095142">
          <w:marLeft w:val="0"/>
          <w:marRight w:val="0"/>
          <w:marTop w:val="0"/>
          <w:marBottom w:val="0"/>
          <w:divBdr>
            <w:top w:val="none" w:sz="0" w:space="0" w:color="auto"/>
            <w:left w:val="none" w:sz="0" w:space="0" w:color="auto"/>
            <w:bottom w:val="none" w:sz="0" w:space="0" w:color="auto"/>
            <w:right w:val="none" w:sz="0" w:space="0" w:color="auto"/>
          </w:divBdr>
          <w:divsChild>
            <w:div w:id="1575429118">
              <w:marLeft w:val="0"/>
              <w:marRight w:val="0"/>
              <w:marTop w:val="0"/>
              <w:marBottom w:val="0"/>
              <w:divBdr>
                <w:top w:val="none" w:sz="0" w:space="0" w:color="auto"/>
                <w:left w:val="none" w:sz="0" w:space="0" w:color="auto"/>
                <w:bottom w:val="none" w:sz="0" w:space="0" w:color="auto"/>
                <w:right w:val="none" w:sz="0" w:space="0" w:color="auto"/>
              </w:divBdr>
            </w:div>
          </w:divsChild>
        </w:div>
        <w:div w:id="89468231">
          <w:marLeft w:val="0"/>
          <w:marRight w:val="0"/>
          <w:marTop w:val="0"/>
          <w:marBottom w:val="0"/>
          <w:divBdr>
            <w:top w:val="none" w:sz="0" w:space="0" w:color="auto"/>
            <w:left w:val="none" w:sz="0" w:space="0" w:color="auto"/>
            <w:bottom w:val="none" w:sz="0" w:space="0" w:color="auto"/>
            <w:right w:val="none" w:sz="0" w:space="0" w:color="auto"/>
          </w:divBdr>
          <w:divsChild>
            <w:div w:id="1998653043">
              <w:marLeft w:val="0"/>
              <w:marRight w:val="0"/>
              <w:marTop w:val="0"/>
              <w:marBottom w:val="0"/>
              <w:divBdr>
                <w:top w:val="none" w:sz="0" w:space="0" w:color="auto"/>
                <w:left w:val="none" w:sz="0" w:space="0" w:color="auto"/>
                <w:bottom w:val="none" w:sz="0" w:space="0" w:color="auto"/>
                <w:right w:val="none" w:sz="0" w:space="0" w:color="auto"/>
              </w:divBdr>
            </w:div>
          </w:divsChild>
        </w:div>
        <w:div w:id="1667588252">
          <w:marLeft w:val="0"/>
          <w:marRight w:val="0"/>
          <w:marTop w:val="0"/>
          <w:marBottom w:val="0"/>
          <w:divBdr>
            <w:top w:val="none" w:sz="0" w:space="0" w:color="auto"/>
            <w:left w:val="none" w:sz="0" w:space="0" w:color="auto"/>
            <w:bottom w:val="none" w:sz="0" w:space="0" w:color="auto"/>
            <w:right w:val="none" w:sz="0" w:space="0" w:color="auto"/>
          </w:divBdr>
          <w:divsChild>
            <w:div w:id="408962679">
              <w:marLeft w:val="0"/>
              <w:marRight w:val="0"/>
              <w:marTop w:val="0"/>
              <w:marBottom w:val="0"/>
              <w:divBdr>
                <w:top w:val="none" w:sz="0" w:space="0" w:color="auto"/>
                <w:left w:val="none" w:sz="0" w:space="0" w:color="auto"/>
                <w:bottom w:val="none" w:sz="0" w:space="0" w:color="auto"/>
                <w:right w:val="none" w:sz="0" w:space="0" w:color="auto"/>
              </w:divBdr>
            </w:div>
          </w:divsChild>
        </w:div>
        <w:div w:id="302928597">
          <w:marLeft w:val="0"/>
          <w:marRight w:val="0"/>
          <w:marTop w:val="0"/>
          <w:marBottom w:val="0"/>
          <w:divBdr>
            <w:top w:val="none" w:sz="0" w:space="0" w:color="auto"/>
            <w:left w:val="none" w:sz="0" w:space="0" w:color="auto"/>
            <w:bottom w:val="none" w:sz="0" w:space="0" w:color="auto"/>
            <w:right w:val="none" w:sz="0" w:space="0" w:color="auto"/>
          </w:divBdr>
          <w:divsChild>
            <w:div w:id="1578319506">
              <w:marLeft w:val="0"/>
              <w:marRight w:val="0"/>
              <w:marTop w:val="0"/>
              <w:marBottom w:val="0"/>
              <w:divBdr>
                <w:top w:val="none" w:sz="0" w:space="0" w:color="auto"/>
                <w:left w:val="none" w:sz="0" w:space="0" w:color="auto"/>
                <w:bottom w:val="none" w:sz="0" w:space="0" w:color="auto"/>
                <w:right w:val="none" w:sz="0" w:space="0" w:color="auto"/>
              </w:divBdr>
            </w:div>
          </w:divsChild>
        </w:div>
        <w:div w:id="1573617406">
          <w:marLeft w:val="0"/>
          <w:marRight w:val="0"/>
          <w:marTop w:val="0"/>
          <w:marBottom w:val="0"/>
          <w:divBdr>
            <w:top w:val="none" w:sz="0" w:space="0" w:color="auto"/>
            <w:left w:val="none" w:sz="0" w:space="0" w:color="auto"/>
            <w:bottom w:val="none" w:sz="0" w:space="0" w:color="auto"/>
            <w:right w:val="none" w:sz="0" w:space="0" w:color="auto"/>
          </w:divBdr>
          <w:divsChild>
            <w:div w:id="1213469753">
              <w:marLeft w:val="0"/>
              <w:marRight w:val="0"/>
              <w:marTop w:val="0"/>
              <w:marBottom w:val="0"/>
              <w:divBdr>
                <w:top w:val="none" w:sz="0" w:space="0" w:color="auto"/>
                <w:left w:val="none" w:sz="0" w:space="0" w:color="auto"/>
                <w:bottom w:val="none" w:sz="0" w:space="0" w:color="auto"/>
                <w:right w:val="none" w:sz="0" w:space="0" w:color="auto"/>
              </w:divBdr>
            </w:div>
          </w:divsChild>
        </w:div>
        <w:div w:id="2086871759">
          <w:marLeft w:val="0"/>
          <w:marRight w:val="0"/>
          <w:marTop w:val="0"/>
          <w:marBottom w:val="0"/>
          <w:divBdr>
            <w:top w:val="none" w:sz="0" w:space="0" w:color="auto"/>
            <w:left w:val="none" w:sz="0" w:space="0" w:color="auto"/>
            <w:bottom w:val="none" w:sz="0" w:space="0" w:color="auto"/>
            <w:right w:val="none" w:sz="0" w:space="0" w:color="auto"/>
          </w:divBdr>
          <w:divsChild>
            <w:div w:id="373582432">
              <w:marLeft w:val="0"/>
              <w:marRight w:val="0"/>
              <w:marTop w:val="0"/>
              <w:marBottom w:val="0"/>
              <w:divBdr>
                <w:top w:val="none" w:sz="0" w:space="0" w:color="auto"/>
                <w:left w:val="none" w:sz="0" w:space="0" w:color="auto"/>
                <w:bottom w:val="none" w:sz="0" w:space="0" w:color="auto"/>
                <w:right w:val="none" w:sz="0" w:space="0" w:color="auto"/>
              </w:divBdr>
            </w:div>
          </w:divsChild>
        </w:div>
        <w:div w:id="388380261">
          <w:marLeft w:val="0"/>
          <w:marRight w:val="0"/>
          <w:marTop w:val="0"/>
          <w:marBottom w:val="0"/>
          <w:divBdr>
            <w:top w:val="none" w:sz="0" w:space="0" w:color="auto"/>
            <w:left w:val="none" w:sz="0" w:space="0" w:color="auto"/>
            <w:bottom w:val="none" w:sz="0" w:space="0" w:color="auto"/>
            <w:right w:val="none" w:sz="0" w:space="0" w:color="auto"/>
          </w:divBdr>
          <w:divsChild>
            <w:div w:id="1593590119">
              <w:marLeft w:val="0"/>
              <w:marRight w:val="0"/>
              <w:marTop w:val="0"/>
              <w:marBottom w:val="0"/>
              <w:divBdr>
                <w:top w:val="none" w:sz="0" w:space="0" w:color="auto"/>
                <w:left w:val="none" w:sz="0" w:space="0" w:color="auto"/>
                <w:bottom w:val="none" w:sz="0" w:space="0" w:color="auto"/>
                <w:right w:val="none" w:sz="0" w:space="0" w:color="auto"/>
              </w:divBdr>
            </w:div>
          </w:divsChild>
        </w:div>
        <w:div w:id="1913853846">
          <w:marLeft w:val="0"/>
          <w:marRight w:val="0"/>
          <w:marTop w:val="0"/>
          <w:marBottom w:val="0"/>
          <w:divBdr>
            <w:top w:val="none" w:sz="0" w:space="0" w:color="auto"/>
            <w:left w:val="none" w:sz="0" w:space="0" w:color="auto"/>
            <w:bottom w:val="none" w:sz="0" w:space="0" w:color="auto"/>
            <w:right w:val="none" w:sz="0" w:space="0" w:color="auto"/>
          </w:divBdr>
          <w:divsChild>
            <w:div w:id="1646734262">
              <w:marLeft w:val="0"/>
              <w:marRight w:val="0"/>
              <w:marTop w:val="0"/>
              <w:marBottom w:val="0"/>
              <w:divBdr>
                <w:top w:val="none" w:sz="0" w:space="0" w:color="auto"/>
                <w:left w:val="none" w:sz="0" w:space="0" w:color="auto"/>
                <w:bottom w:val="none" w:sz="0" w:space="0" w:color="auto"/>
                <w:right w:val="none" w:sz="0" w:space="0" w:color="auto"/>
              </w:divBdr>
            </w:div>
          </w:divsChild>
        </w:div>
        <w:div w:id="1287853854">
          <w:marLeft w:val="0"/>
          <w:marRight w:val="0"/>
          <w:marTop w:val="0"/>
          <w:marBottom w:val="0"/>
          <w:divBdr>
            <w:top w:val="none" w:sz="0" w:space="0" w:color="auto"/>
            <w:left w:val="none" w:sz="0" w:space="0" w:color="auto"/>
            <w:bottom w:val="none" w:sz="0" w:space="0" w:color="auto"/>
            <w:right w:val="none" w:sz="0" w:space="0" w:color="auto"/>
          </w:divBdr>
          <w:divsChild>
            <w:div w:id="1830828905">
              <w:marLeft w:val="0"/>
              <w:marRight w:val="0"/>
              <w:marTop w:val="0"/>
              <w:marBottom w:val="0"/>
              <w:divBdr>
                <w:top w:val="none" w:sz="0" w:space="0" w:color="auto"/>
                <w:left w:val="none" w:sz="0" w:space="0" w:color="auto"/>
                <w:bottom w:val="none" w:sz="0" w:space="0" w:color="auto"/>
                <w:right w:val="none" w:sz="0" w:space="0" w:color="auto"/>
              </w:divBdr>
            </w:div>
          </w:divsChild>
        </w:div>
        <w:div w:id="515997476">
          <w:marLeft w:val="0"/>
          <w:marRight w:val="0"/>
          <w:marTop w:val="0"/>
          <w:marBottom w:val="0"/>
          <w:divBdr>
            <w:top w:val="none" w:sz="0" w:space="0" w:color="auto"/>
            <w:left w:val="none" w:sz="0" w:space="0" w:color="auto"/>
            <w:bottom w:val="none" w:sz="0" w:space="0" w:color="auto"/>
            <w:right w:val="none" w:sz="0" w:space="0" w:color="auto"/>
          </w:divBdr>
          <w:divsChild>
            <w:div w:id="1929805093">
              <w:marLeft w:val="0"/>
              <w:marRight w:val="0"/>
              <w:marTop w:val="0"/>
              <w:marBottom w:val="0"/>
              <w:divBdr>
                <w:top w:val="none" w:sz="0" w:space="0" w:color="auto"/>
                <w:left w:val="none" w:sz="0" w:space="0" w:color="auto"/>
                <w:bottom w:val="none" w:sz="0" w:space="0" w:color="auto"/>
                <w:right w:val="none" w:sz="0" w:space="0" w:color="auto"/>
              </w:divBdr>
            </w:div>
          </w:divsChild>
        </w:div>
        <w:div w:id="1654947771">
          <w:marLeft w:val="0"/>
          <w:marRight w:val="0"/>
          <w:marTop w:val="0"/>
          <w:marBottom w:val="0"/>
          <w:divBdr>
            <w:top w:val="none" w:sz="0" w:space="0" w:color="auto"/>
            <w:left w:val="none" w:sz="0" w:space="0" w:color="auto"/>
            <w:bottom w:val="none" w:sz="0" w:space="0" w:color="auto"/>
            <w:right w:val="none" w:sz="0" w:space="0" w:color="auto"/>
          </w:divBdr>
          <w:divsChild>
            <w:div w:id="808590384">
              <w:marLeft w:val="0"/>
              <w:marRight w:val="0"/>
              <w:marTop w:val="0"/>
              <w:marBottom w:val="0"/>
              <w:divBdr>
                <w:top w:val="none" w:sz="0" w:space="0" w:color="auto"/>
                <w:left w:val="none" w:sz="0" w:space="0" w:color="auto"/>
                <w:bottom w:val="none" w:sz="0" w:space="0" w:color="auto"/>
                <w:right w:val="none" w:sz="0" w:space="0" w:color="auto"/>
              </w:divBdr>
            </w:div>
          </w:divsChild>
        </w:div>
        <w:div w:id="1182209732">
          <w:marLeft w:val="0"/>
          <w:marRight w:val="0"/>
          <w:marTop w:val="0"/>
          <w:marBottom w:val="0"/>
          <w:divBdr>
            <w:top w:val="none" w:sz="0" w:space="0" w:color="auto"/>
            <w:left w:val="none" w:sz="0" w:space="0" w:color="auto"/>
            <w:bottom w:val="none" w:sz="0" w:space="0" w:color="auto"/>
            <w:right w:val="none" w:sz="0" w:space="0" w:color="auto"/>
          </w:divBdr>
          <w:divsChild>
            <w:div w:id="1301807920">
              <w:marLeft w:val="0"/>
              <w:marRight w:val="0"/>
              <w:marTop w:val="0"/>
              <w:marBottom w:val="0"/>
              <w:divBdr>
                <w:top w:val="none" w:sz="0" w:space="0" w:color="auto"/>
                <w:left w:val="none" w:sz="0" w:space="0" w:color="auto"/>
                <w:bottom w:val="none" w:sz="0" w:space="0" w:color="auto"/>
                <w:right w:val="none" w:sz="0" w:space="0" w:color="auto"/>
              </w:divBdr>
            </w:div>
          </w:divsChild>
        </w:div>
        <w:div w:id="1463188629">
          <w:marLeft w:val="0"/>
          <w:marRight w:val="0"/>
          <w:marTop w:val="0"/>
          <w:marBottom w:val="0"/>
          <w:divBdr>
            <w:top w:val="none" w:sz="0" w:space="0" w:color="auto"/>
            <w:left w:val="none" w:sz="0" w:space="0" w:color="auto"/>
            <w:bottom w:val="none" w:sz="0" w:space="0" w:color="auto"/>
            <w:right w:val="none" w:sz="0" w:space="0" w:color="auto"/>
          </w:divBdr>
          <w:divsChild>
            <w:div w:id="1593930318">
              <w:marLeft w:val="0"/>
              <w:marRight w:val="0"/>
              <w:marTop w:val="0"/>
              <w:marBottom w:val="0"/>
              <w:divBdr>
                <w:top w:val="none" w:sz="0" w:space="0" w:color="auto"/>
                <w:left w:val="none" w:sz="0" w:space="0" w:color="auto"/>
                <w:bottom w:val="none" w:sz="0" w:space="0" w:color="auto"/>
                <w:right w:val="none" w:sz="0" w:space="0" w:color="auto"/>
              </w:divBdr>
            </w:div>
          </w:divsChild>
        </w:div>
        <w:div w:id="1587806855">
          <w:marLeft w:val="0"/>
          <w:marRight w:val="0"/>
          <w:marTop w:val="0"/>
          <w:marBottom w:val="0"/>
          <w:divBdr>
            <w:top w:val="none" w:sz="0" w:space="0" w:color="auto"/>
            <w:left w:val="none" w:sz="0" w:space="0" w:color="auto"/>
            <w:bottom w:val="none" w:sz="0" w:space="0" w:color="auto"/>
            <w:right w:val="none" w:sz="0" w:space="0" w:color="auto"/>
          </w:divBdr>
          <w:divsChild>
            <w:div w:id="150143495">
              <w:marLeft w:val="0"/>
              <w:marRight w:val="0"/>
              <w:marTop w:val="0"/>
              <w:marBottom w:val="0"/>
              <w:divBdr>
                <w:top w:val="none" w:sz="0" w:space="0" w:color="auto"/>
                <w:left w:val="none" w:sz="0" w:space="0" w:color="auto"/>
                <w:bottom w:val="none" w:sz="0" w:space="0" w:color="auto"/>
                <w:right w:val="none" w:sz="0" w:space="0" w:color="auto"/>
              </w:divBdr>
            </w:div>
          </w:divsChild>
        </w:div>
        <w:div w:id="1693997371">
          <w:marLeft w:val="0"/>
          <w:marRight w:val="0"/>
          <w:marTop w:val="0"/>
          <w:marBottom w:val="0"/>
          <w:divBdr>
            <w:top w:val="none" w:sz="0" w:space="0" w:color="auto"/>
            <w:left w:val="none" w:sz="0" w:space="0" w:color="auto"/>
            <w:bottom w:val="none" w:sz="0" w:space="0" w:color="auto"/>
            <w:right w:val="none" w:sz="0" w:space="0" w:color="auto"/>
          </w:divBdr>
          <w:divsChild>
            <w:div w:id="2111968527">
              <w:marLeft w:val="0"/>
              <w:marRight w:val="0"/>
              <w:marTop w:val="0"/>
              <w:marBottom w:val="0"/>
              <w:divBdr>
                <w:top w:val="none" w:sz="0" w:space="0" w:color="auto"/>
                <w:left w:val="none" w:sz="0" w:space="0" w:color="auto"/>
                <w:bottom w:val="none" w:sz="0" w:space="0" w:color="auto"/>
                <w:right w:val="none" w:sz="0" w:space="0" w:color="auto"/>
              </w:divBdr>
            </w:div>
          </w:divsChild>
        </w:div>
        <w:div w:id="1510675949">
          <w:marLeft w:val="0"/>
          <w:marRight w:val="0"/>
          <w:marTop w:val="0"/>
          <w:marBottom w:val="0"/>
          <w:divBdr>
            <w:top w:val="none" w:sz="0" w:space="0" w:color="auto"/>
            <w:left w:val="none" w:sz="0" w:space="0" w:color="auto"/>
            <w:bottom w:val="none" w:sz="0" w:space="0" w:color="auto"/>
            <w:right w:val="none" w:sz="0" w:space="0" w:color="auto"/>
          </w:divBdr>
          <w:divsChild>
            <w:div w:id="1212500726">
              <w:marLeft w:val="0"/>
              <w:marRight w:val="0"/>
              <w:marTop w:val="0"/>
              <w:marBottom w:val="0"/>
              <w:divBdr>
                <w:top w:val="none" w:sz="0" w:space="0" w:color="auto"/>
                <w:left w:val="none" w:sz="0" w:space="0" w:color="auto"/>
                <w:bottom w:val="none" w:sz="0" w:space="0" w:color="auto"/>
                <w:right w:val="none" w:sz="0" w:space="0" w:color="auto"/>
              </w:divBdr>
            </w:div>
          </w:divsChild>
        </w:div>
        <w:div w:id="123156958">
          <w:marLeft w:val="0"/>
          <w:marRight w:val="0"/>
          <w:marTop w:val="0"/>
          <w:marBottom w:val="0"/>
          <w:divBdr>
            <w:top w:val="none" w:sz="0" w:space="0" w:color="auto"/>
            <w:left w:val="none" w:sz="0" w:space="0" w:color="auto"/>
            <w:bottom w:val="none" w:sz="0" w:space="0" w:color="auto"/>
            <w:right w:val="none" w:sz="0" w:space="0" w:color="auto"/>
          </w:divBdr>
          <w:divsChild>
            <w:div w:id="1069231608">
              <w:marLeft w:val="0"/>
              <w:marRight w:val="0"/>
              <w:marTop w:val="0"/>
              <w:marBottom w:val="0"/>
              <w:divBdr>
                <w:top w:val="none" w:sz="0" w:space="0" w:color="auto"/>
                <w:left w:val="none" w:sz="0" w:space="0" w:color="auto"/>
                <w:bottom w:val="none" w:sz="0" w:space="0" w:color="auto"/>
                <w:right w:val="none" w:sz="0" w:space="0" w:color="auto"/>
              </w:divBdr>
            </w:div>
          </w:divsChild>
        </w:div>
        <w:div w:id="2030594254">
          <w:marLeft w:val="0"/>
          <w:marRight w:val="0"/>
          <w:marTop w:val="0"/>
          <w:marBottom w:val="0"/>
          <w:divBdr>
            <w:top w:val="none" w:sz="0" w:space="0" w:color="auto"/>
            <w:left w:val="none" w:sz="0" w:space="0" w:color="auto"/>
            <w:bottom w:val="none" w:sz="0" w:space="0" w:color="auto"/>
            <w:right w:val="none" w:sz="0" w:space="0" w:color="auto"/>
          </w:divBdr>
          <w:divsChild>
            <w:div w:id="517235712">
              <w:marLeft w:val="0"/>
              <w:marRight w:val="0"/>
              <w:marTop w:val="0"/>
              <w:marBottom w:val="0"/>
              <w:divBdr>
                <w:top w:val="none" w:sz="0" w:space="0" w:color="auto"/>
                <w:left w:val="none" w:sz="0" w:space="0" w:color="auto"/>
                <w:bottom w:val="none" w:sz="0" w:space="0" w:color="auto"/>
                <w:right w:val="none" w:sz="0" w:space="0" w:color="auto"/>
              </w:divBdr>
            </w:div>
          </w:divsChild>
        </w:div>
        <w:div w:id="2022539036">
          <w:marLeft w:val="0"/>
          <w:marRight w:val="0"/>
          <w:marTop w:val="0"/>
          <w:marBottom w:val="0"/>
          <w:divBdr>
            <w:top w:val="none" w:sz="0" w:space="0" w:color="auto"/>
            <w:left w:val="none" w:sz="0" w:space="0" w:color="auto"/>
            <w:bottom w:val="none" w:sz="0" w:space="0" w:color="auto"/>
            <w:right w:val="none" w:sz="0" w:space="0" w:color="auto"/>
          </w:divBdr>
          <w:divsChild>
            <w:div w:id="1261137474">
              <w:marLeft w:val="0"/>
              <w:marRight w:val="0"/>
              <w:marTop w:val="0"/>
              <w:marBottom w:val="0"/>
              <w:divBdr>
                <w:top w:val="none" w:sz="0" w:space="0" w:color="auto"/>
                <w:left w:val="none" w:sz="0" w:space="0" w:color="auto"/>
                <w:bottom w:val="none" w:sz="0" w:space="0" w:color="auto"/>
                <w:right w:val="none" w:sz="0" w:space="0" w:color="auto"/>
              </w:divBdr>
            </w:div>
          </w:divsChild>
        </w:div>
        <w:div w:id="562523089">
          <w:marLeft w:val="0"/>
          <w:marRight w:val="0"/>
          <w:marTop w:val="0"/>
          <w:marBottom w:val="0"/>
          <w:divBdr>
            <w:top w:val="none" w:sz="0" w:space="0" w:color="auto"/>
            <w:left w:val="none" w:sz="0" w:space="0" w:color="auto"/>
            <w:bottom w:val="none" w:sz="0" w:space="0" w:color="auto"/>
            <w:right w:val="none" w:sz="0" w:space="0" w:color="auto"/>
          </w:divBdr>
          <w:divsChild>
            <w:div w:id="113793048">
              <w:marLeft w:val="0"/>
              <w:marRight w:val="0"/>
              <w:marTop w:val="0"/>
              <w:marBottom w:val="0"/>
              <w:divBdr>
                <w:top w:val="none" w:sz="0" w:space="0" w:color="auto"/>
                <w:left w:val="none" w:sz="0" w:space="0" w:color="auto"/>
                <w:bottom w:val="none" w:sz="0" w:space="0" w:color="auto"/>
                <w:right w:val="none" w:sz="0" w:space="0" w:color="auto"/>
              </w:divBdr>
            </w:div>
          </w:divsChild>
        </w:div>
        <w:div w:id="1646398085">
          <w:marLeft w:val="0"/>
          <w:marRight w:val="0"/>
          <w:marTop w:val="0"/>
          <w:marBottom w:val="0"/>
          <w:divBdr>
            <w:top w:val="none" w:sz="0" w:space="0" w:color="auto"/>
            <w:left w:val="none" w:sz="0" w:space="0" w:color="auto"/>
            <w:bottom w:val="none" w:sz="0" w:space="0" w:color="auto"/>
            <w:right w:val="none" w:sz="0" w:space="0" w:color="auto"/>
          </w:divBdr>
          <w:divsChild>
            <w:div w:id="1233003612">
              <w:marLeft w:val="0"/>
              <w:marRight w:val="0"/>
              <w:marTop w:val="0"/>
              <w:marBottom w:val="0"/>
              <w:divBdr>
                <w:top w:val="none" w:sz="0" w:space="0" w:color="auto"/>
                <w:left w:val="none" w:sz="0" w:space="0" w:color="auto"/>
                <w:bottom w:val="none" w:sz="0" w:space="0" w:color="auto"/>
                <w:right w:val="none" w:sz="0" w:space="0" w:color="auto"/>
              </w:divBdr>
            </w:div>
          </w:divsChild>
        </w:div>
        <w:div w:id="1472208261">
          <w:marLeft w:val="0"/>
          <w:marRight w:val="0"/>
          <w:marTop w:val="0"/>
          <w:marBottom w:val="0"/>
          <w:divBdr>
            <w:top w:val="none" w:sz="0" w:space="0" w:color="auto"/>
            <w:left w:val="none" w:sz="0" w:space="0" w:color="auto"/>
            <w:bottom w:val="none" w:sz="0" w:space="0" w:color="auto"/>
            <w:right w:val="none" w:sz="0" w:space="0" w:color="auto"/>
          </w:divBdr>
          <w:divsChild>
            <w:div w:id="698822078">
              <w:marLeft w:val="0"/>
              <w:marRight w:val="0"/>
              <w:marTop w:val="0"/>
              <w:marBottom w:val="0"/>
              <w:divBdr>
                <w:top w:val="none" w:sz="0" w:space="0" w:color="auto"/>
                <w:left w:val="none" w:sz="0" w:space="0" w:color="auto"/>
                <w:bottom w:val="none" w:sz="0" w:space="0" w:color="auto"/>
                <w:right w:val="none" w:sz="0" w:space="0" w:color="auto"/>
              </w:divBdr>
            </w:div>
          </w:divsChild>
        </w:div>
        <w:div w:id="1597249206">
          <w:marLeft w:val="0"/>
          <w:marRight w:val="0"/>
          <w:marTop w:val="0"/>
          <w:marBottom w:val="0"/>
          <w:divBdr>
            <w:top w:val="none" w:sz="0" w:space="0" w:color="auto"/>
            <w:left w:val="none" w:sz="0" w:space="0" w:color="auto"/>
            <w:bottom w:val="none" w:sz="0" w:space="0" w:color="auto"/>
            <w:right w:val="none" w:sz="0" w:space="0" w:color="auto"/>
          </w:divBdr>
          <w:divsChild>
            <w:div w:id="262614865">
              <w:marLeft w:val="0"/>
              <w:marRight w:val="0"/>
              <w:marTop w:val="0"/>
              <w:marBottom w:val="0"/>
              <w:divBdr>
                <w:top w:val="none" w:sz="0" w:space="0" w:color="auto"/>
                <w:left w:val="none" w:sz="0" w:space="0" w:color="auto"/>
                <w:bottom w:val="none" w:sz="0" w:space="0" w:color="auto"/>
                <w:right w:val="none" w:sz="0" w:space="0" w:color="auto"/>
              </w:divBdr>
            </w:div>
          </w:divsChild>
        </w:div>
        <w:div w:id="1073966365">
          <w:marLeft w:val="0"/>
          <w:marRight w:val="0"/>
          <w:marTop w:val="0"/>
          <w:marBottom w:val="0"/>
          <w:divBdr>
            <w:top w:val="none" w:sz="0" w:space="0" w:color="auto"/>
            <w:left w:val="none" w:sz="0" w:space="0" w:color="auto"/>
            <w:bottom w:val="none" w:sz="0" w:space="0" w:color="auto"/>
            <w:right w:val="none" w:sz="0" w:space="0" w:color="auto"/>
          </w:divBdr>
          <w:divsChild>
            <w:div w:id="1294870072">
              <w:marLeft w:val="0"/>
              <w:marRight w:val="0"/>
              <w:marTop w:val="0"/>
              <w:marBottom w:val="0"/>
              <w:divBdr>
                <w:top w:val="none" w:sz="0" w:space="0" w:color="auto"/>
                <w:left w:val="none" w:sz="0" w:space="0" w:color="auto"/>
                <w:bottom w:val="none" w:sz="0" w:space="0" w:color="auto"/>
                <w:right w:val="none" w:sz="0" w:space="0" w:color="auto"/>
              </w:divBdr>
            </w:div>
          </w:divsChild>
        </w:div>
        <w:div w:id="1654338178">
          <w:marLeft w:val="0"/>
          <w:marRight w:val="0"/>
          <w:marTop w:val="0"/>
          <w:marBottom w:val="0"/>
          <w:divBdr>
            <w:top w:val="none" w:sz="0" w:space="0" w:color="auto"/>
            <w:left w:val="none" w:sz="0" w:space="0" w:color="auto"/>
            <w:bottom w:val="none" w:sz="0" w:space="0" w:color="auto"/>
            <w:right w:val="none" w:sz="0" w:space="0" w:color="auto"/>
          </w:divBdr>
          <w:divsChild>
            <w:div w:id="278266606">
              <w:marLeft w:val="0"/>
              <w:marRight w:val="0"/>
              <w:marTop w:val="0"/>
              <w:marBottom w:val="0"/>
              <w:divBdr>
                <w:top w:val="none" w:sz="0" w:space="0" w:color="auto"/>
                <w:left w:val="none" w:sz="0" w:space="0" w:color="auto"/>
                <w:bottom w:val="none" w:sz="0" w:space="0" w:color="auto"/>
                <w:right w:val="none" w:sz="0" w:space="0" w:color="auto"/>
              </w:divBdr>
            </w:div>
          </w:divsChild>
        </w:div>
        <w:div w:id="353501520">
          <w:marLeft w:val="0"/>
          <w:marRight w:val="0"/>
          <w:marTop w:val="0"/>
          <w:marBottom w:val="0"/>
          <w:divBdr>
            <w:top w:val="none" w:sz="0" w:space="0" w:color="auto"/>
            <w:left w:val="none" w:sz="0" w:space="0" w:color="auto"/>
            <w:bottom w:val="none" w:sz="0" w:space="0" w:color="auto"/>
            <w:right w:val="none" w:sz="0" w:space="0" w:color="auto"/>
          </w:divBdr>
          <w:divsChild>
            <w:div w:id="1131244582">
              <w:marLeft w:val="0"/>
              <w:marRight w:val="0"/>
              <w:marTop w:val="0"/>
              <w:marBottom w:val="0"/>
              <w:divBdr>
                <w:top w:val="none" w:sz="0" w:space="0" w:color="auto"/>
                <w:left w:val="none" w:sz="0" w:space="0" w:color="auto"/>
                <w:bottom w:val="none" w:sz="0" w:space="0" w:color="auto"/>
                <w:right w:val="none" w:sz="0" w:space="0" w:color="auto"/>
              </w:divBdr>
            </w:div>
          </w:divsChild>
        </w:div>
        <w:div w:id="1908833917">
          <w:marLeft w:val="0"/>
          <w:marRight w:val="0"/>
          <w:marTop w:val="0"/>
          <w:marBottom w:val="0"/>
          <w:divBdr>
            <w:top w:val="none" w:sz="0" w:space="0" w:color="auto"/>
            <w:left w:val="none" w:sz="0" w:space="0" w:color="auto"/>
            <w:bottom w:val="none" w:sz="0" w:space="0" w:color="auto"/>
            <w:right w:val="none" w:sz="0" w:space="0" w:color="auto"/>
          </w:divBdr>
          <w:divsChild>
            <w:div w:id="1857646306">
              <w:marLeft w:val="0"/>
              <w:marRight w:val="0"/>
              <w:marTop w:val="0"/>
              <w:marBottom w:val="0"/>
              <w:divBdr>
                <w:top w:val="none" w:sz="0" w:space="0" w:color="auto"/>
                <w:left w:val="none" w:sz="0" w:space="0" w:color="auto"/>
                <w:bottom w:val="none" w:sz="0" w:space="0" w:color="auto"/>
                <w:right w:val="none" w:sz="0" w:space="0" w:color="auto"/>
              </w:divBdr>
            </w:div>
          </w:divsChild>
        </w:div>
        <w:div w:id="1240100172">
          <w:marLeft w:val="0"/>
          <w:marRight w:val="0"/>
          <w:marTop w:val="0"/>
          <w:marBottom w:val="0"/>
          <w:divBdr>
            <w:top w:val="none" w:sz="0" w:space="0" w:color="auto"/>
            <w:left w:val="none" w:sz="0" w:space="0" w:color="auto"/>
            <w:bottom w:val="none" w:sz="0" w:space="0" w:color="auto"/>
            <w:right w:val="none" w:sz="0" w:space="0" w:color="auto"/>
          </w:divBdr>
          <w:divsChild>
            <w:div w:id="675576849">
              <w:marLeft w:val="0"/>
              <w:marRight w:val="0"/>
              <w:marTop w:val="0"/>
              <w:marBottom w:val="0"/>
              <w:divBdr>
                <w:top w:val="none" w:sz="0" w:space="0" w:color="auto"/>
                <w:left w:val="none" w:sz="0" w:space="0" w:color="auto"/>
                <w:bottom w:val="none" w:sz="0" w:space="0" w:color="auto"/>
                <w:right w:val="none" w:sz="0" w:space="0" w:color="auto"/>
              </w:divBdr>
            </w:div>
          </w:divsChild>
        </w:div>
        <w:div w:id="1728145130">
          <w:marLeft w:val="0"/>
          <w:marRight w:val="0"/>
          <w:marTop w:val="0"/>
          <w:marBottom w:val="0"/>
          <w:divBdr>
            <w:top w:val="none" w:sz="0" w:space="0" w:color="auto"/>
            <w:left w:val="none" w:sz="0" w:space="0" w:color="auto"/>
            <w:bottom w:val="none" w:sz="0" w:space="0" w:color="auto"/>
            <w:right w:val="none" w:sz="0" w:space="0" w:color="auto"/>
          </w:divBdr>
          <w:divsChild>
            <w:div w:id="523636863">
              <w:marLeft w:val="0"/>
              <w:marRight w:val="0"/>
              <w:marTop w:val="0"/>
              <w:marBottom w:val="0"/>
              <w:divBdr>
                <w:top w:val="none" w:sz="0" w:space="0" w:color="auto"/>
                <w:left w:val="none" w:sz="0" w:space="0" w:color="auto"/>
                <w:bottom w:val="none" w:sz="0" w:space="0" w:color="auto"/>
                <w:right w:val="none" w:sz="0" w:space="0" w:color="auto"/>
              </w:divBdr>
            </w:div>
          </w:divsChild>
        </w:div>
        <w:div w:id="635069758">
          <w:marLeft w:val="0"/>
          <w:marRight w:val="0"/>
          <w:marTop w:val="0"/>
          <w:marBottom w:val="0"/>
          <w:divBdr>
            <w:top w:val="none" w:sz="0" w:space="0" w:color="auto"/>
            <w:left w:val="none" w:sz="0" w:space="0" w:color="auto"/>
            <w:bottom w:val="none" w:sz="0" w:space="0" w:color="auto"/>
            <w:right w:val="none" w:sz="0" w:space="0" w:color="auto"/>
          </w:divBdr>
          <w:divsChild>
            <w:div w:id="1286279544">
              <w:marLeft w:val="0"/>
              <w:marRight w:val="0"/>
              <w:marTop w:val="0"/>
              <w:marBottom w:val="0"/>
              <w:divBdr>
                <w:top w:val="none" w:sz="0" w:space="0" w:color="auto"/>
                <w:left w:val="none" w:sz="0" w:space="0" w:color="auto"/>
                <w:bottom w:val="none" w:sz="0" w:space="0" w:color="auto"/>
                <w:right w:val="none" w:sz="0" w:space="0" w:color="auto"/>
              </w:divBdr>
            </w:div>
          </w:divsChild>
        </w:div>
        <w:div w:id="234363016">
          <w:marLeft w:val="0"/>
          <w:marRight w:val="0"/>
          <w:marTop w:val="0"/>
          <w:marBottom w:val="0"/>
          <w:divBdr>
            <w:top w:val="none" w:sz="0" w:space="0" w:color="auto"/>
            <w:left w:val="none" w:sz="0" w:space="0" w:color="auto"/>
            <w:bottom w:val="none" w:sz="0" w:space="0" w:color="auto"/>
            <w:right w:val="none" w:sz="0" w:space="0" w:color="auto"/>
          </w:divBdr>
          <w:divsChild>
            <w:div w:id="594099164">
              <w:marLeft w:val="0"/>
              <w:marRight w:val="0"/>
              <w:marTop w:val="0"/>
              <w:marBottom w:val="0"/>
              <w:divBdr>
                <w:top w:val="none" w:sz="0" w:space="0" w:color="auto"/>
                <w:left w:val="none" w:sz="0" w:space="0" w:color="auto"/>
                <w:bottom w:val="none" w:sz="0" w:space="0" w:color="auto"/>
                <w:right w:val="none" w:sz="0" w:space="0" w:color="auto"/>
              </w:divBdr>
            </w:div>
          </w:divsChild>
        </w:div>
        <w:div w:id="856894297">
          <w:marLeft w:val="0"/>
          <w:marRight w:val="0"/>
          <w:marTop w:val="0"/>
          <w:marBottom w:val="0"/>
          <w:divBdr>
            <w:top w:val="none" w:sz="0" w:space="0" w:color="auto"/>
            <w:left w:val="none" w:sz="0" w:space="0" w:color="auto"/>
            <w:bottom w:val="none" w:sz="0" w:space="0" w:color="auto"/>
            <w:right w:val="none" w:sz="0" w:space="0" w:color="auto"/>
          </w:divBdr>
          <w:divsChild>
            <w:div w:id="892348814">
              <w:marLeft w:val="0"/>
              <w:marRight w:val="0"/>
              <w:marTop w:val="0"/>
              <w:marBottom w:val="0"/>
              <w:divBdr>
                <w:top w:val="none" w:sz="0" w:space="0" w:color="auto"/>
                <w:left w:val="none" w:sz="0" w:space="0" w:color="auto"/>
                <w:bottom w:val="none" w:sz="0" w:space="0" w:color="auto"/>
                <w:right w:val="none" w:sz="0" w:space="0" w:color="auto"/>
              </w:divBdr>
            </w:div>
          </w:divsChild>
        </w:div>
        <w:div w:id="528420375">
          <w:marLeft w:val="0"/>
          <w:marRight w:val="0"/>
          <w:marTop w:val="0"/>
          <w:marBottom w:val="0"/>
          <w:divBdr>
            <w:top w:val="none" w:sz="0" w:space="0" w:color="auto"/>
            <w:left w:val="none" w:sz="0" w:space="0" w:color="auto"/>
            <w:bottom w:val="none" w:sz="0" w:space="0" w:color="auto"/>
            <w:right w:val="none" w:sz="0" w:space="0" w:color="auto"/>
          </w:divBdr>
          <w:divsChild>
            <w:div w:id="81727026">
              <w:marLeft w:val="0"/>
              <w:marRight w:val="0"/>
              <w:marTop w:val="0"/>
              <w:marBottom w:val="0"/>
              <w:divBdr>
                <w:top w:val="none" w:sz="0" w:space="0" w:color="auto"/>
                <w:left w:val="none" w:sz="0" w:space="0" w:color="auto"/>
                <w:bottom w:val="none" w:sz="0" w:space="0" w:color="auto"/>
                <w:right w:val="none" w:sz="0" w:space="0" w:color="auto"/>
              </w:divBdr>
            </w:div>
          </w:divsChild>
        </w:div>
        <w:div w:id="870729530">
          <w:marLeft w:val="0"/>
          <w:marRight w:val="0"/>
          <w:marTop w:val="0"/>
          <w:marBottom w:val="0"/>
          <w:divBdr>
            <w:top w:val="none" w:sz="0" w:space="0" w:color="auto"/>
            <w:left w:val="none" w:sz="0" w:space="0" w:color="auto"/>
            <w:bottom w:val="none" w:sz="0" w:space="0" w:color="auto"/>
            <w:right w:val="none" w:sz="0" w:space="0" w:color="auto"/>
          </w:divBdr>
          <w:divsChild>
            <w:div w:id="174274385">
              <w:marLeft w:val="0"/>
              <w:marRight w:val="0"/>
              <w:marTop w:val="0"/>
              <w:marBottom w:val="0"/>
              <w:divBdr>
                <w:top w:val="none" w:sz="0" w:space="0" w:color="auto"/>
                <w:left w:val="none" w:sz="0" w:space="0" w:color="auto"/>
                <w:bottom w:val="none" w:sz="0" w:space="0" w:color="auto"/>
                <w:right w:val="none" w:sz="0" w:space="0" w:color="auto"/>
              </w:divBdr>
            </w:div>
          </w:divsChild>
        </w:div>
        <w:div w:id="1733507318">
          <w:marLeft w:val="0"/>
          <w:marRight w:val="0"/>
          <w:marTop w:val="0"/>
          <w:marBottom w:val="0"/>
          <w:divBdr>
            <w:top w:val="none" w:sz="0" w:space="0" w:color="auto"/>
            <w:left w:val="none" w:sz="0" w:space="0" w:color="auto"/>
            <w:bottom w:val="none" w:sz="0" w:space="0" w:color="auto"/>
            <w:right w:val="none" w:sz="0" w:space="0" w:color="auto"/>
          </w:divBdr>
          <w:divsChild>
            <w:div w:id="327829542">
              <w:marLeft w:val="0"/>
              <w:marRight w:val="0"/>
              <w:marTop w:val="0"/>
              <w:marBottom w:val="0"/>
              <w:divBdr>
                <w:top w:val="none" w:sz="0" w:space="0" w:color="auto"/>
                <w:left w:val="none" w:sz="0" w:space="0" w:color="auto"/>
                <w:bottom w:val="none" w:sz="0" w:space="0" w:color="auto"/>
                <w:right w:val="none" w:sz="0" w:space="0" w:color="auto"/>
              </w:divBdr>
            </w:div>
          </w:divsChild>
        </w:div>
        <w:div w:id="188884413">
          <w:marLeft w:val="0"/>
          <w:marRight w:val="0"/>
          <w:marTop w:val="0"/>
          <w:marBottom w:val="0"/>
          <w:divBdr>
            <w:top w:val="none" w:sz="0" w:space="0" w:color="auto"/>
            <w:left w:val="none" w:sz="0" w:space="0" w:color="auto"/>
            <w:bottom w:val="none" w:sz="0" w:space="0" w:color="auto"/>
            <w:right w:val="none" w:sz="0" w:space="0" w:color="auto"/>
          </w:divBdr>
          <w:divsChild>
            <w:div w:id="1080255438">
              <w:marLeft w:val="0"/>
              <w:marRight w:val="0"/>
              <w:marTop w:val="0"/>
              <w:marBottom w:val="0"/>
              <w:divBdr>
                <w:top w:val="none" w:sz="0" w:space="0" w:color="auto"/>
                <w:left w:val="none" w:sz="0" w:space="0" w:color="auto"/>
                <w:bottom w:val="none" w:sz="0" w:space="0" w:color="auto"/>
                <w:right w:val="none" w:sz="0" w:space="0" w:color="auto"/>
              </w:divBdr>
            </w:div>
          </w:divsChild>
        </w:div>
        <w:div w:id="1393886795">
          <w:marLeft w:val="0"/>
          <w:marRight w:val="0"/>
          <w:marTop w:val="0"/>
          <w:marBottom w:val="0"/>
          <w:divBdr>
            <w:top w:val="none" w:sz="0" w:space="0" w:color="auto"/>
            <w:left w:val="none" w:sz="0" w:space="0" w:color="auto"/>
            <w:bottom w:val="none" w:sz="0" w:space="0" w:color="auto"/>
            <w:right w:val="none" w:sz="0" w:space="0" w:color="auto"/>
          </w:divBdr>
          <w:divsChild>
            <w:div w:id="1754204333">
              <w:marLeft w:val="0"/>
              <w:marRight w:val="0"/>
              <w:marTop w:val="0"/>
              <w:marBottom w:val="0"/>
              <w:divBdr>
                <w:top w:val="none" w:sz="0" w:space="0" w:color="auto"/>
                <w:left w:val="none" w:sz="0" w:space="0" w:color="auto"/>
                <w:bottom w:val="none" w:sz="0" w:space="0" w:color="auto"/>
                <w:right w:val="none" w:sz="0" w:space="0" w:color="auto"/>
              </w:divBdr>
            </w:div>
          </w:divsChild>
        </w:div>
        <w:div w:id="1275090650">
          <w:marLeft w:val="0"/>
          <w:marRight w:val="0"/>
          <w:marTop w:val="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
          </w:divsChild>
        </w:div>
        <w:div w:id="1375501939">
          <w:marLeft w:val="0"/>
          <w:marRight w:val="0"/>
          <w:marTop w:val="0"/>
          <w:marBottom w:val="0"/>
          <w:divBdr>
            <w:top w:val="none" w:sz="0" w:space="0" w:color="auto"/>
            <w:left w:val="none" w:sz="0" w:space="0" w:color="auto"/>
            <w:bottom w:val="none" w:sz="0" w:space="0" w:color="auto"/>
            <w:right w:val="none" w:sz="0" w:space="0" w:color="auto"/>
          </w:divBdr>
          <w:divsChild>
            <w:div w:id="2136749979">
              <w:marLeft w:val="0"/>
              <w:marRight w:val="0"/>
              <w:marTop w:val="0"/>
              <w:marBottom w:val="0"/>
              <w:divBdr>
                <w:top w:val="none" w:sz="0" w:space="0" w:color="auto"/>
                <w:left w:val="none" w:sz="0" w:space="0" w:color="auto"/>
                <w:bottom w:val="none" w:sz="0" w:space="0" w:color="auto"/>
                <w:right w:val="none" w:sz="0" w:space="0" w:color="auto"/>
              </w:divBdr>
            </w:div>
          </w:divsChild>
        </w:div>
        <w:div w:id="112406755">
          <w:marLeft w:val="0"/>
          <w:marRight w:val="0"/>
          <w:marTop w:val="0"/>
          <w:marBottom w:val="0"/>
          <w:divBdr>
            <w:top w:val="none" w:sz="0" w:space="0" w:color="auto"/>
            <w:left w:val="none" w:sz="0" w:space="0" w:color="auto"/>
            <w:bottom w:val="none" w:sz="0" w:space="0" w:color="auto"/>
            <w:right w:val="none" w:sz="0" w:space="0" w:color="auto"/>
          </w:divBdr>
          <w:divsChild>
            <w:div w:id="683747788">
              <w:marLeft w:val="0"/>
              <w:marRight w:val="0"/>
              <w:marTop w:val="0"/>
              <w:marBottom w:val="0"/>
              <w:divBdr>
                <w:top w:val="none" w:sz="0" w:space="0" w:color="auto"/>
                <w:left w:val="none" w:sz="0" w:space="0" w:color="auto"/>
                <w:bottom w:val="none" w:sz="0" w:space="0" w:color="auto"/>
                <w:right w:val="none" w:sz="0" w:space="0" w:color="auto"/>
              </w:divBdr>
            </w:div>
          </w:divsChild>
        </w:div>
        <w:div w:id="511919836">
          <w:marLeft w:val="0"/>
          <w:marRight w:val="0"/>
          <w:marTop w:val="0"/>
          <w:marBottom w:val="0"/>
          <w:divBdr>
            <w:top w:val="none" w:sz="0" w:space="0" w:color="auto"/>
            <w:left w:val="none" w:sz="0" w:space="0" w:color="auto"/>
            <w:bottom w:val="none" w:sz="0" w:space="0" w:color="auto"/>
            <w:right w:val="none" w:sz="0" w:space="0" w:color="auto"/>
          </w:divBdr>
          <w:divsChild>
            <w:div w:id="16977208">
              <w:marLeft w:val="0"/>
              <w:marRight w:val="0"/>
              <w:marTop w:val="0"/>
              <w:marBottom w:val="0"/>
              <w:divBdr>
                <w:top w:val="none" w:sz="0" w:space="0" w:color="auto"/>
                <w:left w:val="none" w:sz="0" w:space="0" w:color="auto"/>
                <w:bottom w:val="none" w:sz="0" w:space="0" w:color="auto"/>
                <w:right w:val="none" w:sz="0" w:space="0" w:color="auto"/>
              </w:divBdr>
            </w:div>
          </w:divsChild>
        </w:div>
        <w:div w:id="2138402620">
          <w:marLeft w:val="0"/>
          <w:marRight w:val="0"/>
          <w:marTop w:val="0"/>
          <w:marBottom w:val="0"/>
          <w:divBdr>
            <w:top w:val="none" w:sz="0" w:space="0" w:color="auto"/>
            <w:left w:val="none" w:sz="0" w:space="0" w:color="auto"/>
            <w:bottom w:val="none" w:sz="0" w:space="0" w:color="auto"/>
            <w:right w:val="none" w:sz="0" w:space="0" w:color="auto"/>
          </w:divBdr>
          <w:divsChild>
            <w:div w:id="2066099236">
              <w:marLeft w:val="0"/>
              <w:marRight w:val="0"/>
              <w:marTop w:val="0"/>
              <w:marBottom w:val="0"/>
              <w:divBdr>
                <w:top w:val="none" w:sz="0" w:space="0" w:color="auto"/>
                <w:left w:val="none" w:sz="0" w:space="0" w:color="auto"/>
                <w:bottom w:val="none" w:sz="0" w:space="0" w:color="auto"/>
                <w:right w:val="none" w:sz="0" w:space="0" w:color="auto"/>
              </w:divBdr>
            </w:div>
          </w:divsChild>
        </w:div>
        <w:div w:id="1072973665">
          <w:marLeft w:val="0"/>
          <w:marRight w:val="0"/>
          <w:marTop w:val="0"/>
          <w:marBottom w:val="0"/>
          <w:divBdr>
            <w:top w:val="none" w:sz="0" w:space="0" w:color="auto"/>
            <w:left w:val="none" w:sz="0" w:space="0" w:color="auto"/>
            <w:bottom w:val="none" w:sz="0" w:space="0" w:color="auto"/>
            <w:right w:val="none" w:sz="0" w:space="0" w:color="auto"/>
          </w:divBdr>
          <w:divsChild>
            <w:div w:id="134614499">
              <w:marLeft w:val="0"/>
              <w:marRight w:val="0"/>
              <w:marTop w:val="0"/>
              <w:marBottom w:val="0"/>
              <w:divBdr>
                <w:top w:val="none" w:sz="0" w:space="0" w:color="auto"/>
                <w:left w:val="none" w:sz="0" w:space="0" w:color="auto"/>
                <w:bottom w:val="none" w:sz="0" w:space="0" w:color="auto"/>
                <w:right w:val="none" w:sz="0" w:space="0" w:color="auto"/>
              </w:divBdr>
            </w:div>
          </w:divsChild>
        </w:div>
        <w:div w:id="1019627725">
          <w:marLeft w:val="0"/>
          <w:marRight w:val="0"/>
          <w:marTop w:val="0"/>
          <w:marBottom w:val="0"/>
          <w:divBdr>
            <w:top w:val="none" w:sz="0" w:space="0" w:color="auto"/>
            <w:left w:val="none" w:sz="0" w:space="0" w:color="auto"/>
            <w:bottom w:val="none" w:sz="0" w:space="0" w:color="auto"/>
            <w:right w:val="none" w:sz="0" w:space="0" w:color="auto"/>
          </w:divBdr>
          <w:divsChild>
            <w:div w:id="2025327291">
              <w:marLeft w:val="0"/>
              <w:marRight w:val="0"/>
              <w:marTop w:val="0"/>
              <w:marBottom w:val="0"/>
              <w:divBdr>
                <w:top w:val="none" w:sz="0" w:space="0" w:color="auto"/>
                <w:left w:val="none" w:sz="0" w:space="0" w:color="auto"/>
                <w:bottom w:val="none" w:sz="0" w:space="0" w:color="auto"/>
                <w:right w:val="none" w:sz="0" w:space="0" w:color="auto"/>
              </w:divBdr>
            </w:div>
          </w:divsChild>
        </w:div>
        <w:div w:id="328335893">
          <w:marLeft w:val="0"/>
          <w:marRight w:val="0"/>
          <w:marTop w:val="0"/>
          <w:marBottom w:val="0"/>
          <w:divBdr>
            <w:top w:val="none" w:sz="0" w:space="0" w:color="auto"/>
            <w:left w:val="none" w:sz="0" w:space="0" w:color="auto"/>
            <w:bottom w:val="none" w:sz="0" w:space="0" w:color="auto"/>
            <w:right w:val="none" w:sz="0" w:space="0" w:color="auto"/>
          </w:divBdr>
          <w:divsChild>
            <w:div w:id="2087729637">
              <w:marLeft w:val="0"/>
              <w:marRight w:val="0"/>
              <w:marTop w:val="0"/>
              <w:marBottom w:val="0"/>
              <w:divBdr>
                <w:top w:val="none" w:sz="0" w:space="0" w:color="auto"/>
                <w:left w:val="none" w:sz="0" w:space="0" w:color="auto"/>
                <w:bottom w:val="none" w:sz="0" w:space="0" w:color="auto"/>
                <w:right w:val="none" w:sz="0" w:space="0" w:color="auto"/>
              </w:divBdr>
            </w:div>
          </w:divsChild>
        </w:div>
        <w:div w:id="67770363">
          <w:marLeft w:val="0"/>
          <w:marRight w:val="0"/>
          <w:marTop w:val="0"/>
          <w:marBottom w:val="0"/>
          <w:divBdr>
            <w:top w:val="none" w:sz="0" w:space="0" w:color="auto"/>
            <w:left w:val="none" w:sz="0" w:space="0" w:color="auto"/>
            <w:bottom w:val="none" w:sz="0" w:space="0" w:color="auto"/>
            <w:right w:val="none" w:sz="0" w:space="0" w:color="auto"/>
          </w:divBdr>
          <w:divsChild>
            <w:div w:id="1544713661">
              <w:marLeft w:val="0"/>
              <w:marRight w:val="0"/>
              <w:marTop w:val="0"/>
              <w:marBottom w:val="0"/>
              <w:divBdr>
                <w:top w:val="none" w:sz="0" w:space="0" w:color="auto"/>
                <w:left w:val="none" w:sz="0" w:space="0" w:color="auto"/>
                <w:bottom w:val="none" w:sz="0" w:space="0" w:color="auto"/>
                <w:right w:val="none" w:sz="0" w:space="0" w:color="auto"/>
              </w:divBdr>
            </w:div>
          </w:divsChild>
        </w:div>
        <w:div w:id="962269754">
          <w:marLeft w:val="0"/>
          <w:marRight w:val="0"/>
          <w:marTop w:val="0"/>
          <w:marBottom w:val="0"/>
          <w:divBdr>
            <w:top w:val="none" w:sz="0" w:space="0" w:color="auto"/>
            <w:left w:val="none" w:sz="0" w:space="0" w:color="auto"/>
            <w:bottom w:val="none" w:sz="0" w:space="0" w:color="auto"/>
            <w:right w:val="none" w:sz="0" w:space="0" w:color="auto"/>
          </w:divBdr>
          <w:divsChild>
            <w:div w:id="20748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5310">
      <w:bodyDiv w:val="1"/>
      <w:marLeft w:val="0"/>
      <w:marRight w:val="0"/>
      <w:marTop w:val="0"/>
      <w:marBottom w:val="0"/>
      <w:divBdr>
        <w:top w:val="none" w:sz="0" w:space="0" w:color="auto"/>
        <w:left w:val="none" w:sz="0" w:space="0" w:color="auto"/>
        <w:bottom w:val="none" w:sz="0" w:space="0" w:color="auto"/>
        <w:right w:val="none" w:sz="0" w:space="0" w:color="auto"/>
      </w:divBdr>
      <w:divsChild>
        <w:div w:id="453795010">
          <w:marLeft w:val="0"/>
          <w:marRight w:val="0"/>
          <w:marTop w:val="0"/>
          <w:marBottom w:val="0"/>
          <w:divBdr>
            <w:top w:val="none" w:sz="0" w:space="0" w:color="auto"/>
            <w:left w:val="none" w:sz="0" w:space="0" w:color="auto"/>
            <w:bottom w:val="none" w:sz="0" w:space="0" w:color="auto"/>
            <w:right w:val="none" w:sz="0" w:space="0" w:color="auto"/>
          </w:divBdr>
          <w:divsChild>
            <w:div w:id="39205296">
              <w:marLeft w:val="0"/>
              <w:marRight w:val="0"/>
              <w:marTop w:val="0"/>
              <w:marBottom w:val="0"/>
              <w:divBdr>
                <w:top w:val="none" w:sz="0" w:space="0" w:color="auto"/>
                <w:left w:val="none" w:sz="0" w:space="0" w:color="auto"/>
                <w:bottom w:val="none" w:sz="0" w:space="0" w:color="auto"/>
                <w:right w:val="none" w:sz="0" w:space="0" w:color="auto"/>
              </w:divBdr>
            </w:div>
          </w:divsChild>
        </w:div>
        <w:div w:id="495809184">
          <w:marLeft w:val="0"/>
          <w:marRight w:val="0"/>
          <w:marTop w:val="0"/>
          <w:marBottom w:val="0"/>
          <w:divBdr>
            <w:top w:val="none" w:sz="0" w:space="0" w:color="auto"/>
            <w:left w:val="none" w:sz="0" w:space="0" w:color="auto"/>
            <w:bottom w:val="none" w:sz="0" w:space="0" w:color="auto"/>
            <w:right w:val="none" w:sz="0" w:space="0" w:color="auto"/>
          </w:divBdr>
          <w:divsChild>
            <w:div w:id="945504585">
              <w:marLeft w:val="0"/>
              <w:marRight w:val="0"/>
              <w:marTop w:val="0"/>
              <w:marBottom w:val="0"/>
              <w:divBdr>
                <w:top w:val="none" w:sz="0" w:space="0" w:color="auto"/>
                <w:left w:val="none" w:sz="0" w:space="0" w:color="auto"/>
                <w:bottom w:val="none" w:sz="0" w:space="0" w:color="auto"/>
                <w:right w:val="none" w:sz="0" w:space="0" w:color="auto"/>
              </w:divBdr>
            </w:div>
          </w:divsChild>
        </w:div>
        <w:div w:id="1101409980">
          <w:marLeft w:val="0"/>
          <w:marRight w:val="0"/>
          <w:marTop w:val="0"/>
          <w:marBottom w:val="0"/>
          <w:divBdr>
            <w:top w:val="none" w:sz="0" w:space="0" w:color="auto"/>
            <w:left w:val="none" w:sz="0" w:space="0" w:color="auto"/>
            <w:bottom w:val="none" w:sz="0" w:space="0" w:color="auto"/>
            <w:right w:val="none" w:sz="0" w:space="0" w:color="auto"/>
          </w:divBdr>
          <w:divsChild>
            <w:div w:id="866868578">
              <w:marLeft w:val="0"/>
              <w:marRight w:val="0"/>
              <w:marTop w:val="0"/>
              <w:marBottom w:val="0"/>
              <w:divBdr>
                <w:top w:val="none" w:sz="0" w:space="0" w:color="auto"/>
                <w:left w:val="none" w:sz="0" w:space="0" w:color="auto"/>
                <w:bottom w:val="none" w:sz="0" w:space="0" w:color="auto"/>
                <w:right w:val="none" w:sz="0" w:space="0" w:color="auto"/>
              </w:divBdr>
            </w:div>
            <w:div w:id="1697074797">
              <w:marLeft w:val="0"/>
              <w:marRight w:val="0"/>
              <w:marTop w:val="0"/>
              <w:marBottom w:val="0"/>
              <w:divBdr>
                <w:top w:val="none" w:sz="0" w:space="0" w:color="auto"/>
                <w:left w:val="none" w:sz="0" w:space="0" w:color="auto"/>
                <w:bottom w:val="none" w:sz="0" w:space="0" w:color="auto"/>
                <w:right w:val="none" w:sz="0" w:space="0" w:color="auto"/>
              </w:divBdr>
            </w:div>
          </w:divsChild>
        </w:div>
        <w:div w:id="1275406133">
          <w:marLeft w:val="0"/>
          <w:marRight w:val="0"/>
          <w:marTop w:val="0"/>
          <w:marBottom w:val="0"/>
          <w:divBdr>
            <w:top w:val="none" w:sz="0" w:space="0" w:color="auto"/>
            <w:left w:val="none" w:sz="0" w:space="0" w:color="auto"/>
            <w:bottom w:val="none" w:sz="0" w:space="0" w:color="auto"/>
            <w:right w:val="none" w:sz="0" w:space="0" w:color="auto"/>
          </w:divBdr>
          <w:divsChild>
            <w:div w:id="2003048592">
              <w:marLeft w:val="0"/>
              <w:marRight w:val="0"/>
              <w:marTop w:val="0"/>
              <w:marBottom w:val="0"/>
              <w:divBdr>
                <w:top w:val="none" w:sz="0" w:space="0" w:color="auto"/>
                <w:left w:val="none" w:sz="0" w:space="0" w:color="auto"/>
                <w:bottom w:val="none" w:sz="0" w:space="0" w:color="auto"/>
                <w:right w:val="none" w:sz="0" w:space="0" w:color="auto"/>
              </w:divBdr>
            </w:div>
          </w:divsChild>
        </w:div>
        <w:div w:id="1352030433">
          <w:marLeft w:val="0"/>
          <w:marRight w:val="0"/>
          <w:marTop w:val="0"/>
          <w:marBottom w:val="0"/>
          <w:divBdr>
            <w:top w:val="none" w:sz="0" w:space="0" w:color="auto"/>
            <w:left w:val="none" w:sz="0" w:space="0" w:color="auto"/>
            <w:bottom w:val="none" w:sz="0" w:space="0" w:color="auto"/>
            <w:right w:val="none" w:sz="0" w:space="0" w:color="auto"/>
          </w:divBdr>
          <w:divsChild>
            <w:div w:id="722291389">
              <w:marLeft w:val="0"/>
              <w:marRight w:val="0"/>
              <w:marTop w:val="0"/>
              <w:marBottom w:val="0"/>
              <w:divBdr>
                <w:top w:val="none" w:sz="0" w:space="0" w:color="auto"/>
                <w:left w:val="none" w:sz="0" w:space="0" w:color="auto"/>
                <w:bottom w:val="none" w:sz="0" w:space="0" w:color="auto"/>
                <w:right w:val="none" w:sz="0" w:space="0" w:color="auto"/>
              </w:divBdr>
            </w:div>
          </w:divsChild>
        </w:div>
        <w:div w:id="1532450871">
          <w:marLeft w:val="0"/>
          <w:marRight w:val="0"/>
          <w:marTop w:val="0"/>
          <w:marBottom w:val="0"/>
          <w:divBdr>
            <w:top w:val="none" w:sz="0" w:space="0" w:color="auto"/>
            <w:left w:val="none" w:sz="0" w:space="0" w:color="auto"/>
            <w:bottom w:val="none" w:sz="0" w:space="0" w:color="auto"/>
            <w:right w:val="none" w:sz="0" w:space="0" w:color="auto"/>
          </w:divBdr>
          <w:divsChild>
            <w:div w:id="292061100">
              <w:marLeft w:val="0"/>
              <w:marRight w:val="0"/>
              <w:marTop w:val="0"/>
              <w:marBottom w:val="0"/>
              <w:divBdr>
                <w:top w:val="none" w:sz="0" w:space="0" w:color="auto"/>
                <w:left w:val="none" w:sz="0" w:space="0" w:color="auto"/>
                <w:bottom w:val="none" w:sz="0" w:space="0" w:color="auto"/>
                <w:right w:val="none" w:sz="0" w:space="0" w:color="auto"/>
              </w:divBdr>
            </w:div>
            <w:div w:id="620498490">
              <w:marLeft w:val="0"/>
              <w:marRight w:val="0"/>
              <w:marTop w:val="0"/>
              <w:marBottom w:val="0"/>
              <w:divBdr>
                <w:top w:val="none" w:sz="0" w:space="0" w:color="auto"/>
                <w:left w:val="none" w:sz="0" w:space="0" w:color="auto"/>
                <w:bottom w:val="none" w:sz="0" w:space="0" w:color="auto"/>
                <w:right w:val="none" w:sz="0" w:space="0" w:color="auto"/>
              </w:divBdr>
            </w:div>
          </w:divsChild>
        </w:div>
        <w:div w:id="1894459543">
          <w:marLeft w:val="0"/>
          <w:marRight w:val="0"/>
          <w:marTop w:val="0"/>
          <w:marBottom w:val="0"/>
          <w:divBdr>
            <w:top w:val="none" w:sz="0" w:space="0" w:color="auto"/>
            <w:left w:val="none" w:sz="0" w:space="0" w:color="auto"/>
            <w:bottom w:val="none" w:sz="0" w:space="0" w:color="auto"/>
            <w:right w:val="none" w:sz="0" w:space="0" w:color="auto"/>
          </w:divBdr>
          <w:divsChild>
            <w:div w:id="456070068">
              <w:marLeft w:val="0"/>
              <w:marRight w:val="0"/>
              <w:marTop w:val="0"/>
              <w:marBottom w:val="0"/>
              <w:divBdr>
                <w:top w:val="none" w:sz="0" w:space="0" w:color="auto"/>
                <w:left w:val="none" w:sz="0" w:space="0" w:color="auto"/>
                <w:bottom w:val="none" w:sz="0" w:space="0" w:color="auto"/>
                <w:right w:val="none" w:sz="0" w:space="0" w:color="auto"/>
              </w:divBdr>
            </w:div>
          </w:divsChild>
        </w:div>
        <w:div w:id="1952475793">
          <w:marLeft w:val="0"/>
          <w:marRight w:val="0"/>
          <w:marTop w:val="0"/>
          <w:marBottom w:val="0"/>
          <w:divBdr>
            <w:top w:val="none" w:sz="0" w:space="0" w:color="auto"/>
            <w:left w:val="none" w:sz="0" w:space="0" w:color="auto"/>
            <w:bottom w:val="none" w:sz="0" w:space="0" w:color="auto"/>
            <w:right w:val="none" w:sz="0" w:space="0" w:color="auto"/>
          </w:divBdr>
          <w:divsChild>
            <w:div w:id="1339231956">
              <w:marLeft w:val="0"/>
              <w:marRight w:val="0"/>
              <w:marTop w:val="0"/>
              <w:marBottom w:val="0"/>
              <w:divBdr>
                <w:top w:val="none" w:sz="0" w:space="0" w:color="auto"/>
                <w:left w:val="none" w:sz="0" w:space="0" w:color="auto"/>
                <w:bottom w:val="none" w:sz="0" w:space="0" w:color="auto"/>
                <w:right w:val="none" w:sz="0" w:space="0" w:color="auto"/>
              </w:divBdr>
            </w:div>
            <w:div w:id="16924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00313">
      <w:bodyDiv w:val="1"/>
      <w:marLeft w:val="0"/>
      <w:marRight w:val="0"/>
      <w:marTop w:val="0"/>
      <w:marBottom w:val="0"/>
      <w:divBdr>
        <w:top w:val="none" w:sz="0" w:space="0" w:color="auto"/>
        <w:left w:val="none" w:sz="0" w:space="0" w:color="auto"/>
        <w:bottom w:val="none" w:sz="0" w:space="0" w:color="auto"/>
        <w:right w:val="none" w:sz="0" w:space="0" w:color="auto"/>
      </w:divBdr>
      <w:divsChild>
        <w:div w:id="833034828">
          <w:marLeft w:val="0"/>
          <w:marRight w:val="0"/>
          <w:marTop w:val="0"/>
          <w:marBottom w:val="0"/>
          <w:divBdr>
            <w:top w:val="none" w:sz="0" w:space="0" w:color="auto"/>
            <w:left w:val="none" w:sz="0" w:space="0" w:color="auto"/>
            <w:bottom w:val="none" w:sz="0" w:space="0" w:color="auto"/>
            <w:right w:val="none" w:sz="0" w:space="0" w:color="auto"/>
          </w:divBdr>
          <w:divsChild>
            <w:div w:id="1851335724">
              <w:marLeft w:val="0"/>
              <w:marRight w:val="0"/>
              <w:marTop w:val="0"/>
              <w:marBottom w:val="0"/>
              <w:divBdr>
                <w:top w:val="none" w:sz="0" w:space="0" w:color="auto"/>
                <w:left w:val="none" w:sz="0" w:space="0" w:color="auto"/>
                <w:bottom w:val="none" w:sz="0" w:space="0" w:color="auto"/>
                <w:right w:val="none" w:sz="0" w:space="0" w:color="auto"/>
              </w:divBdr>
            </w:div>
          </w:divsChild>
        </w:div>
        <w:div w:id="430052949">
          <w:marLeft w:val="0"/>
          <w:marRight w:val="0"/>
          <w:marTop w:val="0"/>
          <w:marBottom w:val="0"/>
          <w:divBdr>
            <w:top w:val="none" w:sz="0" w:space="0" w:color="auto"/>
            <w:left w:val="none" w:sz="0" w:space="0" w:color="auto"/>
            <w:bottom w:val="none" w:sz="0" w:space="0" w:color="auto"/>
            <w:right w:val="none" w:sz="0" w:space="0" w:color="auto"/>
          </w:divBdr>
          <w:divsChild>
            <w:div w:id="1729573015">
              <w:marLeft w:val="0"/>
              <w:marRight w:val="0"/>
              <w:marTop w:val="0"/>
              <w:marBottom w:val="0"/>
              <w:divBdr>
                <w:top w:val="none" w:sz="0" w:space="0" w:color="auto"/>
                <w:left w:val="none" w:sz="0" w:space="0" w:color="auto"/>
                <w:bottom w:val="none" w:sz="0" w:space="0" w:color="auto"/>
                <w:right w:val="none" w:sz="0" w:space="0" w:color="auto"/>
              </w:divBdr>
            </w:div>
          </w:divsChild>
        </w:div>
        <w:div w:id="1278870900">
          <w:marLeft w:val="0"/>
          <w:marRight w:val="0"/>
          <w:marTop w:val="0"/>
          <w:marBottom w:val="0"/>
          <w:divBdr>
            <w:top w:val="none" w:sz="0" w:space="0" w:color="auto"/>
            <w:left w:val="none" w:sz="0" w:space="0" w:color="auto"/>
            <w:bottom w:val="none" w:sz="0" w:space="0" w:color="auto"/>
            <w:right w:val="none" w:sz="0" w:space="0" w:color="auto"/>
          </w:divBdr>
          <w:divsChild>
            <w:div w:id="1380402192">
              <w:marLeft w:val="0"/>
              <w:marRight w:val="0"/>
              <w:marTop w:val="0"/>
              <w:marBottom w:val="0"/>
              <w:divBdr>
                <w:top w:val="none" w:sz="0" w:space="0" w:color="auto"/>
                <w:left w:val="none" w:sz="0" w:space="0" w:color="auto"/>
                <w:bottom w:val="none" w:sz="0" w:space="0" w:color="auto"/>
                <w:right w:val="none" w:sz="0" w:space="0" w:color="auto"/>
              </w:divBdr>
            </w:div>
            <w:div w:id="889540929">
              <w:marLeft w:val="0"/>
              <w:marRight w:val="0"/>
              <w:marTop w:val="0"/>
              <w:marBottom w:val="0"/>
              <w:divBdr>
                <w:top w:val="none" w:sz="0" w:space="0" w:color="auto"/>
                <w:left w:val="none" w:sz="0" w:space="0" w:color="auto"/>
                <w:bottom w:val="none" w:sz="0" w:space="0" w:color="auto"/>
                <w:right w:val="none" w:sz="0" w:space="0" w:color="auto"/>
              </w:divBdr>
            </w:div>
          </w:divsChild>
        </w:div>
        <w:div w:id="794369117">
          <w:marLeft w:val="0"/>
          <w:marRight w:val="0"/>
          <w:marTop w:val="0"/>
          <w:marBottom w:val="0"/>
          <w:divBdr>
            <w:top w:val="none" w:sz="0" w:space="0" w:color="auto"/>
            <w:left w:val="none" w:sz="0" w:space="0" w:color="auto"/>
            <w:bottom w:val="none" w:sz="0" w:space="0" w:color="auto"/>
            <w:right w:val="none" w:sz="0" w:space="0" w:color="auto"/>
          </w:divBdr>
          <w:divsChild>
            <w:div w:id="907107139">
              <w:marLeft w:val="0"/>
              <w:marRight w:val="0"/>
              <w:marTop w:val="0"/>
              <w:marBottom w:val="0"/>
              <w:divBdr>
                <w:top w:val="none" w:sz="0" w:space="0" w:color="auto"/>
                <w:left w:val="none" w:sz="0" w:space="0" w:color="auto"/>
                <w:bottom w:val="none" w:sz="0" w:space="0" w:color="auto"/>
                <w:right w:val="none" w:sz="0" w:space="0" w:color="auto"/>
              </w:divBdr>
            </w:div>
          </w:divsChild>
        </w:div>
        <w:div w:id="1109397999">
          <w:marLeft w:val="0"/>
          <w:marRight w:val="0"/>
          <w:marTop w:val="0"/>
          <w:marBottom w:val="0"/>
          <w:divBdr>
            <w:top w:val="none" w:sz="0" w:space="0" w:color="auto"/>
            <w:left w:val="none" w:sz="0" w:space="0" w:color="auto"/>
            <w:bottom w:val="none" w:sz="0" w:space="0" w:color="auto"/>
            <w:right w:val="none" w:sz="0" w:space="0" w:color="auto"/>
          </w:divBdr>
          <w:divsChild>
            <w:div w:id="948270483">
              <w:marLeft w:val="0"/>
              <w:marRight w:val="0"/>
              <w:marTop w:val="0"/>
              <w:marBottom w:val="0"/>
              <w:divBdr>
                <w:top w:val="none" w:sz="0" w:space="0" w:color="auto"/>
                <w:left w:val="none" w:sz="0" w:space="0" w:color="auto"/>
                <w:bottom w:val="none" w:sz="0" w:space="0" w:color="auto"/>
                <w:right w:val="none" w:sz="0" w:space="0" w:color="auto"/>
              </w:divBdr>
            </w:div>
          </w:divsChild>
        </w:div>
        <w:div w:id="1473252920">
          <w:marLeft w:val="0"/>
          <w:marRight w:val="0"/>
          <w:marTop w:val="0"/>
          <w:marBottom w:val="0"/>
          <w:divBdr>
            <w:top w:val="none" w:sz="0" w:space="0" w:color="auto"/>
            <w:left w:val="none" w:sz="0" w:space="0" w:color="auto"/>
            <w:bottom w:val="none" w:sz="0" w:space="0" w:color="auto"/>
            <w:right w:val="none" w:sz="0" w:space="0" w:color="auto"/>
          </w:divBdr>
          <w:divsChild>
            <w:div w:id="180362638">
              <w:marLeft w:val="0"/>
              <w:marRight w:val="0"/>
              <w:marTop w:val="0"/>
              <w:marBottom w:val="0"/>
              <w:divBdr>
                <w:top w:val="none" w:sz="0" w:space="0" w:color="auto"/>
                <w:left w:val="none" w:sz="0" w:space="0" w:color="auto"/>
                <w:bottom w:val="none" w:sz="0" w:space="0" w:color="auto"/>
                <w:right w:val="none" w:sz="0" w:space="0" w:color="auto"/>
              </w:divBdr>
            </w:div>
          </w:divsChild>
        </w:div>
        <w:div w:id="192230540">
          <w:marLeft w:val="0"/>
          <w:marRight w:val="0"/>
          <w:marTop w:val="0"/>
          <w:marBottom w:val="0"/>
          <w:divBdr>
            <w:top w:val="none" w:sz="0" w:space="0" w:color="auto"/>
            <w:left w:val="none" w:sz="0" w:space="0" w:color="auto"/>
            <w:bottom w:val="none" w:sz="0" w:space="0" w:color="auto"/>
            <w:right w:val="none" w:sz="0" w:space="0" w:color="auto"/>
          </w:divBdr>
          <w:divsChild>
            <w:div w:id="138351401">
              <w:marLeft w:val="0"/>
              <w:marRight w:val="0"/>
              <w:marTop w:val="0"/>
              <w:marBottom w:val="0"/>
              <w:divBdr>
                <w:top w:val="none" w:sz="0" w:space="0" w:color="auto"/>
                <w:left w:val="none" w:sz="0" w:space="0" w:color="auto"/>
                <w:bottom w:val="none" w:sz="0" w:space="0" w:color="auto"/>
                <w:right w:val="none" w:sz="0" w:space="0" w:color="auto"/>
              </w:divBdr>
            </w:div>
          </w:divsChild>
        </w:div>
        <w:div w:id="1939093619">
          <w:marLeft w:val="0"/>
          <w:marRight w:val="0"/>
          <w:marTop w:val="0"/>
          <w:marBottom w:val="0"/>
          <w:divBdr>
            <w:top w:val="none" w:sz="0" w:space="0" w:color="auto"/>
            <w:left w:val="none" w:sz="0" w:space="0" w:color="auto"/>
            <w:bottom w:val="none" w:sz="0" w:space="0" w:color="auto"/>
            <w:right w:val="none" w:sz="0" w:space="0" w:color="auto"/>
          </w:divBdr>
          <w:divsChild>
            <w:div w:id="1889145517">
              <w:marLeft w:val="0"/>
              <w:marRight w:val="0"/>
              <w:marTop w:val="0"/>
              <w:marBottom w:val="0"/>
              <w:divBdr>
                <w:top w:val="none" w:sz="0" w:space="0" w:color="auto"/>
                <w:left w:val="none" w:sz="0" w:space="0" w:color="auto"/>
                <w:bottom w:val="none" w:sz="0" w:space="0" w:color="auto"/>
                <w:right w:val="none" w:sz="0" w:space="0" w:color="auto"/>
              </w:divBdr>
            </w:div>
          </w:divsChild>
        </w:div>
        <w:div w:id="2016806796">
          <w:marLeft w:val="0"/>
          <w:marRight w:val="0"/>
          <w:marTop w:val="0"/>
          <w:marBottom w:val="0"/>
          <w:divBdr>
            <w:top w:val="none" w:sz="0" w:space="0" w:color="auto"/>
            <w:left w:val="none" w:sz="0" w:space="0" w:color="auto"/>
            <w:bottom w:val="none" w:sz="0" w:space="0" w:color="auto"/>
            <w:right w:val="none" w:sz="0" w:space="0" w:color="auto"/>
          </w:divBdr>
          <w:divsChild>
            <w:div w:id="438378566">
              <w:marLeft w:val="0"/>
              <w:marRight w:val="0"/>
              <w:marTop w:val="0"/>
              <w:marBottom w:val="0"/>
              <w:divBdr>
                <w:top w:val="none" w:sz="0" w:space="0" w:color="auto"/>
                <w:left w:val="none" w:sz="0" w:space="0" w:color="auto"/>
                <w:bottom w:val="none" w:sz="0" w:space="0" w:color="auto"/>
                <w:right w:val="none" w:sz="0" w:space="0" w:color="auto"/>
              </w:divBdr>
            </w:div>
            <w:div w:id="1054891972">
              <w:marLeft w:val="0"/>
              <w:marRight w:val="0"/>
              <w:marTop w:val="0"/>
              <w:marBottom w:val="0"/>
              <w:divBdr>
                <w:top w:val="none" w:sz="0" w:space="0" w:color="auto"/>
                <w:left w:val="none" w:sz="0" w:space="0" w:color="auto"/>
                <w:bottom w:val="none" w:sz="0" w:space="0" w:color="auto"/>
                <w:right w:val="none" w:sz="0" w:space="0" w:color="auto"/>
              </w:divBdr>
            </w:div>
          </w:divsChild>
        </w:div>
        <w:div w:id="447162815">
          <w:marLeft w:val="0"/>
          <w:marRight w:val="0"/>
          <w:marTop w:val="0"/>
          <w:marBottom w:val="0"/>
          <w:divBdr>
            <w:top w:val="none" w:sz="0" w:space="0" w:color="auto"/>
            <w:left w:val="none" w:sz="0" w:space="0" w:color="auto"/>
            <w:bottom w:val="none" w:sz="0" w:space="0" w:color="auto"/>
            <w:right w:val="none" w:sz="0" w:space="0" w:color="auto"/>
          </w:divBdr>
          <w:divsChild>
            <w:div w:id="316497784">
              <w:marLeft w:val="0"/>
              <w:marRight w:val="0"/>
              <w:marTop w:val="0"/>
              <w:marBottom w:val="0"/>
              <w:divBdr>
                <w:top w:val="none" w:sz="0" w:space="0" w:color="auto"/>
                <w:left w:val="none" w:sz="0" w:space="0" w:color="auto"/>
                <w:bottom w:val="none" w:sz="0" w:space="0" w:color="auto"/>
                <w:right w:val="none" w:sz="0" w:space="0" w:color="auto"/>
              </w:divBdr>
            </w:div>
          </w:divsChild>
        </w:div>
        <w:div w:id="1310208242">
          <w:marLeft w:val="0"/>
          <w:marRight w:val="0"/>
          <w:marTop w:val="0"/>
          <w:marBottom w:val="0"/>
          <w:divBdr>
            <w:top w:val="none" w:sz="0" w:space="0" w:color="auto"/>
            <w:left w:val="none" w:sz="0" w:space="0" w:color="auto"/>
            <w:bottom w:val="none" w:sz="0" w:space="0" w:color="auto"/>
            <w:right w:val="none" w:sz="0" w:space="0" w:color="auto"/>
          </w:divBdr>
          <w:divsChild>
            <w:div w:id="569272426">
              <w:marLeft w:val="0"/>
              <w:marRight w:val="0"/>
              <w:marTop w:val="0"/>
              <w:marBottom w:val="0"/>
              <w:divBdr>
                <w:top w:val="none" w:sz="0" w:space="0" w:color="auto"/>
                <w:left w:val="none" w:sz="0" w:space="0" w:color="auto"/>
                <w:bottom w:val="none" w:sz="0" w:space="0" w:color="auto"/>
                <w:right w:val="none" w:sz="0" w:space="0" w:color="auto"/>
              </w:divBdr>
            </w:div>
          </w:divsChild>
        </w:div>
        <w:div w:id="499347569">
          <w:marLeft w:val="0"/>
          <w:marRight w:val="0"/>
          <w:marTop w:val="0"/>
          <w:marBottom w:val="0"/>
          <w:divBdr>
            <w:top w:val="none" w:sz="0" w:space="0" w:color="auto"/>
            <w:left w:val="none" w:sz="0" w:space="0" w:color="auto"/>
            <w:bottom w:val="none" w:sz="0" w:space="0" w:color="auto"/>
            <w:right w:val="none" w:sz="0" w:space="0" w:color="auto"/>
          </w:divBdr>
          <w:divsChild>
            <w:div w:id="1196425924">
              <w:marLeft w:val="0"/>
              <w:marRight w:val="0"/>
              <w:marTop w:val="0"/>
              <w:marBottom w:val="0"/>
              <w:divBdr>
                <w:top w:val="none" w:sz="0" w:space="0" w:color="auto"/>
                <w:left w:val="none" w:sz="0" w:space="0" w:color="auto"/>
                <w:bottom w:val="none" w:sz="0" w:space="0" w:color="auto"/>
                <w:right w:val="none" w:sz="0" w:space="0" w:color="auto"/>
              </w:divBdr>
            </w:div>
          </w:divsChild>
        </w:div>
        <w:div w:id="55709008">
          <w:marLeft w:val="0"/>
          <w:marRight w:val="0"/>
          <w:marTop w:val="0"/>
          <w:marBottom w:val="0"/>
          <w:divBdr>
            <w:top w:val="none" w:sz="0" w:space="0" w:color="auto"/>
            <w:left w:val="none" w:sz="0" w:space="0" w:color="auto"/>
            <w:bottom w:val="none" w:sz="0" w:space="0" w:color="auto"/>
            <w:right w:val="none" w:sz="0" w:space="0" w:color="auto"/>
          </w:divBdr>
          <w:divsChild>
            <w:div w:id="1466582211">
              <w:marLeft w:val="0"/>
              <w:marRight w:val="0"/>
              <w:marTop w:val="0"/>
              <w:marBottom w:val="0"/>
              <w:divBdr>
                <w:top w:val="none" w:sz="0" w:space="0" w:color="auto"/>
                <w:left w:val="none" w:sz="0" w:space="0" w:color="auto"/>
                <w:bottom w:val="none" w:sz="0" w:space="0" w:color="auto"/>
                <w:right w:val="none" w:sz="0" w:space="0" w:color="auto"/>
              </w:divBdr>
            </w:div>
          </w:divsChild>
        </w:div>
        <w:div w:id="1387292437">
          <w:marLeft w:val="0"/>
          <w:marRight w:val="0"/>
          <w:marTop w:val="0"/>
          <w:marBottom w:val="0"/>
          <w:divBdr>
            <w:top w:val="none" w:sz="0" w:space="0" w:color="auto"/>
            <w:left w:val="none" w:sz="0" w:space="0" w:color="auto"/>
            <w:bottom w:val="none" w:sz="0" w:space="0" w:color="auto"/>
            <w:right w:val="none" w:sz="0" w:space="0" w:color="auto"/>
          </w:divBdr>
          <w:divsChild>
            <w:div w:id="1274750440">
              <w:marLeft w:val="0"/>
              <w:marRight w:val="0"/>
              <w:marTop w:val="0"/>
              <w:marBottom w:val="0"/>
              <w:divBdr>
                <w:top w:val="none" w:sz="0" w:space="0" w:color="auto"/>
                <w:left w:val="none" w:sz="0" w:space="0" w:color="auto"/>
                <w:bottom w:val="none" w:sz="0" w:space="0" w:color="auto"/>
                <w:right w:val="none" w:sz="0" w:space="0" w:color="auto"/>
              </w:divBdr>
            </w:div>
            <w:div w:id="1306354714">
              <w:marLeft w:val="0"/>
              <w:marRight w:val="0"/>
              <w:marTop w:val="0"/>
              <w:marBottom w:val="0"/>
              <w:divBdr>
                <w:top w:val="none" w:sz="0" w:space="0" w:color="auto"/>
                <w:left w:val="none" w:sz="0" w:space="0" w:color="auto"/>
                <w:bottom w:val="none" w:sz="0" w:space="0" w:color="auto"/>
                <w:right w:val="none" w:sz="0" w:space="0" w:color="auto"/>
              </w:divBdr>
            </w:div>
          </w:divsChild>
        </w:div>
        <w:div w:id="844396192">
          <w:marLeft w:val="0"/>
          <w:marRight w:val="0"/>
          <w:marTop w:val="0"/>
          <w:marBottom w:val="0"/>
          <w:divBdr>
            <w:top w:val="none" w:sz="0" w:space="0" w:color="auto"/>
            <w:left w:val="none" w:sz="0" w:space="0" w:color="auto"/>
            <w:bottom w:val="none" w:sz="0" w:space="0" w:color="auto"/>
            <w:right w:val="none" w:sz="0" w:space="0" w:color="auto"/>
          </w:divBdr>
          <w:divsChild>
            <w:div w:id="1192764875">
              <w:marLeft w:val="0"/>
              <w:marRight w:val="0"/>
              <w:marTop w:val="0"/>
              <w:marBottom w:val="0"/>
              <w:divBdr>
                <w:top w:val="none" w:sz="0" w:space="0" w:color="auto"/>
                <w:left w:val="none" w:sz="0" w:space="0" w:color="auto"/>
                <w:bottom w:val="none" w:sz="0" w:space="0" w:color="auto"/>
                <w:right w:val="none" w:sz="0" w:space="0" w:color="auto"/>
              </w:divBdr>
            </w:div>
            <w:div w:id="2056156343">
              <w:marLeft w:val="0"/>
              <w:marRight w:val="0"/>
              <w:marTop w:val="0"/>
              <w:marBottom w:val="0"/>
              <w:divBdr>
                <w:top w:val="none" w:sz="0" w:space="0" w:color="auto"/>
                <w:left w:val="none" w:sz="0" w:space="0" w:color="auto"/>
                <w:bottom w:val="none" w:sz="0" w:space="0" w:color="auto"/>
                <w:right w:val="none" w:sz="0" w:space="0" w:color="auto"/>
              </w:divBdr>
            </w:div>
          </w:divsChild>
        </w:div>
        <w:div w:id="673920192">
          <w:marLeft w:val="0"/>
          <w:marRight w:val="0"/>
          <w:marTop w:val="0"/>
          <w:marBottom w:val="0"/>
          <w:divBdr>
            <w:top w:val="none" w:sz="0" w:space="0" w:color="auto"/>
            <w:left w:val="none" w:sz="0" w:space="0" w:color="auto"/>
            <w:bottom w:val="none" w:sz="0" w:space="0" w:color="auto"/>
            <w:right w:val="none" w:sz="0" w:space="0" w:color="auto"/>
          </w:divBdr>
          <w:divsChild>
            <w:div w:id="212082104">
              <w:marLeft w:val="0"/>
              <w:marRight w:val="0"/>
              <w:marTop w:val="0"/>
              <w:marBottom w:val="0"/>
              <w:divBdr>
                <w:top w:val="none" w:sz="0" w:space="0" w:color="auto"/>
                <w:left w:val="none" w:sz="0" w:space="0" w:color="auto"/>
                <w:bottom w:val="none" w:sz="0" w:space="0" w:color="auto"/>
                <w:right w:val="none" w:sz="0" w:space="0" w:color="auto"/>
              </w:divBdr>
            </w:div>
          </w:divsChild>
        </w:div>
        <w:div w:id="982201777">
          <w:marLeft w:val="0"/>
          <w:marRight w:val="0"/>
          <w:marTop w:val="0"/>
          <w:marBottom w:val="0"/>
          <w:divBdr>
            <w:top w:val="none" w:sz="0" w:space="0" w:color="auto"/>
            <w:left w:val="none" w:sz="0" w:space="0" w:color="auto"/>
            <w:bottom w:val="none" w:sz="0" w:space="0" w:color="auto"/>
            <w:right w:val="none" w:sz="0" w:space="0" w:color="auto"/>
          </w:divBdr>
          <w:divsChild>
            <w:div w:id="1345328421">
              <w:marLeft w:val="0"/>
              <w:marRight w:val="0"/>
              <w:marTop w:val="0"/>
              <w:marBottom w:val="0"/>
              <w:divBdr>
                <w:top w:val="none" w:sz="0" w:space="0" w:color="auto"/>
                <w:left w:val="none" w:sz="0" w:space="0" w:color="auto"/>
                <w:bottom w:val="none" w:sz="0" w:space="0" w:color="auto"/>
                <w:right w:val="none" w:sz="0" w:space="0" w:color="auto"/>
              </w:divBdr>
            </w:div>
          </w:divsChild>
        </w:div>
        <w:div w:id="830606449">
          <w:marLeft w:val="0"/>
          <w:marRight w:val="0"/>
          <w:marTop w:val="0"/>
          <w:marBottom w:val="0"/>
          <w:divBdr>
            <w:top w:val="none" w:sz="0" w:space="0" w:color="auto"/>
            <w:left w:val="none" w:sz="0" w:space="0" w:color="auto"/>
            <w:bottom w:val="none" w:sz="0" w:space="0" w:color="auto"/>
            <w:right w:val="none" w:sz="0" w:space="0" w:color="auto"/>
          </w:divBdr>
          <w:divsChild>
            <w:div w:id="1370952503">
              <w:marLeft w:val="0"/>
              <w:marRight w:val="0"/>
              <w:marTop w:val="0"/>
              <w:marBottom w:val="0"/>
              <w:divBdr>
                <w:top w:val="none" w:sz="0" w:space="0" w:color="auto"/>
                <w:left w:val="none" w:sz="0" w:space="0" w:color="auto"/>
                <w:bottom w:val="none" w:sz="0" w:space="0" w:color="auto"/>
                <w:right w:val="none" w:sz="0" w:space="0" w:color="auto"/>
              </w:divBdr>
            </w:div>
          </w:divsChild>
        </w:div>
        <w:div w:id="950016828">
          <w:marLeft w:val="0"/>
          <w:marRight w:val="0"/>
          <w:marTop w:val="0"/>
          <w:marBottom w:val="0"/>
          <w:divBdr>
            <w:top w:val="none" w:sz="0" w:space="0" w:color="auto"/>
            <w:left w:val="none" w:sz="0" w:space="0" w:color="auto"/>
            <w:bottom w:val="none" w:sz="0" w:space="0" w:color="auto"/>
            <w:right w:val="none" w:sz="0" w:space="0" w:color="auto"/>
          </w:divBdr>
          <w:divsChild>
            <w:div w:id="1157260573">
              <w:marLeft w:val="0"/>
              <w:marRight w:val="0"/>
              <w:marTop w:val="0"/>
              <w:marBottom w:val="0"/>
              <w:divBdr>
                <w:top w:val="none" w:sz="0" w:space="0" w:color="auto"/>
                <w:left w:val="none" w:sz="0" w:space="0" w:color="auto"/>
                <w:bottom w:val="none" w:sz="0" w:space="0" w:color="auto"/>
                <w:right w:val="none" w:sz="0" w:space="0" w:color="auto"/>
              </w:divBdr>
            </w:div>
          </w:divsChild>
        </w:div>
        <w:div w:id="884102294">
          <w:marLeft w:val="0"/>
          <w:marRight w:val="0"/>
          <w:marTop w:val="0"/>
          <w:marBottom w:val="0"/>
          <w:divBdr>
            <w:top w:val="none" w:sz="0" w:space="0" w:color="auto"/>
            <w:left w:val="none" w:sz="0" w:space="0" w:color="auto"/>
            <w:bottom w:val="none" w:sz="0" w:space="0" w:color="auto"/>
            <w:right w:val="none" w:sz="0" w:space="0" w:color="auto"/>
          </w:divBdr>
          <w:divsChild>
            <w:div w:id="1619724376">
              <w:marLeft w:val="0"/>
              <w:marRight w:val="0"/>
              <w:marTop w:val="0"/>
              <w:marBottom w:val="0"/>
              <w:divBdr>
                <w:top w:val="none" w:sz="0" w:space="0" w:color="auto"/>
                <w:left w:val="none" w:sz="0" w:space="0" w:color="auto"/>
                <w:bottom w:val="none" w:sz="0" w:space="0" w:color="auto"/>
                <w:right w:val="none" w:sz="0" w:space="0" w:color="auto"/>
              </w:divBdr>
            </w:div>
          </w:divsChild>
        </w:div>
        <w:div w:id="252975179">
          <w:marLeft w:val="0"/>
          <w:marRight w:val="0"/>
          <w:marTop w:val="0"/>
          <w:marBottom w:val="0"/>
          <w:divBdr>
            <w:top w:val="none" w:sz="0" w:space="0" w:color="auto"/>
            <w:left w:val="none" w:sz="0" w:space="0" w:color="auto"/>
            <w:bottom w:val="none" w:sz="0" w:space="0" w:color="auto"/>
            <w:right w:val="none" w:sz="0" w:space="0" w:color="auto"/>
          </w:divBdr>
          <w:divsChild>
            <w:div w:id="716202865">
              <w:marLeft w:val="0"/>
              <w:marRight w:val="0"/>
              <w:marTop w:val="0"/>
              <w:marBottom w:val="0"/>
              <w:divBdr>
                <w:top w:val="none" w:sz="0" w:space="0" w:color="auto"/>
                <w:left w:val="none" w:sz="0" w:space="0" w:color="auto"/>
                <w:bottom w:val="none" w:sz="0" w:space="0" w:color="auto"/>
                <w:right w:val="none" w:sz="0" w:space="0" w:color="auto"/>
              </w:divBdr>
            </w:div>
          </w:divsChild>
        </w:div>
        <w:div w:id="1435058455">
          <w:marLeft w:val="0"/>
          <w:marRight w:val="0"/>
          <w:marTop w:val="0"/>
          <w:marBottom w:val="0"/>
          <w:divBdr>
            <w:top w:val="none" w:sz="0" w:space="0" w:color="auto"/>
            <w:left w:val="none" w:sz="0" w:space="0" w:color="auto"/>
            <w:bottom w:val="none" w:sz="0" w:space="0" w:color="auto"/>
            <w:right w:val="none" w:sz="0" w:space="0" w:color="auto"/>
          </w:divBdr>
          <w:divsChild>
            <w:div w:id="358824886">
              <w:marLeft w:val="0"/>
              <w:marRight w:val="0"/>
              <w:marTop w:val="0"/>
              <w:marBottom w:val="0"/>
              <w:divBdr>
                <w:top w:val="none" w:sz="0" w:space="0" w:color="auto"/>
                <w:left w:val="none" w:sz="0" w:space="0" w:color="auto"/>
                <w:bottom w:val="none" w:sz="0" w:space="0" w:color="auto"/>
                <w:right w:val="none" w:sz="0" w:space="0" w:color="auto"/>
              </w:divBdr>
            </w:div>
          </w:divsChild>
        </w:div>
        <w:div w:id="107548792">
          <w:marLeft w:val="0"/>
          <w:marRight w:val="0"/>
          <w:marTop w:val="0"/>
          <w:marBottom w:val="0"/>
          <w:divBdr>
            <w:top w:val="none" w:sz="0" w:space="0" w:color="auto"/>
            <w:left w:val="none" w:sz="0" w:space="0" w:color="auto"/>
            <w:bottom w:val="none" w:sz="0" w:space="0" w:color="auto"/>
            <w:right w:val="none" w:sz="0" w:space="0" w:color="auto"/>
          </w:divBdr>
          <w:divsChild>
            <w:div w:id="1009868426">
              <w:marLeft w:val="0"/>
              <w:marRight w:val="0"/>
              <w:marTop w:val="0"/>
              <w:marBottom w:val="0"/>
              <w:divBdr>
                <w:top w:val="none" w:sz="0" w:space="0" w:color="auto"/>
                <w:left w:val="none" w:sz="0" w:space="0" w:color="auto"/>
                <w:bottom w:val="none" w:sz="0" w:space="0" w:color="auto"/>
                <w:right w:val="none" w:sz="0" w:space="0" w:color="auto"/>
              </w:divBdr>
            </w:div>
          </w:divsChild>
        </w:div>
        <w:div w:id="1012805425">
          <w:marLeft w:val="0"/>
          <w:marRight w:val="0"/>
          <w:marTop w:val="0"/>
          <w:marBottom w:val="0"/>
          <w:divBdr>
            <w:top w:val="none" w:sz="0" w:space="0" w:color="auto"/>
            <w:left w:val="none" w:sz="0" w:space="0" w:color="auto"/>
            <w:bottom w:val="none" w:sz="0" w:space="0" w:color="auto"/>
            <w:right w:val="none" w:sz="0" w:space="0" w:color="auto"/>
          </w:divBdr>
          <w:divsChild>
            <w:div w:id="1697924396">
              <w:marLeft w:val="0"/>
              <w:marRight w:val="0"/>
              <w:marTop w:val="0"/>
              <w:marBottom w:val="0"/>
              <w:divBdr>
                <w:top w:val="none" w:sz="0" w:space="0" w:color="auto"/>
                <w:left w:val="none" w:sz="0" w:space="0" w:color="auto"/>
                <w:bottom w:val="none" w:sz="0" w:space="0" w:color="auto"/>
                <w:right w:val="none" w:sz="0" w:space="0" w:color="auto"/>
              </w:divBdr>
            </w:div>
          </w:divsChild>
        </w:div>
        <w:div w:id="452021326">
          <w:marLeft w:val="0"/>
          <w:marRight w:val="0"/>
          <w:marTop w:val="0"/>
          <w:marBottom w:val="0"/>
          <w:divBdr>
            <w:top w:val="none" w:sz="0" w:space="0" w:color="auto"/>
            <w:left w:val="none" w:sz="0" w:space="0" w:color="auto"/>
            <w:bottom w:val="none" w:sz="0" w:space="0" w:color="auto"/>
            <w:right w:val="none" w:sz="0" w:space="0" w:color="auto"/>
          </w:divBdr>
          <w:divsChild>
            <w:div w:id="1999455174">
              <w:marLeft w:val="0"/>
              <w:marRight w:val="0"/>
              <w:marTop w:val="0"/>
              <w:marBottom w:val="0"/>
              <w:divBdr>
                <w:top w:val="none" w:sz="0" w:space="0" w:color="auto"/>
                <w:left w:val="none" w:sz="0" w:space="0" w:color="auto"/>
                <w:bottom w:val="none" w:sz="0" w:space="0" w:color="auto"/>
                <w:right w:val="none" w:sz="0" w:space="0" w:color="auto"/>
              </w:divBdr>
            </w:div>
          </w:divsChild>
        </w:div>
        <w:div w:id="48654798">
          <w:marLeft w:val="0"/>
          <w:marRight w:val="0"/>
          <w:marTop w:val="0"/>
          <w:marBottom w:val="0"/>
          <w:divBdr>
            <w:top w:val="none" w:sz="0" w:space="0" w:color="auto"/>
            <w:left w:val="none" w:sz="0" w:space="0" w:color="auto"/>
            <w:bottom w:val="none" w:sz="0" w:space="0" w:color="auto"/>
            <w:right w:val="none" w:sz="0" w:space="0" w:color="auto"/>
          </w:divBdr>
          <w:divsChild>
            <w:div w:id="2005351478">
              <w:marLeft w:val="0"/>
              <w:marRight w:val="0"/>
              <w:marTop w:val="0"/>
              <w:marBottom w:val="0"/>
              <w:divBdr>
                <w:top w:val="none" w:sz="0" w:space="0" w:color="auto"/>
                <w:left w:val="none" w:sz="0" w:space="0" w:color="auto"/>
                <w:bottom w:val="none" w:sz="0" w:space="0" w:color="auto"/>
                <w:right w:val="none" w:sz="0" w:space="0" w:color="auto"/>
              </w:divBdr>
            </w:div>
          </w:divsChild>
        </w:div>
        <w:div w:id="776490143">
          <w:marLeft w:val="0"/>
          <w:marRight w:val="0"/>
          <w:marTop w:val="0"/>
          <w:marBottom w:val="0"/>
          <w:divBdr>
            <w:top w:val="none" w:sz="0" w:space="0" w:color="auto"/>
            <w:left w:val="none" w:sz="0" w:space="0" w:color="auto"/>
            <w:bottom w:val="none" w:sz="0" w:space="0" w:color="auto"/>
            <w:right w:val="none" w:sz="0" w:space="0" w:color="auto"/>
          </w:divBdr>
          <w:divsChild>
            <w:div w:id="547953564">
              <w:marLeft w:val="0"/>
              <w:marRight w:val="0"/>
              <w:marTop w:val="0"/>
              <w:marBottom w:val="0"/>
              <w:divBdr>
                <w:top w:val="none" w:sz="0" w:space="0" w:color="auto"/>
                <w:left w:val="none" w:sz="0" w:space="0" w:color="auto"/>
                <w:bottom w:val="none" w:sz="0" w:space="0" w:color="auto"/>
                <w:right w:val="none" w:sz="0" w:space="0" w:color="auto"/>
              </w:divBdr>
            </w:div>
          </w:divsChild>
        </w:div>
        <w:div w:id="86272216">
          <w:marLeft w:val="0"/>
          <w:marRight w:val="0"/>
          <w:marTop w:val="0"/>
          <w:marBottom w:val="0"/>
          <w:divBdr>
            <w:top w:val="none" w:sz="0" w:space="0" w:color="auto"/>
            <w:left w:val="none" w:sz="0" w:space="0" w:color="auto"/>
            <w:bottom w:val="none" w:sz="0" w:space="0" w:color="auto"/>
            <w:right w:val="none" w:sz="0" w:space="0" w:color="auto"/>
          </w:divBdr>
          <w:divsChild>
            <w:div w:id="172766612">
              <w:marLeft w:val="0"/>
              <w:marRight w:val="0"/>
              <w:marTop w:val="0"/>
              <w:marBottom w:val="0"/>
              <w:divBdr>
                <w:top w:val="none" w:sz="0" w:space="0" w:color="auto"/>
                <w:left w:val="none" w:sz="0" w:space="0" w:color="auto"/>
                <w:bottom w:val="none" w:sz="0" w:space="0" w:color="auto"/>
                <w:right w:val="none" w:sz="0" w:space="0" w:color="auto"/>
              </w:divBdr>
            </w:div>
          </w:divsChild>
        </w:div>
        <w:div w:id="655692984">
          <w:marLeft w:val="0"/>
          <w:marRight w:val="0"/>
          <w:marTop w:val="0"/>
          <w:marBottom w:val="0"/>
          <w:divBdr>
            <w:top w:val="none" w:sz="0" w:space="0" w:color="auto"/>
            <w:left w:val="none" w:sz="0" w:space="0" w:color="auto"/>
            <w:bottom w:val="none" w:sz="0" w:space="0" w:color="auto"/>
            <w:right w:val="none" w:sz="0" w:space="0" w:color="auto"/>
          </w:divBdr>
          <w:divsChild>
            <w:div w:id="1541475907">
              <w:marLeft w:val="0"/>
              <w:marRight w:val="0"/>
              <w:marTop w:val="0"/>
              <w:marBottom w:val="0"/>
              <w:divBdr>
                <w:top w:val="none" w:sz="0" w:space="0" w:color="auto"/>
                <w:left w:val="none" w:sz="0" w:space="0" w:color="auto"/>
                <w:bottom w:val="none" w:sz="0" w:space="0" w:color="auto"/>
                <w:right w:val="none" w:sz="0" w:space="0" w:color="auto"/>
              </w:divBdr>
            </w:div>
          </w:divsChild>
        </w:div>
        <w:div w:id="1421440372">
          <w:marLeft w:val="0"/>
          <w:marRight w:val="0"/>
          <w:marTop w:val="0"/>
          <w:marBottom w:val="0"/>
          <w:divBdr>
            <w:top w:val="none" w:sz="0" w:space="0" w:color="auto"/>
            <w:left w:val="none" w:sz="0" w:space="0" w:color="auto"/>
            <w:bottom w:val="none" w:sz="0" w:space="0" w:color="auto"/>
            <w:right w:val="none" w:sz="0" w:space="0" w:color="auto"/>
          </w:divBdr>
          <w:divsChild>
            <w:div w:id="1808547633">
              <w:marLeft w:val="0"/>
              <w:marRight w:val="0"/>
              <w:marTop w:val="0"/>
              <w:marBottom w:val="0"/>
              <w:divBdr>
                <w:top w:val="none" w:sz="0" w:space="0" w:color="auto"/>
                <w:left w:val="none" w:sz="0" w:space="0" w:color="auto"/>
                <w:bottom w:val="none" w:sz="0" w:space="0" w:color="auto"/>
                <w:right w:val="none" w:sz="0" w:space="0" w:color="auto"/>
              </w:divBdr>
            </w:div>
          </w:divsChild>
        </w:div>
        <w:div w:id="1033112399">
          <w:marLeft w:val="0"/>
          <w:marRight w:val="0"/>
          <w:marTop w:val="0"/>
          <w:marBottom w:val="0"/>
          <w:divBdr>
            <w:top w:val="none" w:sz="0" w:space="0" w:color="auto"/>
            <w:left w:val="none" w:sz="0" w:space="0" w:color="auto"/>
            <w:bottom w:val="none" w:sz="0" w:space="0" w:color="auto"/>
            <w:right w:val="none" w:sz="0" w:space="0" w:color="auto"/>
          </w:divBdr>
          <w:divsChild>
            <w:div w:id="41684674">
              <w:marLeft w:val="0"/>
              <w:marRight w:val="0"/>
              <w:marTop w:val="0"/>
              <w:marBottom w:val="0"/>
              <w:divBdr>
                <w:top w:val="none" w:sz="0" w:space="0" w:color="auto"/>
                <w:left w:val="none" w:sz="0" w:space="0" w:color="auto"/>
                <w:bottom w:val="none" w:sz="0" w:space="0" w:color="auto"/>
                <w:right w:val="none" w:sz="0" w:space="0" w:color="auto"/>
              </w:divBdr>
            </w:div>
          </w:divsChild>
        </w:div>
        <w:div w:id="27996835">
          <w:marLeft w:val="0"/>
          <w:marRight w:val="0"/>
          <w:marTop w:val="0"/>
          <w:marBottom w:val="0"/>
          <w:divBdr>
            <w:top w:val="none" w:sz="0" w:space="0" w:color="auto"/>
            <w:left w:val="none" w:sz="0" w:space="0" w:color="auto"/>
            <w:bottom w:val="none" w:sz="0" w:space="0" w:color="auto"/>
            <w:right w:val="none" w:sz="0" w:space="0" w:color="auto"/>
          </w:divBdr>
          <w:divsChild>
            <w:div w:id="1326395479">
              <w:marLeft w:val="0"/>
              <w:marRight w:val="0"/>
              <w:marTop w:val="0"/>
              <w:marBottom w:val="0"/>
              <w:divBdr>
                <w:top w:val="none" w:sz="0" w:space="0" w:color="auto"/>
                <w:left w:val="none" w:sz="0" w:space="0" w:color="auto"/>
                <w:bottom w:val="none" w:sz="0" w:space="0" w:color="auto"/>
                <w:right w:val="none" w:sz="0" w:space="0" w:color="auto"/>
              </w:divBdr>
            </w:div>
          </w:divsChild>
        </w:div>
        <w:div w:id="185678927">
          <w:marLeft w:val="0"/>
          <w:marRight w:val="0"/>
          <w:marTop w:val="0"/>
          <w:marBottom w:val="0"/>
          <w:divBdr>
            <w:top w:val="none" w:sz="0" w:space="0" w:color="auto"/>
            <w:left w:val="none" w:sz="0" w:space="0" w:color="auto"/>
            <w:bottom w:val="none" w:sz="0" w:space="0" w:color="auto"/>
            <w:right w:val="none" w:sz="0" w:space="0" w:color="auto"/>
          </w:divBdr>
          <w:divsChild>
            <w:div w:id="833883484">
              <w:marLeft w:val="0"/>
              <w:marRight w:val="0"/>
              <w:marTop w:val="0"/>
              <w:marBottom w:val="0"/>
              <w:divBdr>
                <w:top w:val="none" w:sz="0" w:space="0" w:color="auto"/>
                <w:left w:val="none" w:sz="0" w:space="0" w:color="auto"/>
                <w:bottom w:val="none" w:sz="0" w:space="0" w:color="auto"/>
                <w:right w:val="none" w:sz="0" w:space="0" w:color="auto"/>
              </w:divBdr>
            </w:div>
          </w:divsChild>
        </w:div>
        <w:div w:id="30112014">
          <w:marLeft w:val="0"/>
          <w:marRight w:val="0"/>
          <w:marTop w:val="0"/>
          <w:marBottom w:val="0"/>
          <w:divBdr>
            <w:top w:val="none" w:sz="0" w:space="0" w:color="auto"/>
            <w:left w:val="none" w:sz="0" w:space="0" w:color="auto"/>
            <w:bottom w:val="none" w:sz="0" w:space="0" w:color="auto"/>
            <w:right w:val="none" w:sz="0" w:space="0" w:color="auto"/>
          </w:divBdr>
          <w:divsChild>
            <w:div w:id="800684090">
              <w:marLeft w:val="0"/>
              <w:marRight w:val="0"/>
              <w:marTop w:val="0"/>
              <w:marBottom w:val="0"/>
              <w:divBdr>
                <w:top w:val="none" w:sz="0" w:space="0" w:color="auto"/>
                <w:left w:val="none" w:sz="0" w:space="0" w:color="auto"/>
                <w:bottom w:val="none" w:sz="0" w:space="0" w:color="auto"/>
                <w:right w:val="none" w:sz="0" w:space="0" w:color="auto"/>
              </w:divBdr>
            </w:div>
          </w:divsChild>
        </w:div>
        <w:div w:id="877006265">
          <w:marLeft w:val="0"/>
          <w:marRight w:val="0"/>
          <w:marTop w:val="0"/>
          <w:marBottom w:val="0"/>
          <w:divBdr>
            <w:top w:val="none" w:sz="0" w:space="0" w:color="auto"/>
            <w:left w:val="none" w:sz="0" w:space="0" w:color="auto"/>
            <w:bottom w:val="none" w:sz="0" w:space="0" w:color="auto"/>
            <w:right w:val="none" w:sz="0" w:space="0" w:color="auto"/>
          </w:divBdr>
          <w:divsChild>
            <w:div w:id="1090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37842">
      <w:bodyDiv w:val="1"/>
      <w:marLeft w:val="0"/>
      <w:marRight w:val="0"/>
      <w:marTop w:val="0"/>
      <w:marBottom w:val="0"/>
      <w:divBdr>
        <w:top w:val="none" w:sz="0" w:space="0" w:color="auto"/>
        <w:left w:val="none" w:sz="0" w:space="0" w:color="auto"/>
        <w:bottom w:val="none" w:sz="0" w:space="0" w:color="auto"/>
        <w:right w:val="none" w:sz="0" w:space="0" w:color="auto"/>
      </w:divBdr>
    </w:div>
    <w:div w:id="1888762095">
      <w:bodyDiv w:val="1"/>
      <w:marLeft w:val="0"/>
      <w:marRight w:val="0"/>
      <w:marTop w:val="0"/>
      <w:marBottom w:val="0"/>
      <w:divBdr>
        <w:top w:val="none" w:sz="0" w:space="0" w:color="auto"/>
        <w:left w:val="none" w:sz="0" w:space="0" w:color="auto"/>
        <w:bottom w:val="none" w:sz="0" w:space="0" w:color="auto"/>
        <w:right w:val="none" w:sz="0" w:space="0" w:color="auto"/>
      </w:divBdr>
    </w:div>
    <w:div w:id="2020235875">
      <w:bodyDiv w:val="1"/>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 w:id="1383365325">
          <w:marLeft w:val="0"/>
          <w:marRight w:val="0"/>
          <w:marTop w:val="0"/>
          <w:marBottom w:val="0"/>
          <w:divBdr>
            <w:top w:val="none" w:sz="0" w:space="0" w:color="auto"/>
            <w:left w:val="none" w:sz="0" w:space="0" w:color="auto"/>
            <w:bottom w:val="none" w:sz="0" w:space="0" w:color="auto"/>
            <w:right w:val="none" w:sz="0" w:space="0" w:color="auto"/>
          </w:divBdr>
        </w:div>
        <w:div w:id="1497963033">
          <w:marLeft w:val="0"/>
          <w:marRight w:val="0"/>
          <w:marTop w:val="0"/>
          <w:marBottom w:val="0"/>
          <w:divBdr>
            <w:top w:val="none" w:sz="0" w:space="0" w:color="auto"/>
            <w:left w:val="none" w:sz="0" w:space="0" w:color="auto"/>
            <w:bottom w:val="none" w:sz="0" w:space="0" w:color="auto"/>
            <w:right w:val="none" w:sz="0" w:space="0" w:color="auto"/>
          </w:divBdr>
        </w:div>
        <w:div w:id="2124037544">
          <w:marLeft w:val="0"/>
          <w:marRight w:val="0"/>
          <w:marTop w:val="0"/>
          <w:marBottom w:val="0"/>
          <w:divBdr>
            <w:top w:val="none" w:sz="0" w:space="0" w:color="auto"/>
            <w:left w:val="none" w:sz="0" w:space="0" w:color="auto"/>
            <w:bottom w:val="none" w:sz="0" w:space="0" w:color="auto"/>
            <w:right w:val="none" w:sz="0" w:space="0" w:color="auto"/>
          </w:divBdr>
        </w:div>
      </w:divsChild>
    </w:div>
    <w:div w:id="2086494024">
      <w:bodyDiv w:val="1"/>
      <w:marLeft w:val="0"/>
      <w:marRight w:val="0"/>
      <w:marTop w:val="0"/>
      <w:marBottom w:val="0"/>
      <w:divBdr>
        <w:top w:val="none" w:sz="0" w:space="0" w:color="auto"/>
        <w:left w:val="none" w:sz="0" w:space="0" w:color="auto"/>
        <w:bottom w:val="none" w:sz="0" w:space="0" w:color="auto"/>
        <w:right w:val="none" w:sz="0" w:space="0" w:color="auto"/>
      </w:divBdr>
    </w:div>
    <w:div w:id="2114591452">
      <w:bodyDiv w:val="1"/>
      <w:marLeft w:val="0"/>
      <w:marRight w:val="0"/>
      <w:marTop w:val="0"/>
      <w:marBottom w:val="0"/>
      <w:divBdr>
        <w:top w:val="none" w:sz="0" w:space="0" w:color="auto"/>
        <w:left w:val="none" w:sz="0" w:space="0" w:color="auto"/>
        <w:bottom w:val="none" w:sz="0" w:space="0" w:color="auto"/>
        <w:right w:val="none" w:sz="0" w:space="0" w:color="auto"/>
      </w:divBdr>
      <w:divsChild>
        <w:div w:id="1070038191">
          <w:marLeft w:val="0"/>
          <w:marRight w:val="0"/>
          <w:marTop w:val="0"/>
          <w:marBottom w:val="0"/>
          <w:divBdr>
            <w:top w:val="none" w:sz="0" w:space="0" w:color="auto"/>
            <w:left w:val="none" w:sz="0" w:space="0" w:color="auto"/>
            <w:bottom w:val="none" w:sz="0" w:space="0" w:color="auto"/>
            <w:right w:val="none" w:sz="0" w:space="0" w:color="auto"/>
          </w:divBdr>
        </w:div>
      </w:divsChild>
    </w:div>
    <w:div w:id="2128503432">
      <w:bodyDiv w:val="1"/>
      <w:marLeft w:val="0"/>
      <w:marRight w:val="0"/>
      <w:marTop w:val="0"/>
      <w:marBottom w:val="0"/>
      <w:divBdr>
        <w:top w:val="none" w:sz="0" w:space="0" w:color="auto"/>
        <w:left w:val="none" w:sz="0" w:space="0" w:color="auto"/>
        <w:bottom w:val="none" w:sz="0" w:space="0" w:color="auto"/>
        <w:right w:val="none" w:sz="0" w:space="0" w:color="auto"/>
      </w:divBdr>
      <w:divsChild>
        <w:div w:id="1193569128">
          <w:marLeft w:val="0"/>
          <w:marRight w:val="0"/>
          <w:marTop w:val="0"/>
          <w:marBottom w:val="0"/>
          <w:divBdr>
            <w:top w:val="none" w:sz="0" w:space="0" w:color="auto"/>
            <w:left w:val="none" w:sz="0" w:space="0" w:color="auto"/>
            <w:bottom w:val="none" w:sz="0" w:space="0" w:color="auto"/>
            <w:right w:val="none" w:sz="0" w:space="0" w:color="auto"/>
          </w:divBdr>
        </w:div>
        <w:div w:id="379013533">
          <w:marLeft w:val="0"/>
          <w:marRight w:val="0"/>
          <w:marTop w:val="0"/>
          <w:marBottom w:val="0"/>
          <w:divBdr>
            <w:top w:val="none" w:sz="0" w:space="0" w:color="auto"/>
            <w:left w:val="none" w:sz="0" w:space="0" w:color="auto"/>
            <w:bottom w:val="none" w:sz="0" w:space="0" w:color="auto"/>
            <w:right w:val="none" w:sz="0" w:space="0" w:color="auto"/>
          </w:divBdr>
        </w:div>
        <w:div w:id="1016035398">
          <w:marLeft w:val="0"/>
          <w:marRight w:val="0"/>
          <w:marTop w:val="0"/>
          <w:marBottom w:val="0"/>
          <w:divBdr>
            <w:top w:val="none" w:sz="0" w:space="0" w:color="auto"/>
            <w:left w:val="none" w:sz="0" w:space="0" w:color="auto"/>
            <w:bottom w:val="none" w:sz="0" w:space="0" w:color="auto"/>
            <w:right w:val="none" w:sz="0" w:space="0" w:color="auto"/>
          </w:divBdr>
        </w:div>
        <w:div w:id="1041586781">
          <w:marLeft w:val="0"/>
          <w:marRight w:val="0"/>
          <w:marTop w:val="0"/>
          <w:marBottom w:val="0"/>
          <w:divBdr>
            <w:top w:val="none" w:sz="0" w:space="0" w:color="auto"/>
            <w:left w:val="none" w:sz="0" w:space="0" w:color="auto"/>
            <w:bottom w:val="none" w:sz="0" w:space="0" w:color="auto"/>
            <w:right w:val="none" w:sz="0" w:space="0" w:color="auto"/>
          </w:divBdr>
        </w:div>
        <w:div w:id="2070221553">
          <w:marLeft w:val="0"/>
          <w:marRight w:val="0"/>
          <w:marTop w:val="0"/>
          <w:marBottom w:val="0"/>
          <w:divBdr>
            <w:top w:val="none" w:sz="0" w:space="0" w:color="auto"/>
            <w:left w:val="none" w:sz="0" w:space="0" w:color="auto"/>
            <w:bottom w:val="none" w:sz="0" w:space="0" w:color="auto"/>
            <w:right w:val="none" w:sz="0" w:space="0" w:color="auto"/>
          </w:divBdr>
          <w:divsChild>
            <w:div w:id="415368953">
              <w:marLeft w:val="-75"/>
              <w:marRight w:val="0"/>
              <w:marTop w:val="30"/>
              <w:marBottom w:val="30"/>
              <w:divBdr>
                <w:top w:val="none" w:sz="0" w:space="0" w:color="auto"/>
                <w:left w:val="none" w:sz="0" w:space="0" w:color="auto"/>
                <w:bottom w:val="none" w:sz="0" w:space="0" w:color="auto"/>
                <w:right w:val="none" w:sz="0" w:space="0" w:color="auto"/>
              </w:divBdr>
              <w:divsChild>
                <w:div w:id="1277637609">
                  <w:marLeft w:val="0"/>
                  <w:marRight w:val="0"/>
                  <w:marTop w:val="0"/>
                  <w:marBottom w:val="0"/>
                  <w:divBdr>
                    <w:top w:val="none" w:sz="0" w:space="0" w:color="auto"/>
                    <w:left w:val="none" w:sz="0" w:space="0" w:color="auto"/>
                    <w:bottom w:val="none" w:sz="0" w:space="0" w:color="auto"/>
                    <w:right w:val="none" w:sz="0" w:space="0" w:color="auto"/>
                  </w:divBdr>
                  <w:divsChild>
                    <w:div w:id="1462457168">
                      <w:marLeft w:val="0"/>
                      <w:marRight w:val="0"/>
                      <w:marTop w:val="0"/>
                      <w:marBottom w:val="0"/>
                      <w:divBdr>
                        <w:top w:val="none" w:sz="0" w:space="0" w:color="auto"/>
                        <w:left w:val="none" w:sz="0" w:space="0" w:color="auto"/>
                        <w:bottom w:val="none" w:sz="0" w:space="0" w:color="auto"/>
                        <w:right w:val="none" w:sz="0" w:space="0" w:color="auto"/>
                      </w:divBdr>
                    </w:div>
                  </w:divsChild>
                </w:div>
                <w:div w:id="622002976">
                  <w:marLeft w:val="0"/>
                  <w:marRight w:val="0"/>
                  <w:marTop w:val="0"/>
                  <w:marBottom w:val="0"/>
                  <w:divBdr>
                    <w:top w:val="none" w:sz="0" w:space="0" w:color="auto"/>
                    <w:left w:val="none" w:sz="0" w:space="0" w:color="auto"/>
                    <w:bottom w:val="none" w:sz="0" w:space="0" w:color="auto"/>
                    <w:right w:val="none" w:sz="0" w:space="0" w:color="auto"/>
                  </w:divBdr>
                  <w:divsChild>
                    <w:div w:id="190268972">
                      <w:marLeft w:val="0"/>
                      <w:marRight w:val="0"/>
                      <w:marTop w:val="0"/>
                      <w:marBottom w:val="0"/>
                      <w:divBdr>
                        <w:top w:val="none" w:sz="0" w:space="0" w:color="auto"/>
                        <w:left w:val="none" w:sz="0" w:space="0" w:color="auto"/>
                        <w:bottom w:val="none" w:sz="0" w:space="0" w:color="auto"/>
                        <w:right w:val="none" w:sz="0" w:space="0" w:color="auto"/>
                      </w:divBdr>
                    </w:div>
                  </w:divsChild>
                </w:div>
                <w:div w:id="676469369">
                  <w:marLeft w:val="0"/>
                  <w:marRight w:val="0"/>
                  <w:marTop w:val="0"/>
                  <w:marBottom w:val="0"/>
                  <w:divBdr>
                    <w:top w:val="none" w:sz="0" w:space="0" w:color="auto"/>
                    <w:left w:val="none" w:sz="0" w:space="0" w:color="auto"/>
                    <w:bottom w:val="none" w:sz="0" w:space="0" w:color="auto"/>
                    <w:right w:val="none" w:sz="0" w:space="0" w:color="auto"/>
                  </w:divBdr>
                  <w:divsChild>
                    <w:div w:id="1755316855">
                      <w:marLeft w:val="0"/>
                      <w:marRight w:val="0"/>
                      <w:marTop w:val="0"/>
                      <w:marBottom w:val="0"/>
                      <w:divBdr>
                        <w:top w:val="none" w:sz="0" w:space="0" w:color="auto"/>
                        <w:left w:val="none" w:sz="0" w:space="0" w:color="auto"/>
                        <w:bottom w:val="none" w:sz="0" w:space="0" w:color="auto"/>
                        <w:right w:val="none" w:sz="0" w:space="0" w:color="auto"/>
                      </w:divBdr>
                    </w:div>
                  </w:divsChild>
                </w:div>
                <w:div w:id="1686127139">
                  <w:marLeft w:val="0"/>
                  <w:marRight w:val="0"/>
                  <w:marTop w:val="0"/>
                  <w:marBottom w:val="0"/>
                  <w:divBdr>
                    <w:top w:val="none" w:sz="0" w:space="0" w:color="auto"/>
                    <w:left w:val="none" w:sz="0" w:space="0" w:color="auto"/>
                    <w:bottom w:val="none" w:sz="0" w:space="0" w:color="auto"/>
                    <w:right w:val="none" w:sz="0" w:space="0" w:color="auto"/>
                  </w:divBdr>
                  <w:divsChild>
                    <w:div w:id="794719115">
                      <w:marLeft w:val="0"/>
                      <w:marRight w:val="0"/>
                      <w:marTop w:val="0"/>
                      <w:marBottom w:val="0"/>
                      <w:divBdr>
                        <w:top w:val="none" w:sz="0" w:space="0" w:color="auto"/>
                        <w:left w:val="none" w:sz="0" w:space="0" w:color="auto"/>
                        <w:bottom w:val="none" w:sz="0" w:space="0" w:color="auto"/>
                        <w:right w:val="none" w:sz="0" w:space="0" w:color="auto"/>
                      </w:divBdr>
                    </w:div>
                    <w:div w:id="957759468">
                      <w:marLeft w:val="0"/>
                      <w:marRight w:val="0"/>
                      <w:marTop w:val="0"/>
                      <w:marBottom w:val="0"/>
                      <w:divBdr>
                        <w:top w:val="none" w:sz="0" w:space="0" w:color="auto"/>
                        <w:left w:val="none" w:sz="0" w:space="0" w:color="auto"/>
                        <w:bottom w:val="none" w:sz="0" w:space="0" w:color="auto"/>
                        <w:right w:val="none" w:sz="0" w:space="0" w:color="auto"/>
                      </w:divBdr>
                    </w:div>
                  </w:divsChild>
                </w:div>
                <w:div w:id="1576428632">
                  <w:marLeft w:val="0"/>
                  <w:marRight w:val="0"/>
                  <w:marTop w:val="0"/>
                  <w:marBottom w:val="0"/>
                  <w:divBdr>
                    <w:top w:val="none" w:sz="0" w:space="0" w:color="auto"/>
                    <w:left w:val="none" w:sz="0" w:space="0" w:color="auto"/>
                    <w:bottom w:val="none" w:sz="0" w:space="0" w:color="auto"/>
                    <w:right w:val="none" w:sz="0" w:space="0" w:color="auto"/>
                  </w:divBdr>
                  <w:divsChild>
                    <w:div w:id="1338576496">
                      <w:marLeft w:val="0"/>
                      <w:marRight w:val="0"/>
                      <w:marTop w:val="0"/>
                      <w:marBottom w:val="0"/>
                      <w:divBdr>
                        <w:top w:val="none" w:sz="0" w:space="0" w:color="auto"/>
                        <w:left w:val="none" w:sz="0" w:space="0" w:color="auto"/>
                        <w:bottom w:val="none" w:sz="0" w:space="0" w:color="auto"/>
                        <w:right w:val="none" w:sz="0" w:space="0" w:color="auto"/>
                      </w:divBdr>
                    </w:div>
                  </w:divsChild>
                </w:div>
                <w:div w:id="459803260">
                  <w:marLeft w:val="0"/>
                  <w:marRight w:val="0"/>
                  <w:marTop w:val="0"/>
                  <w:marBottom w:val="0"/>
                  <w:divBdr>
                    <w:top w:val="none" w:sz="0" w:space="0" w:color="auto"/>
                    <w:left w:val="none" w:sz="0" w:space="0" w:color="auto"/>
                    <w:bottom w:val="none" w:sz="0" w:space="0" w:color="auto"/>
                    <w:right w:val="none" w:sz="0" w:space="0" w:color="auto"/>
                  </w:divBdr>
                  <w:divsChild>
                    <w:div w:id="983267954">
                      <w:marLeft w:val="0"/>
                      <w:marRight w:val="0"/>
                      <w:marTop w:val="0"/>
                      <w:marBottom w:val="0"/>
                      <w:divBdr>
                        <w:top w:val="none" w:sz="0" w:space="0" w:color="auto"/>
                        <w:left w:val="none" w:sz="0" w:space="0" w:color="auto"/>
                        <w:bottom w:val="none" w:sz="0" w:space="0" w:color="auto"/>
                        <w:right w:val="none" w:sz="0" w:space="0" w:color="auto"/>
                      </w:divBdr>
                    </w:div>
                  </w:divsChild>
                </w:div>
                <w:div w:id="1016661661">
                  <w:marLeft w:val="0"/>
                  <w:marRight w:val="0"/>
                  <w:marTop w:val="0"/>
                  <w:marBottom w:val="0"/>
                  <w:divBdr>
                    <w:top w:val="none" w:sz="0" w:space="0" w:color="auto"/>
                    <w:left w:val="none" w:sz="0" w:space="0" w:color="auto"/>
                    <w:bottom w:val="none" w:sz="0" w:space="0" w:color="auto"/>
                    <w:right w:val="none" w:sz="0" w:space="0" w:color="auto"/>
                  </w:divBdr>
                  <w:divsChild>
                    <w:div w:id="913466430">
                      <w:marLeft w:val="0"/>
                      <w:marRight w:val="0"/>
                      <w:marTop w:val="0"/>
                      <w:marBottom w:val="0"/>
                      <w:divBdr>
                        <w:top w:val="none" w:sz="0" w:space="0" w:color="auto"/>
                        <w:left w:val="none" w:sz="0" w:space="0" w:color="auto"/>
                        <w:bottom w:val="none" w:sz="0" w:space="0" w:color="auto"/>
                        <w:right w:val="none" w:sz="0" w:space="0" w:color="auto"/>
                      </w:divBdr>
                    </w:div>
                  </w:divsChild>
                </w:div>
                <w:div w:id="1451821602">
                  <w:marLeft w:val="0"/>
                  <w:marRight w:val="0"/>
                  <w:marTop w:val="0"/>
                  <w:marBottom w:val="0"/>
                  <w:divBdr>
                    <w:top w:val="none" w:sz="0" w:space="0" w:color="auto"/>
                    <w:left w:val="none" w:sz="0" w:space="0" w:color="auto"/>
                    <w:bottom w:val="none" w:sz="0" w:space="0" w:color="auto"/>
                    <w:right w:val="none" w:sz="0" w:space="0" w:color="auto"/>
                  </w:divBdr>
                  <w:divsChild>
                    <w:div w:id="905260307">
                      <w:marLeft w:val="0"/>
                      <w:marRight w:val="0"/>
                      <w:marTop w:val="0"/>
                      <w:marBottom w:val="0"/>
                      <w:divBdr>
                        <w:top w:val="none" w:sz="0" w:space="0" w:color="auto"/>
                        <w:left w:val="none" w:sz="0" w:space="0" w:color="auto"/>
                        <w:bottom w:val="none" w:sz="0" w:space="0" w:color="auto"/>
                        <w:right w:val="none" w:sz="0" w:space="0" w:color="auto"/>
                      </w:divBdr>
                    </w:div>
                  </w:divsChild>
                </w:div>
                <w:div w:id="1967733898">
                  <w:marLeft w:val="0"/>
                  <w:marRight w:val="0"/>
                  <w:marTop w:val="0"/>
                  <w:marBottom w:val="0"/>
                  <w:divBdr>
                    <w:top w:val="none" w:sz="0" w:space="0" w:color="auto"/>
                    <w:left w:val="none" w:sz="0" w:space="0" w:color="auto"/>
                    <w:bottom w:val="none" w:sz="0" w:space="0" w:color="auto"/>
                    <w:right w:val="none" w:sz="0" w:space="0" w:color="auto"/>
                  </w:divBdr>
                  <w:divsChild>
                    <w:div w:id="958299965">
                      <w:marLeft w:val="0"/>
                      <w:marRight w:val="0"/>
                      <w:marTop w:val="0"/>
                      <w:marBottom w:val="0"/>
                      <w:divBdr>
                        <w:top w:val="none" w:sz="0" w:space="0" w:color="auto"/>
                        <w:left w:val="none" w:sz="0" w:space="0" w:color="auto"/>
                        <w:bottom w:val="none" w:sz="0" w:space="0" w:color="auto"/>
                        <w:right w:val="none" w:sz="0" w:space="0" w:color="auto"/>
                      </w:divBdr>
                    </w:div>
                  </w:divsChild>
                </w:div>
                <w:div w:id="782191095">
                  <w:marLeft w:val="0"/>
                  <w:marRight w:val="0"/>
                  <w:marTop w:val="0"/>
                  <w:marBottom w:val="0"/>
                  <w:divBdr>
                    <w:top w:val="none" w:sz="0" w:space="0" w:color="auto"/>
                    <w:left w:val="none" w:sz="0" w:space="0" w:color="auto"/>
                    <w:bottom w:val="none" w:sz="0" w:space="0" w:color="auto"/>
                    <w:right w:val="none" w:sz="0" w:space="0" w:color="auto"/>
                  </w:divBdr>
                  <w:divsChild>
                    <w:div w:id="544951189">
                      <w:marLeft w:val="0"/>
                      <w:marRight w:val="0"/>
                      <w:marTop w:val="0"/>
                      <w:marBottom w:val="0"/>
                      <w:divBdr>
                        <w:top w:val="none" w:sz="0" w:space="0" w:color="auto"/>
                        <w:left w:val="none" w:sz="0" w:space="0" w:color="auto"/>
                        <w:bottom w:val="none" w:sz="0" w:space="0" w:color="auto"/>
                        <w:right w:val="none" w:sz="0" w:space="0" w:color="auto"/>
                      </w:divBdr>
                    </w:div>
                  </w:divsChild>
                </w:div>
                <w:div w:id="500433755">
                  <w:marLeft w:val="0"/>
                  <w:marRight w:val="0"/>
                  <w:marTop w:val="0"/>
                  <w:marBottom w:val="0"/>
                  <w:divBdr>
                    <w:top w:val="none" w:sz="0" w:space="0" w:color="auto"/>
                    <w:left w:val="none" w:sz="0" w:space="0" w:color="auto"/>
                    <w:bottom w:val="none" w:sz="0" w:space="0" w:color="auto"/>
                    <w:right w:val="none" w:sz="0" w:space="0" w:color="auto"/>
                  </w:divBdr>
                  <w:divsChild>
                    <w:div w:id="699286630">
                      <w:marLeft w:val="0"/>
                      <w:marRight w:val="0"/>
                      <w:marTop w:val="0"/>
                      <w:marBottom w:val="0"/>
                      <w:divBdr>
                        <w:top w:val="none" w:sz="0" w:space="0" w:color="auto"/>
                        <w:left w:val="none" w:sz="0" w:space="0" w:color="auto"/>
                        <w:bottom w:val="none" w:sz="0" w:space="0" w:color="auto"/>
                        <w:right w:val="none" w:sz="0" w:space="0" w:color="auto"/>
                      </w:divBdr>
                    </w:div>
                  </w:divsChild>
                </w:div>
                <w:div w:id="716703990">
                  <w:marLeft w:val="0"/>
                  <w:marRight w:val="0"/>
                  <w:marTop w:val="0"/>
                  <w:marBottom w:val="0"/>
                  <w:divBdr>
                    <w:top w:val="none" w:sz="0" w:space="0" w:color="auto"/>
                    <w:left w:val="none" w:sz="0" w:space="0" w:color="auto"/>
                    <w:bottom w:val="none" w:sz="0" w:space="0" w:color="auto"/>
                    <w:right w:val="none" w:sz="0" w:space="0" w:color="auto"/>
                  </w:divBdr>
                  <w:divsChild>
                    <w:div w:id="1168517261">
                      <w:marLeft w:val="0"/>
                      <w:marRight w:val="0"/>
                      <w:marTop w:val="0"/>
                      <w:marBottom w:val="0"/>
                      <w:divBdr>
                        <w:top w:val="none" w:sz="0" w:space="0" w:color="auto"/>
                        <w:left w:val="none" w:sz="0" w:space="0" w:color="auto"/>
                        <w:bottom w:val="none" w:sz="0" w:space="0" w:color="auto"/>
                        <w:right w:val="none" w:sz="0" w:space="0" w:color="auto"/>
                      </w:divBdr>
                    </w:div>
                  </w:divsChild>
                </w:div>
                <w:div w:id="258373047">
                  <w:marLeft w:val="0"/>
                  <w:marRight w:val="0"/>
                  <w:marTop w:val="0"/>
                  <w:marBottom w:val="0"/>
                  <w:divBdr>
                    <w:top w:val="none" w:sz="0" w:space="0" w:color="auto"/>
                    <w:left w:val="none" w:sz="0" w:space="0" w:color="auto"/>
                    <w:bottom w:val="none" w:sz="0" w:space="0" w:color="auto"/>
                    <w:right w:val="none" w:sz="0" w:space="0" w:color="auto"/>
                  </w:divBdr>
                  <w:divsChild>
                    <w:div w:id="1100491743">
                      <w:marLeft w:val="0"/>
                      <w:marRight w:val="0"/>
                      <w:marTop w:val="0"/>
                      <w:marBottom w:val="0"/>
                      <w:divBdr>
                        <w:top w:val="none" w:sz="0" w:space="0" w:color="auto"/>
                        <w:left w:val="none" w:sz="0" w:space="0" w:color="auto"/>
                        <w:bottom w:val="none" w:sz="0" w:space="0" w:color="auto"/>
                        <w:right w:val="none" w:sz="0" w:space="0" w:color="auto"/>
                      </w:divBdr>
                    </w:div>
                  </w:divsChild>
                </w:div>
                <w:div w:id="157818609">
                  <w:marLeft w:val="0"/>
                  <w:marRight w:val="0"/>
                  <w:marTop w:val="0"/>
                  <w:marBottom w:val="0"/>
                  <w:divBdr>
                    <w:top w:val="none" w:sz="0" w:space="0" w:color="auto"/>
                    <w:left w:val="none" w:sz="0" w:space="0" w:color="auto"/>
                    <w:bottom w:val="none" w:sz="0" w:space="0" w:color="auto"/>
                    <w:right w:val="none" w:sz="0" w:space="0" w:color="auto"/>
                  </w:divBdr>
                  <w:divsChild>
                    <w:div w:id="372074907">
                      <w:marLeft w:val="0"/>
                      <w:marRight w:val="0"/>
                      <w:marTop w:val="0"/>
                      <w:marBottom w:val="0"/>
                      <w:divBdr>
                        <w:top w:val="none" w:sz="0" w:space="0" w:color="auto"/>
                        <w:left w:val="none" w:sz="0" w:space="0" w:color="auto"/>
                        <w:bottom w:val="none" w:sz="0" w:space="0" w:color="auto"/>
                        <w:right w:val="none" w:sz="0" w:space="0" w:color="auto"/>
                      </w:divBdr>
                    </w:div>
                  </w:divsChild>
                </w:div>
                <w:div w:id="1168055381">
                  <w:marLeft w:val="0"/>
                  <w:marRight w:val="0"/>
                  <w:marTop w:val="0"/>
                  <w:marBottom w:val="0"/>
                  <w:divBdr>
                    <w:top w:val="none" w:sz="0" w:space="0" w:color="auto"/>
                    <w:left w:val="none" w:sz="0" w:space="0" w:color="auto"/>
                    <w:bottom w:val="none" w:sz="0" w:space="0" w:color="auto"/>
                    <w:right w:val="none" w:sz="0" w:space="0" w:color="auto"/>
                  </w:divBdr>
                  <w:divsChild>
                    <w:div w:id="419713713">
                      <w:marLeft w:val="0"/>
                      <w:marRight w:val="0"/>
                      <w:marTop w:val="0"/>
                      <w:marBottom w:val="0"/>
                      <w:divBdr>
                        <w:top w:val="none" w:sz="0" w:space="0" w:color="auto"/>
                        <w:left w:val="none" w:sz="0" w:space="0" w:color="auto"/>
                        <w:bottom w:val="none" w:sz="0" w:space="0" w:color="auto"/>
                        <w:right w:val="none" w:sz="0" w:space="0" w:color="auto"/>
                      </w:divBdr>
                    </w:div>
                    <w:div w:id="1638755208">
                      <w:marLeft w:val="0"/>
                      <w:marRight w:val="0"/>
                      <w:marTop w:val="0"/>
                      <w:marBottom w:val="0"/>
                      <w:divBdr>
                        <w:top w:val="none" w:sz="0" w:space="0" w:color="auto"/>
                        <w:left w:val="none" w:sz="0" w:space="0" w:color="auto"/>
                        <w:bottom w:val="none" w:sz="0" w:space="0" w:color="auto"/>
                        <w:right w:val="none" w:sz="0" w:space="0" w:color="auto"/>
                      </w:divBdr>
                    </w:div>
                    <w:div w:id="1721052632">
                      <w:marLeft w:val="0"/>
                      <w:marRight w:val="0"/>
                      <w:marTop w:val="0"/>
                      <w:marBottom w:val="0"/>
                      <w:divBdr>
                        <w:top w:val="none" w:sz="0" w:space="0" w:color="auto"/>
                        <w:left w:val="none" w:sz="0" w:space="0" w:color="auto"/>
                        <w:bottom w:val="none" w:sz="0" w:space="0" w:color="auto"/>
                        <w:right w:val="none" w:sz="0" w:space="0" w:color="auto"/>
                      </w:divBdr>
                    </w:div>
                  </w:divsChild>
                </w:div>
                <w:div w:id="189148110">
                  <w:marLeft w:val="0"/>
                  <w:marRight w:val="0"/>
                  <w:marTop w:val="0"/>
                  <w:marBottom w:val="0"/>
                  <w:divBdr>
                    <w:top w:val="none" w:sz="0" w:space="0" w:color="auto"/>
                    <w:left w:val="none" w:sz="0" w:space="0" w:color="auto"/>
                    <w:bottom w:val="none" w:sz="0" w:space="0" w:color="auto"/>
                    <w:right w:val="none" w:sz="0" w:space="0" w:color="auto"/>
                  </w:divBdr>
                  <w:divsChild>
                    <w:div w:id="189030273">
                      <w:marLeft w:val="0"/>
                      <w:marRight w:val="0"/>
                      <w:marTop w:val="0"/>
                      <w:marBottom w:val="0"/>
                      <w:divBdr>
                        <w:top w:val="none" w:sz="0" w:space="0" w:color="auto"/>
                        <w:left w:val="none" w:sz="0" w:space="0" w:color="auto"/>
                        <w:bottom w:val="none" w:sz="0" w:space="0" w:color="auto"/>
                        <w:right w:val="none" w:sz="0" w:space="0" w:color="auto"/>
                      </w:divBdr>
                    </w:div>
                  </w:divsChild>
                </w:div>
                <w:div w:id="1245996610">
                  <w:marLeft w:val="0"/>
                  <w:marRight w:val="0"/>
                  <w:marTop w:val="0"/>
                  <w:marBottom w:val="0"/>
                  <w:divBdr>
                    <w:top w:val="none" w:sz="0" w:space="0" w:color="auto"/>
                    <w:left w:val="none" w:sz="0" w:space="0" w:color="auto"/>
                    <w:bottom w:val="none" w:sz="0" w:space="0" w:color="auto"/>
                    <w:right w:val="none" w:sz="0" w:space="0" w:color="auto"/>
                  </w:divBdr>
                  <w:divsChild>
                    <w:div w:id="106507406">
                      <w:marLeft w:val="0"/>
                      <w:marRight w:val="0"/>
                      <w:marTop w:val="0"/>
                      <w:marBottom w:val="0"/>
                      <w:divBdr>
                        <w:top w:val="none" w:sz="0" w:space="0" w:color="auto"/>
                        <w:left w:val="none" w:sz="0" w:space="0" w:color="auto"/>
                        <w:bottom w:val="none" w:sz="0" w:space="0" w:color="auto"/>
                        <w:right w:val="none" w:sz="0" w:space="0" w:color="auto"/>
                      </w:divBdr>
                    </w:div>
                  </w:divsChild>
                </w:div>
                <w:div w:id="1007252589">
                  <w:marLeft w:val="0"/>
                  <w:marRight w:val="0"/>
                  <w:marTop w:val="0"/>
                  <w:marBottom w:val="0"/>
                  <w:divBdr>
                    <w:top w:val="none" w:sz="0" w:space="0" w:color="auto"/>
                    <w:left w:val="none" w:sz="0" w:space="0" w:color="auto"/>
                    <w:bottom w:val="none" w:sz="0" w:space="0" w:color="auto"/>
                    <w:right w:val="none" w:sz="0" w:space="0" w:color="auto"/>
                  </w:divBdr>
                  <w:divsChild>
                    <w:div w:id="708452949">
                      <w:marLeft w:val="0"/>
                      <w:marRight w:val="0"/>
                      <w:marTop w:val="0"/>
                      <w:marBottom w:val="0"/>
                      <w:divBdr>
                        <w:top w:val="none" w:sz="0" w:space="0" w:color="auto"/>
                        <w:left w:val="none" w:sz="0" w:space="0" w:color="auto"/>
                        <w:bottom w:val="none" w:sz="0" w:space="0" w:color="auto"/>
                        <w:right w:val="none" w:sz="0" w:space="0" w:color="auto"/>
                      </w:divBdr>
                    </w:div>
                  </w:divsChild>
                </w:div>
                <w:div w:id="1079329258">
                  <w:marLeft w:val="0"/>
                  <w:marRight w:val="0"/>
                  <w:marTop w:val="0"/>
                  <w:marBottom w:val="0"/>
                  <w:divBdr>
                    <w:top w:val="none" w:sz="0" w:space="0" w:color="auto"/>
                    <w:left w:val="none" w:sz="0" w:space="0" w:color="auto"/>
                    <w:bottom w:val="none" w:sz="0" w:space="0" w:color="auto"/>
                    <w:right w:val="none" w:sz="0" w:space="0" w:color="auto"/>
                  </w:divBdr>
                  <w:divsChild>
                    <w:div w:id="503277997">
                      <w:marLeft w:val="0"/>
                      <w:marRight w:val="0"/>
                      <w:marTop w:val="0"/>
                      <w:marBottom w:val="0"/>
                      <w:divBdr>
                        <w:top w:val="none" w:sz="0" w:space="0" w:color="auto"/>
                        <w:left w:val="none" w:sz="0" w:space="0" w:color="auto"/>
                        <w:bottom w:val="none" w:sz="0" w:space="0" w:color="auto"/>
                        <w:right w:val="none" w:sz="0" w:space="0" w:color="auto"/>
                      </w:divBdr>
                    </w:div>
                  </w:divsChild>
                </w:div>
                <w:div w:id="914317122">
                  <w:marLeft w:val="0"/>
                  <w:marRight w:val="0"/>
                  <w:marTop w:val="0"/>
                  <w:marBottom w:val="0"/>
                  <w:divBdr>
                    <w:top w:val="none" w:sz="0" w:space="0" w:color="auto"/>
                    <w:left w:val="none" w:sz="0" w:space="0" w:color="auto"/>
                    <w:bottom w:val="none" w:sz="0" w:space="0" w:color="auto"/>
                    <w:right w:val="none" w:sz="0" w:space="0" w:color="auto"/>
                  </w:divBdr>
                  <w:divsChild>
                    <w:div w:id="9182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63994">
          <w:marLeft w:val="0"/>
          <w:marRight w:val="0"/>
          <w:marTop w:val="0"/>
          <w:marBottom w:val="0"/>
          <w:divBdr>
            <w:top w:val="none" w:sz="0" w:space="0" w:color="auto"/>
            <w:left w:val="none" w:sz="0" w:space="0" w:color="auto"/>
            <w:bottom w:val="none" w:sz="0" w:space="0" w:color="auto"/>
            <w:right w:val="none" w:sz="0" w:space="0" w:color="auto"/>
          </w:divBdr>
        </w:div>
        <w:div w:id="1018118166">
          <w:marLeft w:val="0"/>
          <w:marRight w:val="0"/>
          <w:marTop w:val="0"/>
          <w:marBottom w:val="0"/>
          <w:divBdr>
            <w:top w:val="none" w:sz="0" w:space="0" w:color="auto"/>
            <w:left w:val="none" w:sz="0" w:space="0" w:color="auto"/>
            <w:bottom w:val="none" w:sz="0" w:space="0" w:color="auto"/>
            <w:right w:val="none" w:sz="0" w:space="0" w:color="auto"/>
          </w:divBdr>
          <w:divsChild>
            <w:div w:id="484399692">
              <w:marLeft w:val="-75"/>
              <w:marRight w:val="0"/>
              <w:marTop w:val="30"/>
              <w:marBottom w:val="30"/>
              <w:divBdr>
                <w:top w:val="none" w:sz="0" w:space="0" w:color="auto"/>
                <w:left w:val="none" w:sz="0" w:space="0" w:color="auto"/>
                <w:bottom w:val="none" w:sz="0" w:space="0" w:color="auto"/>
                <w:right w:val="none" w:sz="0" w:space="0" w:color="auto"/>
              </w:divBdr>
              <w:divsChild>
                <w:div w:id="956988059">
                  <w:marLeft w:val="0"/>
                  <w:marRight w:val="0"/>
                  <w:marTop w:val="0"/>
                  <w:marBottom w:val="0"/>
                  <w:divBdr>
                    <w:top w:val="none" w:sz="0" w:space="0" w:color="auto"/>
                    <w:left w:val="none" w:sz="0" w:space="0" w:color="auto"/>
                    <w:bottom w:val="none" w:sz="0" w:space="0" w:color="auto"/>
                    <w:right w:val="none" w:sz="0" w:space="0" w:color="auto"/>
                  </w:divBdr>
                  <w:divsChild>
                    <w:div w:id="649291554">
                      <w:marLeft w:val="0"/>
                      <w:marRight w:val="0"/>
                      <w:marTop w:val="0"/>
                      <w:marBottom w:val="0"/>
                      <w:divBdr>
                        <w:top w:val="none" w:sz="0" w:space="0" w:color="auto"/>
                        <w:left w:val="none" w:sz="0" w:space="0" w:color="auto"/>
                        <w:bottom w:val="none" w:sz="0" w:space="0" w:color="auto"/>
                        <w:right w:val="none" w:sz="0" w:space="0" w:color="auto"/>
                      </w:divBdr>
                    </w:div>
                  </w:divsChild>
                </w:div>
                <w:div w:id="1942372498">
                  <w:marLeft w:val="0"/>
                  <w:marRight w:val="0"/>
                  <w:marTop w:val="0"/>
                  <w:marBottom w:val="0"/>
                  <w:divBdr>
                    <w:top w:val="none" w:sz="0" w:space="0" w:color="auto"/>
                    <w:left w:val="none" w:sz="0" w:space="0" w:color="auto"/>
                    <w:bottom w:val="none" w:sz="0" w:space="0" w:color="auto"/>
                    <w:right w:val="none" w:sz="0" w:space="0" w:color="auto"/>
                  </w:divBdr>
                  <w:divsChild>
                    <w:div w:id="1219977088">
                      <w:marLeft w:val="0"/>
                      <w:marRight w:val="0"/>
                      <w:marTop w:val="0"/>
                      <w:marBottom w:val="0"/>
                      <w:divBdr>
                        <w:top w:val="none" w:sz="0" w:space="0" w:color="auto"/>
                        <w:left w:val="none" w:sz="0" w:space="0" w:color="auto"/>
                        <w:bottom w:val="none" w:sz="0" w:space="0" w:color="auto"/>
                        <w:right w:val="none" w:sz="0" w:space="0" w:color="auto"/>
                      </w:divBdr>
                    </w:div>
                    <w:div w:id="1722513354">
                      <w:marLeft w:val="0"/>
                      <w:marRight w:val="0"/>
                      <w:marTop w:val="0"/>
                      <w:marBottom w:val="0"/>
                      <w:divBdr>
                        <w:top w:val="none" w:sz="0" w:space="0" w:color="auto"/>
                        <w:left w:val="none" w:sz="0" w:space="0" w:color="auto"/>
                        <w:bottom w:val="none" w:sz="0" w:space="0" w:color="auto"/>
                        <w:right w:val="none" w:sz="0" w:space="0" w:color="auto"/>
                      </w:divBdr>
                    </w:div>
                    <w:div w:id="547649751">
                      <w:marLeft w:val="0"/>
                      <w:marRight w:val="0"/>
                      <w:marTop w:val="0"/>
                      <w:marBottom w:val="0"/>
                      <w:divBdr>
                        <w:top w:val="none" w:sz="0" w:space="0" w:color="auto"/>
                        <w:left w:val="none" w:sz="0" w:space="0" w:color="auto"/>
                        <w:bottom w:val="none" w:sz="0" w:space="0" w:color="auto"/>
                        <w:right w:val="none" w:sz="0" w:space="0" w:color="auto"/>
                      </w:divBdr>
                    </w:div>
                    <w:div w:id="2014603524">
                      <w:marLeft w:val="0"/>
                      <w:marRight w:val="0"/>
                      <w:marTop w:val="0"/>
                      <w:marBottom w:val="0"/>
                      <w:divBdr>
                        <w:top w:val="none" w:sz="0" w:space="0" w:color="auto"/>
                        <w:left w:val="none" w:sz="0" w:space="0" w:color="auto"/>
                        <w:bottom w:val="none" w:sz="0" w:space="0" w:color="auto"/>
                        <w:right w:val="none" w:sz="0" w:space="0" w:color="auto"/>
                      </w:divBdr>
                    </w:div>
                  </w:divsChild>
                </w:div>
                <w:div w:id="945889143">
                  <w:marLeft w:val="0"/>
                  <w:marRight w:val="0"/>
                  <w:marTop w:val="0"/>
                  <w:marBottom w:val="0"/>
                  <w:divBdr>
                    <w:top w:val="none" w:sz="0" w:space="0" w:color="auto"/>
                    <w:left w:val="none" w:sz="0" w:space="0" w:color="auto"/>
                    <w:bottom w:val="none" w:sz="0" w:space="0" w:color="auto"/>
                    <w:right w:val="none" w:sz="0" w:space="0" w:color="auto"/>
                  </w:divBdr>
                  <w:divsChild>
                    <w:div w:id="698093294">
                      <w:marLeft w:val="0"/>
                      <w:marRight w:val="0"/>
                      <w:marTop w:val="0"/>
                      <w:marBottom w:val="0"/>
                      <w:divBdr>
                        <w:top w:val="none" w:sz="0" w:space="0" w:color="auto"/>
                        <w:left w:val="none" w:sz="0" w:space="0" w:color="auto"/>
                        <w:bottom w:val="none" w:sz="0" w:space="0" w:color="auto"/>
                        <w:right w:val="none" w:sz="0" w:space="0" w:color="auto"/>
                      </w:divBdr>
                    </w:div>
                    <w:div w:id="1031953804">
                      <w:marLeft w:val="0"/>
                      <w:marRight w:val="0"/>
                      <w:marTop w:val="0"/>
                      <w:marBottom w:val="0"/>
                      <w:divBdr>
                        <w:top w:val="none" w:sz="0" w:space="0" w:color="auto"/>
                        <w:left w:val="none" w:sz="0" w:space="0" w:color="auto"/>
                        <w:bottom w:val="none" w:sz="0" w:space="0" w:color="auto"/>
                        <w:right w:val="none" w:sz="0" w:space="0" w:color="auto"/>
                      </w:divBdr>
                    </w:div>
                    <w:div w:id="1831022726">
                      <w:marLeft w:val="0"/>
                      <w:marRight w:val="0"/>
                      <w:marTop w:val="0"/>
                      <w:marBottom w:val="0"/>
                      <w:divBdr>
                        <w:top w:val="none" w:sz="0" w:space="0" w:color="auto"/>
                        <w:left w:val="none" w:sz="0" w:space="0" w:color="auto"/>
                        <w:bottom w:val="none" w:sz="0" w:space="0" w:color="auto"/>
                        <w:right w:val="none" w:sz="0" w:space="0" w:color="auto"/>
                      </w:divBdr>
                    </w:div>
                    <w:div w:id="699211509">
                      <w:marLeft w:val="0"/>
                      <w:marRight w:val="0"/>
                      <w:marTop w:val="0"/>
                      <w:marBottom w:val="0"/>
                      <w:divBdr>
                        <w:top w:val="none" w:sz="0" w:space="0" w:color="auto"/>
                        <w:left w:val="none" w:sz="0" w:space="0" w:color="auto"/>
                        <w:bottom w:val="none" w:sz="0" w:space="0" w:color="auto"/>
                        <w:right w:val="none" w:sz="0" w:space="0" w:color="auto"/>
                      </w:divBdr>
                    </w:div>
                    <w:div w:id="925379955">
                      <w:marLeft w:val="0"/>
                      <w:marRight w:val="0"/>
                      <w:marTop w:val="0"/>
                      <w:marBottom w:val="0"/>
                      <w:divBdr>
                        <w:top w:val="none" w:sz="0" w:space="0" w:color="auto"/>
                        <w:left w:val="none" w:sz="0" w:space="0" w:color="auto"/>
                        <w:bottom w:val="none" w:sz="0" w:space="0" w:color="auto"/>
                        <w:right w:val="none" w:sz="0" w:space="0" w:color="auto"/>
                      </w:divBdr>
                    </w:div>
                  </w:divsChild>
                </w:div>
                <w:div w:id="1966424619">
                  <w:marLeft w:val="0"/>
                  <w:marRight w:val="0"/>
                  <w:marTop w:val="0"/>
                  <w:marBottom w:val="0"/>
                  <w:divBdr>
                    <w:top w:val="none" w:sz="0" w:space="0" w:color="auto"/>
                    <w:left w:val="none" w:sz="0" w:space="0" w:color="auto"/>
                    <w:bottom w:val="none" w:sz="0" w:space="0" w:color="auto"/>
                    <w:right w:val="none" w:sz="0" w:space="0" w:color="auto"/>
                  </w:divBdr>
                  <w:divsChild>
                    <w:div w:id="426997710">
                      <w:marLeft w:val="0"/>
                      <w:marRight w:val="0"/>
                      <w:marTop w:val="0"/>
                      <w:marBottom w:val="0"/>
                      <w:divBdr>
                        <w:top w:val="none" w:sz="0" w:space="0" w:color="auto"/>
                        <w:left w:val="none" w:sz="0" w:space="0" w:color="auto"/>
                        <w:bottom w:val="none" w:sz="0" w:space="0" w:color="auto"/>
                        <w:right w:val="none" w:sz="0" w:space="0" w:color="auto"/>
                      </w:divBdr>
                    </w:div>
                    <w:div w:id="1100296989">
                      <w:marLeft w:val="0"/>
                      <w:marRight w:val="0"/>
                      <w:marTop w:val="0"/>
                      <w:marBottom w:val="0"/>
                      <w:divBdr>
                        <w:top w:val="none" w:sz="0" w:space="0" w:color="auto"/>
                        <w:left w:val="none" w:sz="0" w:space="0" w:color="auto"/>
                        <w:bottom w:val="none" w:sz="0" w:space="0" w:color="auto"/>
                        <w:right w:val="none" w:sz="0" w:space="0" w:color="auto"/>
                      </w:divBdr>
                    </w:div>
                    <w:div w:id="151604032">
                      <w:marLeft w:val="0"/>
                      <w:marRight w:val="0"/>
                      <w:marTop w:val="0"/>
                      <w:marBottom w:val="0"/>
                      <w:divBdr>
                        <w:top w:val="none" w:sz="0" w:space="0" w:color="auto"/>
                        <w:left w:val="none" w:sz="0" w:space="0" w:color="auto"/>
                        <w:bottom w:val="none" w:sz="0" w:space="0" w:color="auto"/>
                        <w:right w:val="none" w:sz="0" w:space="0" w:color="auto"/>
                      </w:divBdr>
                    </w:div>
                    <w:div w:id="58752097">
                      <w:marLeft w:val="0"/>
                      <w:marRight w:val="0"/>
                      <w:marTop w:val="0"/>
                      <w:marBottom w:val="0"/>
                      <w:divBdr>
                        <w:top w:val="none" w:sz="0" w:space="0" w:color="auto"/>
                        <w:left w:val="none" w:sz="0" w:space="0" w:color="auto"/>
                        <w:bottom w:val="none" w:sz="0" w:space="0" w:color="auto"/>
                        <w:right w:val="none" w:sz="0" w:space="0" w:color="auto"/>
                      </w:divBdr>
                    </w:div>
                    <w:div w:id="1340158939">
                      <w:marLeft w:val="0"/>
                      <w:marRight w:val="0"/>
                      <w:marTop w:val="0"/>
                      <w:marBottom w:val="0"/>
                      <w:divBdr>
                        <w:top w:val="none" w:sz="0" w:space="0" w:color="auto"/>
                        <w:left w:val="none" w:sz="0" w:space="0" w:color="auto"/>
                        <w:bottom w:val="none" w:sz="0" w:space="0" w:color="auto"/>
                        <w:right w:val="none" w:sz="0" w:space="0" w:color="auto"/>
                      </w:divBdr>
                    </w:div>
                  </w:divsChild>
                </w:div>
                <w:div w:id="870462553">
                  <w:marLeft w:val="0"/>
                  <w:marRight w:val="0"/>
                  <w:marTop w:val="0"/>
                  <w:marBottom w:val="0"/>
                  <w:divBdr>
                    <w:top w:val="none" w:sz="0" w:space="0" w:color="auto"/>
                    <w:left w:val="none" w:sz="0" w:space="0" w:color="auto"/>
                    <w:bottom w:val="none" w:sz="0" w:space="0" w:color="auto"/>
                    <w:right w:val="none" w:sz="0" w:space="0" w:color="auto"/>
                  </w:divBdr>
                  <w:divsChild>
                    <w:div w:id="386992918">
                      <w:marLeft w:val="0"/>
                      <w:marRight w:val="0"/>
                      <w:marTop w:val="0"/>
                      <w:marBottom w:val="0"/>
                      <w:divBdr>
                        <w:top w:val="none" w:sz="0" w:space="0" w:color="auto"/>
                        <w:left w:val="none" w:sz="0" w:space="0" w:color="auto"/>
                        <w:bottom w:val="none" w:sz="0" w:space="0" w:color="auto"/>
                        <w:right w:val="none" w:sz="0" w:space="0" w:color="auto"/>
                      </w:divBdr>
                    </w:div>
                    <w:div w:id="1687442999">
                      <w:marLeft w:val="0"/>
                      <w:marRight w:val="0"/>
                      <w:marTop w:val="0"/>
                      <w:marBottom w:val="0"/>
                      <w:divBdr>
                        <w:top w:val="none" w:sz="0" w:space="0" w:color="auto"/>
                        <w:left w:val="none" w:sz="0" w:space="0" w:color="auto"/>
                        <w:bottom w:val="none" w:sz="0" w:space="0" w:color="auto"/>
                        <w:right w:val="none" w:sz="0" w:space="0" w:color="auto"/>
                      </w:divBdr>
                    </w:div>
                    <w:div w:id="243995332">
                      <w:marLeft w:val="0"/>
                      <w:marRight w:val="0"/>
                      <w:marTop w:val="0"/>
                      <w:marBottom w:val="0"/>
                      <w:divBdr>
                        <w:top w:val="none" w:sz="0" w:space="0" w:color="auto"/>
                        <w:left w:val="none" w:sz="0" w:space="0" w:color="auto"/>
                        <w:bottom w:val="none" w:sz="0" w:space="0" w:color="auto"/>
                        <w:right w:val="none" w:sz="0" w:space="0" w:color="auto"/>
                      </w:divBdr>
                    </w:div>
                    <w:div w:id="2126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00144">
          <w:marLeft w:val="0"/>
          <w:marRight w:val="0"/>
          <w:marTop w:val="0"/>
          <w:marBottom w:val="0"/>
          <w:divBdr>
            <w:top w:val="none" w:sz="0" w:space="0" w:color="auto"/>
            <w:left w:val="none" w:sz="0" w:space="0" w:color="auto"/>
            <w:bottom w:val="none" w:sz="0" w:space="0" w:color="auto"/>
            <w:right w:val="none" w:sz="0" w:space="0" w:color="auto"/>
          </w:divBdr>
        </w:div>
        <w:div w:id="613830537">
          <w:marLeft w:val="0"/>
          <w:marRight w:val="0"/>
          <w:marTop w:val="0"/>
          <w:marBottom w:val="0"/>
          <w:divBdr>
            <w:top w:val="none" w:sz="0" w:space="0" w:color="auto"/>
            <w:left w:val="none" w:sz="0" w:space="0" w:color="auto"/>
            <w:bottom w:val="none" w:sz="0" w:space="0" w:color="auto"/>
            <w:right w:val="none" w:sz="0" w:space="0" w:color="auto"/>
          </w:divBdr>
          <w:divsChild>
            <w:div w:id="834952583">
              <w:marLeft w:val="-75"/>
              <w:marRight w:val="0"/>
              <w:marTop w:val="30"/>
              <w:marBottom w:val="30"/>
              <w:divBdr>
                <w:top w:val="none" w:sz="0" w:space="0" w:color="auto"/>
                <w:left w:val="none" w:sz="0" w:space="0" w:color="auto"/>
                <w:bottom w:val="none" w:sz="0" w:space="0" w:color="auto"/>
                <w:right w:val="none" w:sz="0" w:space="0" w:color="auto"/>
              </w:divBdr>
              <w:divsChild>
                <w:div w:id="1163008162">
                  <w:marLeft w:val="0"/>
                  <w:marRight w:val="0"/>
                  <w:marTop w:val="0"/>
                  <w:marBottom w:val="0"/>
                  <w:divBdr>
                    <w:top w:val="none" w:sz="0" w:space="0" w:color="auto"/>
                    <w:left w:val="none" w:sz="0" w:space="0" w:color="auto"/>
                    <w:bottom w:val="none" w:sz="0" w:space="0" w:color="auto"/>
                    <w:right w:val="none" w:sz="0" w:space="0" w:color="auto"/>
                  </w:divBdr>
                  <w:divsChild>
                    <w:div w:id="249047626">
                      <w:marLeft w:val="0"/>
                      <w:marRight w:val="0"/>
                      <w:marTop w:val="0"/>
                      <w:marBottom w:val="0"/>
                      <w:divBdr>
                        <w:top w:val="none" w:sz="0" w:space="0" w:color="auto"/>
                        <w:left w:val="none" w:sz="0" w:space="0" w:color="auto"/>
                        <w:bottom w:val="none" w:sz="0" w:space="0" w:color="auto"/>
                        <w:right w:val="none" w:sz="0" w:space="0" w:color="auto"/>
                      </w:divBdr>
                    </w:div>
                    <w:div w:id="1530993200">
                      <w:marLeft w:val="0"/>
                      <w:marRight w:val="0"/>
                      <w:marTop w:val="0"/>
                      <w:marBottom w:val="0"/>
                      <w:divBdr>
                        <w:top w:val="none" w:sz="0" w:space="0" w:color="auto"/>
                        <w:left w:val="none" w:sz="0" w:space="0" w:color="auto"/>
                        <w:bottom w:val="none" w:sz="0" w:space="0" w:color="auto"/>
                        <w:right w:val="none" w:sz="0" w:space="0" w:color="auto"/>
                      </w:divBdr>
                    </w:div>
                  </w:divsChild>
                </w:div>
                <w:div w:id="1716781501">
                  <w:marLeft w:val="0"/>
                  <w:marRight w:val="0"/>
                  <w:marTop w:val="0"/>
                  <w:marBottom w:val="0"/>
                  <w:divBdr>
                    <w:top w:val="none" w:sz="0" w:space="0" w:color="auto"/>
                    <w:left w:val="none" w:sz="0" w:space="0" w:color="auto"/>
                    <w:bottom w:val="none" w:sz="0" w:space="0" w:color="auto"/>
                    <w:right w:val="none" w:sz="0" w:space="0" w:color="auto"/>
                  </w:divBdr>
                  <w:divsChild>
                    <w:div w:id="454982619">
                      <w:marLeft w:val="0"/>
                      <w:marRight w:val="0"/>
                      <w:marTop w:val="0"/>
                      <w:marBottom w:val="0"/>
                      <w:divBdr>
                        <w:top w:val="none" w:sz="0" w:space="0" w:color="auto"/>
                        <w:left w:val="none" w:sz="0" w:space="0" w:color="auto"/>
                        <w:bottom w:val="none" w:sz="0" w:space="0" w:color="auto"/>
                        <w:right w:val="none" w:sz="0" w:space="0" w:color="auto"/>
                      </w:divBdr>
                    </w:div>
                    <w:div w:id="770590864">
                      <w:marLeft w:val="0"/>
                      <w:marRight w:val="0"/>
                      <w:marTop w:val="0"/>
                      <w:marBottom w:val="0"/>
                      <w:divBdr>
                        <w:top w:val="none" w:sz="0" w:space="0" w:color="auto"/>
                        <w:left w:val="none" w:sz="0" w:space="0" w:color="auto"/>
                        <w:bottom w:val="none" w:sz="0" w:space="0" w:color="auto"/>
                        <w:right w:val="none" w:sz="0" w:space="0" w:color="auto"/>
                      </w:divBdr>
                    </w:div>
                    <w:div w:id="1499923252">
                      <w:marLeft w:val="0"/>
                      <w:marRight w:val="0"/>
                      <w:marTop w:val="0"/>
                      <w:marBottom w:val="0"/>
                      <w:divBdr>
                        <w:top w:val="none" w:sz="0" w:space="0" w:color="auto"/>
                        <w:left w:val="none" w:sz="0" w:space="0" w:color="auto"/>
                        <w:bottom w:val="none" w:sz="0" w:space="0" w:color="auto"/>
                        <w:right w:val="none" w:sz="0" w:space="0" w:color="auto"/>
                      </w:divBdr>
                    </w:div>
                  </w:divsChild>
                </w:div>
                <w:div w:id="2044399191">
                  <w:marLeft w:val="0"/>
                  <w:marRight w:val="0"/>
                  <w:marTop w:val="0"/>
                  <w:marBottom w:val="0"/>
                  <w:divBdr>
                    <w:top w:val="none" w:sz="0" w:space="0" w:color="auto"/>
                    <w:left w:val="none" w:sz="0" w:space="0" w:color="auto"/>
                    <w:bottom w:val="none" w:sz="0" w:space="0" w:color="auto"/>
                    <w:right w:val="none" w:sz="0" w:space="0" w:color="auto"/>
                  </w:divBdr>
                  <w:divsChild>
                    <w:div w:id="962275270">
                      <w:marLeft w:val="0"/>
                      <w:marRight w:val="0"/>
                      <w:marTop w:val="0"/>
                      <w:marBottom w:val="0"/>
                      <w:divBdr>
                        <w:top w:val="none" w:sz="0" w:space="0" w:color="auto"/>
                        <w:left w:val="none" w:sz="0" w:space="0" w:color="auto"/>
                        <w:bottom w:val="none" w:sz="0" w:space="0" w:color="auto"/>
                        <w:right w:val="none" w:sz="0" w:space="0" w:color="auto"/>
                      </w:divBdr>
                    </w:div>
                    <w:div w:id="1487936784">
                      <w:marLeft w:val="0"/>
                      <w:marRight w:val="0"/>
                      <w:marTop w:val="0"/>
                      <w:marBottom w:val="0"/>
                      <w:divBdr>
                        <w:top w:val="none" w:sz="0" w:space="0" w:color="auto"/>
                        <w:left w:val="none" w:sz="0" w:space="0" w:color="auto"/>
                        <w:bottom w:val="none" w:sz="0" w:space="0" w:color="auto"/>
                        <w:right w:val="none" w:sz="0" w:space="0" w:color="auto"/>
                      </w:divBdr>
                    </w:div>
                    <w:div w:id="1936202603">
                      <w:marLeft w:val="0"/>
                      <w:marRight w:val="0"/>
                      <w:marTop w:val="0"/>
                      <w:marBottom w:val="0"/>
                      <w:divBdr>
                        <w:top w:val="none" w:sz="0" w:space="0" w:color="auto"/>
                        <w:left w:val="none" w:sz="0" w:space="0" w:color="auto"/>
                        <w:bottom w:val="none" w:sz="0" w:space="0" w:color="auto"/>
                        <w:right w:val="none" w:sz="0" w:space="0" w:color="auto"/>
                      </w:divBdr>
                    </w:div>
                    <w:div w:id="1531533388">
                      <w:marLeft w:val="0"/>
                      <w:marRight w:val="0"/>
                      <w:marTop w:val="0"/>
                      <w:marBottom w:val="0"/>
                      <w:divBdr>
                        <w:top w:val="none" w:sz="0" w:space="0" w:color="auto"/>
                        <w:left w:val="none" w:sz="0" w:space="0" w:color="auto"/>
                        <w:bottom w:val="none" w:sz="0" w:space="0" w:color="auto"/>
                        <w:right w:val="none" w:sz="0" w:space="0" w:color="auto"/>
                      </w:divBdr>
                    </w:div>
                  </w:divsChild>
                </w:div>
                <w:div w:id="1565022128">
                  <w:marLeft w:val="0"/>
                  <w:marRight w:val="0"/>
                  <w:marTop w:val="0"/>
                  <w:marBottom w:val="0"/>
                  <w:divBdr>
                    <w:top w:val="none" w:sz="0" w:space="0" w:color="auto"/>
                    <w:left w:val="none" w:sz="0" w:space="0" w:color="auto"/>
                    <w:bottom w:val="none" w:sz="0" w:space="0" w:color="auto"/>
                    <w:right w:val="none" w:sz="0" w:space="0" w:color="auto"/>
                  </w:divBdr>
                  <w:divsChild>
                    <w:div w:id="814302594">
                      <w:marLeft w:val="0"/>
                      <w:marRight w:val="0"/>
                      <w:marTop w:val="0"/>
                      <w:marBottom w:val="0"/>
                      <w:divBdr>
                        <w:top w:val="none" w:sz="0" w:space="0" w:color="auto"/>
                        <w:left w:val="none" w:sz="0" w:space="0" w:color="auto"/>
                        <w:bottom w:val="none" w:sz="0" w:space="0" w:color="auto"/>
                        <w:right w:val="none" w:sz="0" w:space="0" w:color="auto"/>
                      </w:divBdr>
                    </w:div>
                    <w:div w:id="585766433">
                      <w:marLeft w:val="0"/>
                      <w:marRight w:val="0"/>
                      <w:marTop w:val="0"/>
                      <w:marBottom w:val="0"/>
                      <w:divBdr>
                        <w:top w:val="none" w:sz="0" w:space="0" w:color="auto"/>
                        <w:left w:val="none" w:sz="0" w:space="0" w:color="auto"/>
                        <w:bottom w:val="none" w:sz="0" w:space="0" w:color="auto"/>
                        <w:right w:val="none" w:sz="0" w:space="0" w:color="auto"/>
                      </w:divBdr>
                    </w:div>
                    <w:div w:id="234512974">
                      <w:marLeft w:val="0"/>
                      <w:marRight w:val="0"/>
                      <w:marTop w:val="0"/>
                      <w:marBottom w:val="0"/>
                      <w:divBdr>
                        <w:top w:val="none" w:sz="0" w:space="0" w:color="auto"/>
                        <w:left w:val="none" w:sz="0" w:space="0" w:color="auto"/>
                        <w:bottom w:val="none" w:sz="0" w:space="0" w:color="auto"/>
                        <w:right w:val="none" w:sz="0" w:space="0" w:color="auto"/>
                      </w:divBdr>
                    </w:div>
                    <w:div w:id="20935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9446">
          <w:marLeft w:val="0"/>
          <w:marRight w:val="0"/>
          <w:marTop w:val="0"/>
          <w:marBottom w:val="0"/>
          <w:divBdr>
            <w:top w:val="none" w:sz="0" w:space="0" w:color="auto"/>
            <w:left w:val="none" w:sz="0" w:space="0" w:color="auto"/>
            <w:bottom w:val="none" w:sz="0" w:space="0" w:color="auto"/>
            <w:right w:val="none" w:sz="0" w:space="0" w:color="auto"/>
          </w:divBdr>
        </w:div>
        <w:div w:id="592931637">
          <w:marLeft w:val="0"/>
          <w:marRight w:val="0"/>
          <w:marTop w:val="0"/>
          <w:marBottom w:val="0"/>
          <w:divBdr>
            <w:top w:val="none" w:sz="0" w:space="0" w:color="auto"/>
            <w:left w:val="none" w:sz="0" w:space="0" w:color="auto"/>
            <w:bottom w:val="none" w:sz="0" w:space="0" w:color="auto"/>
            <w:right w:val="none" w:sz="0" w:space="0" w:color="auto"/>
          </w:divBdr>
          <w:divsChild>
            <w:div w:id="1472671531">
              <w:marLeft w:val="-75"/>
              <w:marRight w:val="0"/>
              <w:marTop w:val="30"/>
              <w:marBottom w:val="30"/>
              <w:divBdr>
                <w:top w:val="none" w:sz="0" w:space="0" w:color="auto"/>
                <w:left w:val="none" w:sz="0" w:space="0" w:color="auto"/>
                <w:bottom w:val="none" w:sz="0" w:space="0" w:color="auto"/>
                <w:right w:val="none" w:sz="0" w:space="0" w:color="auto"/>
              </w:divBdr>
              <w:divsChild>
                <w:div w:id="1364941166">
                  <w:marLeft w:val="0"/>
                  <w:marRight w:val="0"/>
                  <w:marTop w:val="0"/>
                  <w:marBottom w:val="0"/>
                  <w:divBdr>
                    <w:top w:val="none" w:sz="0" w:space="0" w:color="auto"/>
                    <w:left w:val="none" w:sz="0" w:space="0" w:color="auto"/>
                    <w:bottom w:val="none" w:sz="0" w:space="0" w:color="auto"/>
                    <w:right w:val="none" w:sz="0" w:space="0" w:color="auto"/>
                  </w:divBdr>
                  <w:divsChild>
                    <w:div w:id="1772116733">
                      <w:marLeft w:val="0"/>
                      <w:marRight w:val="0"/>
                      <w:marTop w:val="0"/>
                      <w:marBottom w:val="0"/>
                      <w:divBdr>
                        <w:top w:val="none" w:sz="0" w:space="0" w:color="auto"/>
                        <w:left w:val="none" w:sz="0" w:space="0" w:color="auto"/>
                        <w:bottom w:val="none" w:sz="0" w:space="0" w:color="auto"/>
                        <w:right w:val="none" w:sz="0" w:space="0" w:color="auto"/>
                      </w:divBdr>
                    </w:div>
                    <w:div w:id="1046300485">
                      <w:marLeft w:val="0"/>
                      <w:marRight w:val="0"/>
                      <w:marTop w:val="0"/>
                      <w:marBottom w:val="0"/>
                      <w:divBdr>
                        <w:top w:val="none" w:sz="0" w:space="0" w:color="auto"/>
                        <w:left w:val="none" w:sz="0" w:space="0" w:color="auto"/>
                        <w:bottom w:val="none" w:sz="0" w:space="0" w:color="auto"/>
                        <w:right w:val="none" w:sz="0" w:space="0" w:color="auto"/>
                      </w:divBdr>
                    </w:div>
                  </w:divsChild>
                </w:div>
                <w:div w:id="455952415">
                  <w:marLeft w:val="0"/>
                  <w:marRight w:val="0"/>
                  <w:marTop w:val="0"/>
                  <w:marBottom w:val="0"/>
                  <w:divBdr>
                    <w:top w:val="none" w:sz="0" w:space="0" w:color="auto"/>
                    <w:left w:val="none" w:sz="0" w:space="0" w:color="auto"/>
                    <w:bottom w:val="none" w:sz="0" w:space="0" w:color="auto"/>
                    <w:right w:val="none" w:sz="0" w:space="0" w:color="auto"/>
                  </w:divBdr>
                  <w:divsChild>
                    <w:div w:id="1826319021">
                      <w:marLeft w:val="0"/>
                      <w:marRight w:val="0"/>
                      <w:marTop w:val="0"/>
                      <w:marBottom w:val="0"/>
                      <w:divBdr>
                        <w:top w:val="none" w:sz="0" w:space="0" w:color="auto"/>
                        <w:left w:val="none" w:sz="0" w:space="0" w:color="auto"/>
                        <w:bottom w:val="none" w:sz="0" w:space="0" w:color="auto"/>
                        <w:right w:val="none" w:sz="0" w:space="0" w:color="auto"/>
                      </w:divBdr>
                    </w:div>
                  </w:divsChild>
                </w:div>
                <w:div w:id="445976421">
                  <w:marLeft w:val="0"/>
                  <w:marRight w:val="0"/>
                  <w:marTop w:val="0"/>
                  <w:marBottom w:val="0"/>
                  <w:divBdr>
                    <w:top w:val="none" w:sz="0" w:space="0" w:color="auto"/>
                    <w:left w:val="none" w:sz="0" w:space="0" w:color="auto"/>
                    <w:bottom w:val="none" w:sz="0" w:space="0" w:color="auto"/>
                    <w:right w:val="none" w:sz="0" w:space="0" w:color="auto"/>
                  </w:divBdr>
                  <w:divsChild>
                    <w:div w:id="1980644060">
                      <w:marLeft w:val="0"/>
                      <w:marRight w:val="0"/>
                      <w:marTop w:val="0"/>
                      <w:marBottom w:val="0"/>
                      <w:divBdr>
                        <w:top w:val="none" w:sz="0" w:space="0" w:color="auto"/>
                        <w:left w:val="none" w:sz="0" w:space="0" w:color="auto"/>
                        <w:bottom w:val="none" w:sz="0" w:space="0" w:color="auto"/>
                        <w:right w:val="none" w:sz="0" w:space="0" w:color="auto"/>
                      </w:divBdr>
                    </w:div>
                  </w:divsChild>
                </w:div>
                <w:div w:id="1125274006">
                  <w:marLeft w:val="0"/>
                  <w:marRight w:val="0"/>
                  <w:marTop w:val="0"/>
                  <w:marBottom w:val="0"/>
                  <w:divBdr>
                    <w:top w:val="none" w:sz="0" w:space="0" w:color="auto"/>
                    <w:left w:val="none" w:sz="0" w:space="0" w:color="auto"/>
                    <w:bottom w:val="none" w:sz="0" w:space="0" w:color="auto"/>
                    <w:right w:val="none" w:sz="0" w:space="0" w:color="auto"/>
                  </w:divBdr>
                  <w:divsChild>
                    <w:div w:id="290793336">
                      <w:marLeft w:val="0"/>
                      <w:marRight w:val="0"/>
                      <w:marTop w:val="0"/>
                      <w:marBottom w:val="0"/>
                      <w:divBdr>
                        <w:top w:val="none" w:sz="0" w:space="0" w:color="auto"/>
                        <w:left w:val="none" w:sz="0" w:space="0" w:color="auto"/>
                        <w:bottom w:val="none" w:sz="0" w:space="0" w:color="auto"/>
                        <w:right w:val="none" w:sz="0" w:space="0" w:color="auto"/>
                      </w:divBdr>
                    </w:div>
                  </w:divsChild>
                </w:div>
                <w:div w:id="1441991333">
                  <w:marLeft w:val="0"/>
                  <w:marRight w:val="0"/>
                  <w:marTop w:val="0"/>
                  <w:marBottom w:val="0"/>
                  <w:divBdr>
                    <w:top w:val="none" w:sz="0" w:space="0" w:color="auto"/>
                    <w:left w:val="none" w:sz="0" w:space="0" w:color="auto"/>
                    <w:bottom w:val="none" w:sz="0" w:space="0" w:color="auto"/>
                    <w:right w:val="none" w:sz="0" w:space="0" w:color="auto"/>
                  </w:divBdr>
                  <w:divsChild>
                    <w:div w:id="428889623">
                      <w:marLeft w:val="0"/>
                      <w:marRight w:val="0"/>
                      <w:marTop w:val="0"/>
                      <w:marBottom w:val="0"/>
                      <w:divBdr>
                        <w:top w:val="none" w:sz="0" w:space="0" w:color="auto"/>
                        <w:left w:val="none" w:sz="0" w:space="0" w:color="auto"/>
                        <w:bottom w:val="none" w:sz="0" w:space="0" w:color="auto"/>
                        <w:right w:val="none" w:sz="0" w:space="0" w:color="auto"/>
                      </w:divBdr>
                    </w:div>
                  </w:divsChild>
                </w:div>
                <w:div w:id="1895120531">
                  <w:marLeft w:val="0"/>
                  <w:marRight w:val="0"/>
                  <w:marTop w:val="0"/>
                  <w:marBottom w:val="0"/>
                  <w:divBdr>
                    <w:top w:val="none" w:sz="0" w:space="0" w:color="auto"/>
                    <w:left w:val="none" w:sz="0" w:space="0" w:color="auto"/>
                    <w:bottom w:val="none" w:sz="0" w:space="0" w:color="auto"/>
                    <w:right w:val="none" w:sz="0" w:space="0" w:color="auto"/>
                  </w:divBdr>
                  <w:divsChild>
                    <w:div w:id="2007661343">
                      <w:marLeft w:val="0"/>
                      <w:marRight w:val="0"/>
                      <w:marTop w:val="0"/>
                      <w:marBottom w:val="0"/>
                      <w:divBdr>
                        <w:top w:val="none" w:sz="0" w:space="0" w:color="auto"/>
                        <w:left w:val="none" w:sz="0" w:space="0" w:color="auto"/>
                        <w:bottom w:val="none" w:sz="0" w:space="0" w:color="auto"/>
                        <w:right w:val="none" w:sz="0" w:space="0" w:color="auto"/>
                      </w:divBdr>
                    </w:div>
                  </w:divsChild>
                </w:div>
                <w:div w:id="57631823">
                  <w:marLeft w:val="0"/>
                  <w:marRight w:val="0"/>
                  <w:marTop w:val="0"/>
                  <w:marBottom w:val="0"/>
                  <w:divBdr>
                    <w:top w:val="none" w:sz="0" w:space="0" w:color="auto"/>
                    <w:left w:val="none" w:sz="0" w:space="0" w:color="auto"/>
                    <w:bottom w:val="none" w:sz="0" w:space="0" w:color="auto"/>
                    <w:right w:val="none" w:sz="0" w:space="0" w:color="auto"/>
                  </w:divBdr>
                  <w:divsChild>
                    <w:div w:id="837189614">
                      <w:marLeft w:val="0"/>
                      <w:marRight w:val="0"/>
                      <w:marTop w:val="0"/>
                      <w:marBottom w:val="0"/>
                      <w:divBdr>
                        <w:top w:val="none" w:sz="0" w:space="0" w:color="auto"/>
                        <w:left w:val="none" w:sz="0" w:space="0" w:color="auto"/>
                        <w:bottom w:val="none" w:sz="0" w:space="0" w:color="auto"/>
                        <w:right w:val="none" w:sz="0" w:space="0" w:color="auto"/>
                      </w:divBdr>
                    </w:div>
                  </w:divsChild>
                </w:div>
                <w:div w:id="646785405">
                  <w:marLeft w:val="0"/>
                  <w:marRight w:val="0"/>
                  <w:marTop w:val="0"/>
                  <w:marBottom w:val="0"/>
                  <w:divBdr>
                    <w:top w:val="none" w:sz="0" w:space="0" w:color="auto"/>
                    <w:left w:val="none" w:sz="0" w:space="0" w:color="auto"/>
                    <w:bottom w:val="none" w:sz="0" w:space="0" w:color="auto"/>
                    <w:right w:val="none" w:sz="0" w:space="0" w:color="auto"/>
                  </w:divBdr>
                  <w:divsChild>
                    <w:div w:id="1225875740">
                      <w:marLeft w:val="0"/>
                      <w:marRight w:val="0"/>
                      <w:marTop w:val="0"/>
                      <w:marBottom w:val="0"/>
                      <w:divBdr>
                        <w:top w:val="none" w:sz="0" w:space="0" w:color="auto"/>
                        <w:left w:val="none" w:sz="0" w:space="0" w:color="auto"/>
                        <w:bottom w:val="none" w:sz="0" w:space="0" w:color="auto"/>
                        <w:right w:val="none" w:sz="0" w:space="0" w:color="auto"/>
                      </w:divBdr>
                    </w:div>
                  </w:divsChild>
                </w:div>
                <w:div w:id="1492673606">
                  <w:marLeft w:val="0"/>
                  <w:marRight w:val="0"/>
                  <w:marTop w:val="0"/>
                  <w:marBottom w:val="0"/>
                  <w:divBdr>
                    <w:top w:val="none" w:sz="0" w:space="0" w:color="auto"/>
                    <w:left w:val="none" w:sz="0" w:space="0" w:color="auto"/>
                    <w:bottom w:val="none" w:sz="0" w:space="0" w:color="auto"/>
                    <w:right w:val="none" w:sz="0" w:space="0" w:color="auto"/>
                  </w:divBdr>
                  <w:divsChild>
                    <w:div w:id="943151736">
                      <w:marLeft w:val="0"/>
                      <w:marRight w:val="0"/>
                      <w:marTop w:val="0"/>
                      <w:marBottom w:val="0"/>
                      <w:divBdr>
                        <w:top w:val="none" w:sz="0" w:space="0" w:color="auto"/>
                        <w:left w:val="none" w:sz="0" w:space="0" w:color="auto"/>
                        <w:bottom w:val="none" w:sz="0" w:space="0" w:color="auto"/>
                        <w:right w:val="none" w:sz="0" w:space="0" w:color="auto"/>
                      </w:divBdr>
                    </w:div>
                  </w:divsChild>
                </w:div>
                <w:div w:id="381053169">
                  <w:marLeft w:val="0"/>
                  <w:marRight w:val="0"/>
                  <w:marTop w:val="0"/>
                  <w:marBottom w:val="0"/>
                  <w:divBdr>
                    <w:top w:val="none" w:sz="0" w:space="0" w:color="auto"/>
                    <w:left w:val="none" w:sz="0" w:space="0" w:color="auto"/>
                    <w:bottom w:val="none" w:sz="0" w:space="0" w:color="auto"/>
                    <w:right w:val="none" w:sz="0" w:space="0" w:color="auto"/>
                  </w:divBdr>
                  <w:divsChild>
                    <w:div w:id="1847596538">
                      <w:marLeft w:val="0"/>
                      <w:marRight w:val="0"/>
                      <w:marTop w:val="0"/>
                      <w:marBottom w:val="0"/>
                      <w:divBdr>
                        <w:top w:val="none" w:sz="0" w:space="0" w:color="auto"/>
                        <w:left w:val="none" w:sz="0" w:space="0" w:color="auto"/>
                        <w:bottom w:val="none" w:sz="0" w:space="0" w:color="auto"/>
                        <w:right w:val="none" w:sz="0" w:space="0" w:color="auto"/>
                      </w:divBdr>
                    </w:div>
                  </w:divsChild>
                </w:div>
                <w:div w:id="764959414">
                  <w:marLeft w:val="0"/>
                  <w:marRight w:val="0"/>
                  <w:marTop w:val="0"/>
                  <w:marBottom w:val="0"/>
                  <w:divBdr>
                    <w:top w:val="none" w:sz="0" w:space="0" w:color="auto"/>
                    <w:left w:val="none" w:sz="0" w:space="0" w:color="auto"/>
                    <w:bottom w:val="none" w:sz="0" w:space="0" w:color="auto"/>
                    <w:right w:val="none" w:sz="0" w:space="0" w:color="auto"/>
                  </w:divBdr>
                  <w:divsChild>
                    <w:div w:id="250357720">
                      <w:marLeft w:val="0"/>
                      <w:marRight w:val="0"/>
                      <w:marTop w:val="0"/>
                      <w:marBottom w:val="0"/>
                      <w:divBdr>
                        <w:top w:val="none" w:sz="0" w:space="0" w:color="auto"/>
                        <w:left w:val="none" w:sz="0" w:space="0" w:color="auto"/>
                        <w:bottom w:val="none" w:sz="0" w:space="0" w:color="auto"/>
                        <w:right w:val="none" w:sz="0" w:space="0" w:color="auto"/>
                      </w:divBdr>
                    </w:div>
                  </w:divsChild>
                </w:div>
                <w:div w:id="17314818">
                  <w:marLeft w:val="0"/>
                  <w:marRight w:val="0"/>
                  <w:marTop w:val="0"/>
                  <w:marBottom w:val="0"/>
                  <w:divBdr>
                    <w:top w:val="none" w:sz="0" w:space="0" w:color="auto"/>
                    <w:left w:val="none" w:sz="0" w:space="0" w:color="auto"/>
                    <w:bottom w:val="none" w:sz="0" w:space="0" w:color="auto"/>
                    <w:right w:val="none" w:sz="0" w:space="0" w:color="auto"/>
                  </w:divBdr>
                  <w:divsChild>
                    <w:div w:id="135757075">
                      <w:marLeft w:val="0"/>
                      <w:marRight w:val="0"/>
                      <w:marTop w:val="0"/>
                      <w:marBottom w:val="0"/>
                      <w:divBdr>
                        <w:top w:val="none" w:sz="0" w:space="0" w:color="auto"/>
                        <w:left w:val="none" w:sz="0" w:space="0" w:color="auto"/>
                        <w:bottom w:val="none" w:sz="0" w:space="0" w:color="auto"/>
                        <w:right w:val="none" w:sz="0" w:space="0" w:color="auto"/>
                      </w:divBdr>
                    </w:div>
                  </w:divsChild>
                </w:div>
                <w:div w:id="535119753">
                  <w:marLeft w:val="0"/>
                  <w:marRight w:val="0"/>
                  <w:marTop w:val="0"/>
                  <w:marBottom w:val="0"/>
                  <w:divBdr>
                    <w:top w:val="none" w:sz="0" w:space="0" w:color="auto"/>
                    <w:left w:val="none" w:sz="0" w:space="0" w:color="auto"/>
                    <w:bottom w:val="none" w:sz="0" w:space="0" w:color="auto"/>
                    <w:right w:val="none" w:sz="0" w:space="0" w:color="auto"/>
                  </w:divBdr>
                  <w:divsChild>
                    <w:div w:id="893732373">
                      <w:marLeft w:val="0"/>
                      <w:marRight w:val="0"/>
                      <w:marTop w:val="0"/>
                      <w:marBottom w:val="0"/>
                      <w:divBdr>
                        <w:top w:val="none" w:sz="0" w:space="0" w:color="auto"/>
                        <w:left w:val="none" w:sz="0" w:space="0" w:color="auto"/>
                        <w:bottom w:val="none" w:sz="0" w:space="0" w:color="auto"/>
                        <w:right w:val="none" w:sz="0" w:space="0" w:color="auto"/>
                      </w:divBdr>
                    </w:div>
                  </w:divsChild>
                </w:div>
                <w:div w:id="1094472343">
                  <w:marLeft w:val="0"/>
                  <w:marRight w:val="0"/>
                  <w:marTop w:val="0"/>
                  <w:marBottom w:val="0"/>
                  <w:divBdr>
                    <w:top w:val="none" w:sz="0" w:space="0" w:color="auto"/>
                    <w:left w:val="none" w:sz="0" w:space="0" w:color="auto"/>
                    <w:bottom w:val="none" w:sz="0" w:space="0" w:color="auto"/>
                    <w:right w:val="none" w:sz="0" w:space="0" w:color="auto"/>
                  </w:divBdr>
                  <w:divsChild>
                    <w:div w:id="1745571183">
                      <w:marLeft w:val="0"/>
                      <w:marRight w:val="0"/>
                      <w:marTop w:val="0"/>
                      <w:marBottom w:val="0"/>
                      <w:divBdr>
                        <w:top w:val="none" w:sz="0" w:space="0" w:color="auto"/>
                        <w:left w:val="none" w:sz="0" w:space="0" w:color="auto"/>
                        <w:bottom w:val="none" w:sz="0" w:space="0" w:color="auto"/>
                        <w:right w:val="none" w:sz="0" w:space="0" w:color="auto"/>
                      </w:divBdr>
                    </w:div>
                  </w:divsChild>
                </w:div>
                <w:div w:id="2087410861">
                  <w:marLeft w:val="0"/>
                  <w:marRight w:val="0"/>
                  <w:marTop w:val="0"/>
                  <w:marBottom w:val="0"/>
                  <w:divBdr>
                    <w:top w:val="none" w:sz="0" w:space="0" w:color="auto"/>
                    <w:left w:val="none" w:sz="0" w:space="0" w:color="auto"/>
                    <w:bottom w:val="none" w:sz="0" w:space="0" w:color="auto"/>
                    <w:right w:val="none" w:sz="0" w:space="0" w:color="auto"/>
                  </w:divBdr>
                  <w:divsChild>
                    <w:div w:id="21195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19842">
          <w:marLeft w:val="0"/>
          <w:marRight w:val="0"/>
          <w:marTop w:val="0"/>
          <w:marBottom w:val="0"/>
          <w:divBdr>
            <w:top w:val="none" w:sz="0" w:space="0" w:color="auto"/>
            <w:left w:val="none" w:sz="0" w:space="0" w:color="auto"/>
            <w:bottom w:val="none" w:sz="0" w:space="0" w:color="auto"/>
            <w:right w:val="none" w:sz="0" w:space="0" w:color="auto"/>
          </w:divBdr>
        </w:div>
        <w:div w:id="922107601">
          <w:marLeft w:val="0"/>
          <w:marRight w:val="0"/>
          <w:marTop w:val="0"/>
          <w:marBottom w:val="0"/>
          <w:divBdr>
            <w:top w:val="none" w:sz="0" w:space="0" w:color="auto"/>
            <w:left w:val="none" w:sz="0" w:space="0" w:color="auto"/>
            <w:bottom w:val="none" w:sz="0" w:space="0" w:color="auto"/>
            <w:right w:val="none" w:sz="0" w:space="0" w:color="auto"/>
          </w:divBdr>
          <w:divsChild>
            <w:div w:id="105544257">
              <w:marLeft w:val="-75"/>
              <w:marRight w:val="0"/>
              <w:marTop w:val="30"/>
              <w:marBottom w:val="30"/>
              <w:divBdr>
                <w:top w:val="none" w:sz="0" w:space="0" w:color="auto"/>
                <w:left w:val="none" w:sz="0" w:space="0" w:color="auto"/>
                <w:bottom w:val="none" w:sz="0" w:space="0" w:color="auto"/>
                <w:right w:val="none" w:sz="0" w:space="0" w:color="auto"/>
              </w:divBdr>
              <w:divsChild>
                <w:div w:id="1717583819">
                  <w:marLeft w:val="0"/>
                  <w:marRight w:val="0"/>
                  <w:marTop w:val="0"/>
                  <w:marBottom w:val="0"/>
                  <w:divBdr>
                    <w:top w:val="none" w:sz="0" w:space="0" w:color="auto"/>
                    <w:left w:val="none" w:sz="0" w:space="0" w:color="auto"/>
                    <w:bottom w:val="none" w:sz="0" w:space="0" w:color="auto"/>
                    <w:right w:val="none" w:sz="0" w:space="0" w:color="auto"/>
                  </w:divBdr>
                  <w:divsChild>
                    <w:div w:id="219905816">
                      <w:marLeft w:val="0"/>
                      <w:marRight w:val="0"/>
                      <w:marTop w:val="0"/>
                      <w:marBottom w:val="0"/>
                      <w:divBdr>
                        <w:top w:val="none" w:sz="0" w:space="0" w:color="auto"/>
                        <w:left w:val="none" w:sz="0" w:space="0" w:color="auto"/>
                        <w:bottom w:val="none" w:sz="0" w:space="0" w:color="auto"/>
                        <w:right w:val="none" w:sz="0" w:space="0" w:color="auto"/>
                      </w:divBdr>
                    </w:div>
                  </w:divsChild>
                </w:div>
                <w:div w:id="1866096046">
                  <w:marLeft w:val="0"/>
                  <w:marRight w:val="0"/>
                  <w:marTop w:val="0"/>
                  <w:marBottom w:val="0"/>
                  <w:divBdr>
                    <w:top w:val="none" w:sz="0" w:space="0" w:color="auto"/>
                    <w:left w:val="none" w:sz="0" w:space="0" w:color="auto"/>
                    <w:bottom w:val="none" w:sz="0" w:space="0" w:color="auto"/>
                    <w:right w:val="none" w:sz="0" w:space="0" w:color="auto"/>
                  </w:divBdr>
                  <w:divsChild>
                    <w:div w:id="1809400369">
                      <w:marLeft w:val="0"/>
                      <w:marRight w:val="0"/>
                      <w:marTop w:val="0"/>
                      <w:marBottom w:val="0"/>
                      <w:divBdr>
                        <w:top w:val="none" w:sz="0" w:space="0" w:color="auto"/>
                        <w:left w:val="none" w:sz="0" w:space="0" w:color="auto"/>
                        <w:bottom w:val="none" w:sz="0" w:space="0" w:color="auto"/>
                        <w:right w:val="none" w:sz="0" w:space="0" w:color="auto"/>
                      </w:divBdr>
                    </w:div>
                  </w:divsChild>
                </w:div>
                <w:div w:id="284043370">
                  <w:marLeft w:val="0"/>
                  <w:marRight w:val="0"/>
                  <w:marTop w:val="0"/>
                  <w:marBottom w:val="0"/>
                  <w:divBdr>
                    <w:top w:val="none" w:sz="0" w:space="0" w:color="auto"/>
                    <w:left w:val="none" w:sz="0" w:space="0" w:color="auto"/>
                    <w:bottom w:val="none" w:sz="0" w:space="0" w:color="auto"/>
                    <w:right w:val="none" w:sz="0" w:space="0" w:color="auto"/>
                  </w:divBdr>
                  <w:divsChild>
                    <w:div w:id="267275804">
                      <w:marLeft w:val="0"/>
                      <w:marRight w:val="0"/>
                      <w:marTop w:val="0"/>
                      <w:marBottom w:val="0"/>
                      <w:divBdr>
                        <w:top w:val="none" w:sz="0" w:space="0" w:color="auto"/>
                        <w:left w:val="none" w:sz="0" w:space="0" w:color="auto"/>
                        <w:bottom w:val="none" w:sz="0" w:space="0" w:color="auto"/>
                        <w:right w:val="none" w:sz="0" w:space="0" w:color="auto"/>
                      </w:divBdr>
                    </w:div>
                    <w:div w:id="578491244">
                      <w:marLeft w:val="0"/>
                      <w:marRight w:val="0"/>
                      <w:marTop w:val="0"/>
                      <w:marBottom w:val="0"/>
                      <w:divBdr>
                        <w:top w:val="none" w:sz="0" w:space="0" w:color="auto"/>
                        <w:left w:val="none" w:sz="0" w:space="0" w:color="auto"/>
                        <w:bottom w:val="none" w:sz="0" w:space="0" w:color="auto"/>
                        <w:right w:val="none" w:sz="0" w:space="0" w:color="auto"/>
                      </w:divBdr>
                    </w:div>
                  </w:divsChild>
                </w:div>
                <w:div w:id="722601811">
                  <w:marLeft w:val="0"/>
                  <w:marRight w:val="0"/>
                  <w:marTop w:val="0"/>
                  <w:marBottom w:val="0"/>
                  <w:divBdr>
                    <w:top w:val="none" w:sz="0" w:space="0" w:color="auto"/>
                    <w:left w:val="none" w:sz="0" w:space="0" w:color="auto"/>
                    <w:bottom w:val="none" w:sz="0" w:space="0" w:color="auto"/>
                    <w:right w:val="none" w:sz="0" w:space="0" w:color="auto"/>
                  </w:divBdr>
                  <w:divsChild>
                    <w:div w:id="2035838438">
                      <w:marLeft w:val="0"/>
                      <w:marRight w:val="0"/>
                      <w:marTop w:val="0"/>
                      <w:marBottom w:val="0"/>
                      <w:divBdr>
                        <w:top w:val="none" w:sz="0" w:space="0" w:color="auto"/>
                        <w:left w:val="none" w:sz="0" w:space="0" w:color="auto"/>
                        <w:bottom w:val="none" w:sz="0" w:space="0" w:color="auto"/>
                        <w:right w:val="none" w:sz="0" w:space="0" w:color="auto"/>
                      </w:divBdr>
                    </w:div>
                  </w:divsChild>
                </w:div>
                <w:div w:id="1817723851">
                  <w:marLeft w:val="0"/>
                  <w:marRight w:val="0"/>
                  <w:marTop w:val="0"/>
                  <w:marBottom w:val="0"/>
                  <w:divBdr>
                    <w:top w:val="none" w:sz="0" w:space="0" w:color="auto"/>
                    <w:left w:val="none" w:sz="0" w:space="0" w:color="auto"/>
                    <w:bottom w:val="none" w:sz="0" w:space="0" w:color="auto"/>
                    <w:right w:val="none" w:sz="0" w:space="0" w:color="auto"/>
                  </w:divBdr>
                  <w:divsChild>
                    <w:div w:id="289942037">
                      <w:marLeft w:val="0"/>
                      <w:marRight w:val="0"/>
                      <w:marTop w:val="0"/>
                      <w:marBottom w:val="0"/>
                      <w:divBdr>
                        <w:top w:val="none" w:sz="0" w:space="0" w:color="auto"/>
                        <w:left w:val="none" w:sz="0" w:space="0" w:color="auto"/>
                        <w:bottom w:val="none" w:sz="0" w:space="0" w:color="auto"/>
                        <w:right w:val="none" w:sz="0" w:space="0" w:color="auto"/>
                      </w:divBdr>
                    </w:div>
                  </w:divsChild>
                </w:div>
                <w:div w:id="430708851">
                  <w:marLeft w:val="0"/>
                  <w:marRight w:val="0"/>
                  <w:marTop w:val="0"/>
                  <w:marBottom w:val="0"/>
                  <w:divBdr>
                    <w:top w:val="none" w:sz="0" w:space="0" w:color="auto"/>
                    <w:left w:val="none" w:sz="0" w:space="0" w:color="auto"/>
                    <w:bottom w:val="none" w:sz="0" w:space="0" w:color="auto"/>
                    <w:right w:val="none" w:sz="0" w:space="0" w:color="auto"/>
                  </w:divBdr>
                  <w:divsChild>
                    <w:div w:id="1570269222">
                      <w:marLeft w:val="0"/>
                      <w:marRight w:val="0"/>
                      <w:marTop w:val="0"/>
                      <w:marBottom w:val="0"/>
                      <w:divBdr>
                        <w:top w:val="none" w:sz="0" w:space="0" w:color="auto"/>
                        <w:left w:val="none" w:sz="0" w:space="0" w:color="auto"/>
                        <w:bottom w:val="none" w:sz="0" w:space="0" w:color="auto"/>
                        <w:right w:val="none" w:sz="0" w:space="0" w:color="auto"/>
                      </w:divBdr>
                    </w:div>
                  </w:divsChild>
                </w:div>
                <w:div w:id="978656981">
                  <w:marLeft w:val="0"/>
                  <w:marRight w:val="0"/>
                  <w:marTop w:val="0"/>
                  <w:marBottom w:val="0"/>
                  <w:divBdr>
                    <w:top w:val="none" w:sz="0" w:space="0" w:color="auto"/>
                    <w:left w:val="none" w:sz="0" w:space="0" w:color="auto"/>
                    <w:bottom w:val="none" w:sz="0" w:space="0" w:color="auto"/>
                    <w:right w:val="none" w:sz="0" w:space="0" w:color="auto"/>
                  </w:divBdr>
                  <w:divsChild>
                    <w:div w:id="367687269">
                      <w:marLeft w:val="0"/>
                      <w:marRight w:val="0"/>
                      <w:marTop w:val="0"/>
                      <w:marBottom w:val="0"/>
                      <w:divBdr>
                        <w:top w:val="none" w:sz="0" w:space="0" w:color="auto"/>
                        <w:left w:val="none" w:sz="0" w:space="0" w:color="auto"/>
                        <w:bottom w:val="none" w:sz="0" w:space="0" w:color="auto"/>
                        <w:right w:val="none" w:sz="0" w:space="0" w:color="auto"/>
                      </w:divBdr>
                    </w:div>
                  </w:divsChild>
                </w:div>
                <w:div w:id="126046159">
                  <w:marLeft w:val="0"/>
                  <w:marRight w:val="0"/>
                  <w:marTop w:val="0"/>
                  <w:marBottom w:val="0"/>
                  <w:divBdr>
                    <w:top w:val="none" w:sz="0" w:space="0" w:color="auto"/>
                    <w:left w:val="none" w:sz="0" w:space="0" w:color="auto"/>
                    <w:bottom w:val="none" w:sz="0" w:space="0" w:color="auto"/>
                    <w:right w:val="none" w:sz="0" w:space="0" w:color="auto"/>
                  </w:divBdr>
                  <w:divsChild>
                    <w:div w:id="1634868119">
                      <w:marLeft w:val="0"/>
                      <w:marRight w:val="0"/>
                      <w:marTop w:val="0"/>
                      <w:marBottom w:val="0"/>
                      <w:divBdr>
                        <w:top w:val="none" w:sz="0" w:space="0" w:color="auto"/>
                        <w:left w:val="none" w:sz="0" w:space="0" w:color="auto"/>
                        <w:bottom w:val="none" w:sz="0" w:space="0" w:color="auto"/>
                        <w:right w:val="none" w:sz="0" w:space="0" w:color="auto"/>
                      </w:divBdr>
                    </w:div>
                  </w:divsChild>
                </w:div>
                <w:div w:id="250894846">
                  <w:marLeft w:val="0"/>
                  <w:marRight w:val="0"/>
                  <w:marTop w:val="0"/>
                  <w:marBottom w:val="0"/>
                  <w:divBdr>
                    <w:top w:val="none" w:sz="0" w:space="0" w:color="auto"/>
                    <w:left w:val="none" w:sz="0" w:space="0" w:color="auto"/>
                    <w:bottom w:val="none" w:sz="0" w:space="0" w:color="auto"/>
                    <w:right w:val="none" w:sz="0" w:space="0" w:color="auto"/>
                  </w:divBdr>
                  <w:divsChild>
                    <w:div w:id="1242444229">
                      <w:marLeft w:val="0"/>
                      <w:marRight w:val="0"/>
                      <w:marTop w:val="0"/>
                      <w:marBottom w:val="0"/>
                      <w:divBdr>
                        <w:top w:val="none" w:sz="0" w:space="0" w:color="auto"/>
                        <w:left w:val="none" w:sz="0" w:space="0" w:color="auto"/>
                        <w:bottom w:val="none" w:sz="0" w:space="0" w:color="auto"/>
                        <w:right w:val="none" w:sz="0" w:space="0" w:color="auto"/>
                      </w:divBdr>
                    </w:div>
                    <w:div w:id="1670206677">
                      <w:marLeft w:val="0"/>
                      <w:marRight w:val="0"/>
                      <w:marTop w:val="0"/>
                      <w:marBottom w:val="0"/>
                      <w:divBdr>
                        <w:top w:val="none" w:sz="0" w:space="0" w:color="auto"/>
                        <w:left w:val="none" w:sz="0" w:space="0" w:color="auto"/>
                        <w:bottom w:val="none" w:sz="0" w:space="0" w:color="auto"/>
                        <w:right w:val="none" w:sz="0" w:space="0" w:color="auto"/>
                      </w:divBdr>
                    </w:div>
                  </w:divsChild>
                </w:div>
                <w:div w:id="290526916">
                  <w:marLeft w:val="0"/>
                  <w:marRight w:val="0"/>
                  <w:marTop w:val="0"/>
                  <w:marBottom w:val="0"/>
                  <w:divBdr>
                    <w:top w:val="none" w:sz="0" w:space="0" w:color="auto"/>
                    <w:left w:val="none" w:sz="0" w:space="0" w:color="auto"/>
                    <w:bottom w:val="none" w:sz="0" w:space="0" w:color="auto"/>
                    <w:right w:val="none" w:sz="0" w:space="0" w:color="auto"/>
                  </w:divBdr>
                  <w:divsChild>
                    <w:div w:id="450712005">
                      <w:marLeft w:val="0"/>
                      <w:marRight w:val="0"/>
                      <w:marTop w:val="0"/>
                      <w:marBottom w:val="0"/>
                      <w:divBdr>
                        <w:top w:val="none" w:sz="0" w:space="0" w:color="auto"/>
                        <w:left w:val="none" w:sz="0" w:space="0" w:color="auto"/>
                        <w:bottom w:val="none" w:sz="0" w:space="0" w:color="auto"/>
                        <w:right w:val="none" w:sz="0" w:space="0" w:color="auto"/>
                      </w:divBdr>
                    </w:div>
                  </w:divsChild>
                </w:div>
                <w:div w:id="1417358059">
                  <w:marLeft w:val="0"/>
                  <w:marRight w:val="0"/>
                  <w:marTop w:val="0"/>
                  <w:marBottom w:val="0"/>
                  <w:divBdr>
                    <w:top w:val="none" w:sz="0" w:space="0" w:color="auto"/>
                    <w:left w:val="none" w:sz="0" w:space="0" w:color="auto"/>
                    <w:bottom w:val="none" w:sz="0" w:space="0" w:color="auto"/>
                    <w:right w:val="none" w:sz="0" w:space="0" w:color="auto"/>
                  </w:divBdr>
                  <w:divsChild>
                    <w:div w:id="1710301562">
                      <w:marLeft w:val="0"/>
                      <w:marRight w:val="0"/>
                      <w:marTop w:val="0"/>
                      <w:marBottom w:val="0"/>
                      <w:divBdr>
                        <w:top w:val="none" w:sz="0" w:space="0" w:color="auto"/>
                        <w:left w:val="none" w:sz="0" w:space="0" w:color="auto"/>
                        <w:bottom w:val="none" w:sz="0" w:space="0" w:color="auto"/>
                        <w:right w:val="none" w:sz="0" w:space="0" w:color="auto"/>
                      </w:divBdr>
                    </w:div>
                  </w:divsChild>
                </w:div>
                <w:div w:id="956060157">
                  <w:marLeft w:val="0"/>
                  <w:marRight w:val="0"/>
                  <w:marTop w:val="0"/>
                  <w:marBottom w:val="0"/>
                  <w:divBdr>
                    <w:top w:val="none" w:sz="0" w:space="0" w:color="auto"/>
                    <w:left w:val="none" w:sz="0" w:space="0" w:color="auto"/>
                    <w:bottom w:val="none" w:sz="0" w:space="0" w:color="auto"/>
                    <w:right w:val="none" w:sz="0" w:space="0" w:color="auto"/>
                  </w:divBdr>
                  <w:divsChild>
                    <w:div w:id="409930080">
                      <w:marLeft w:val="0"/>
                      <w:marRight w:val="0"/>
                      <w:marTop w:val="0"/>
                      <w:marBottom w:val="0"/>
                      <w:divBdr>
                        <w:top w:val="none" w:sz="0" w:space="0" w:color="auto"/>
                        <w:left w:val="none" w:sz="0" w:space="0" w:color="auto"/>
                        <w:bottom w:val="none" w:sz="0" w:space="0" w:color="auto"/>
                        <w:right w:val="none" w:sz="0" w:space="0" w:color="auto"/>
                      </w:divBdr>
                    </w:div>
                  </w:divsChild>
                </w:div>
                <w:div w:id="395935178">
                  <w:marLeft w:val="0"/>
                  <w:marRight w:val="0"/>
                  <w:marTop w:val="0"/>
                  <w:marBottom w:val="0"/>
                  <w:divBdr>
                    <w:top w:val="none" w:sz="0" w:space="0" w:color="auto"/>
                    <w:left w:val="none" w:sz="0" w:space="0" w:color="auto"/>
                    <w:bottom w:val="none" w:sz="0" w:space="0" w:color="auto"/>
                    <w:right w:val="none" w:sz="0" w:space="0" w:color="auto"/>
                  </w:divBdr>
                  <w:divsChild>
                    <w:div w:id="30618194">
                      <w:marLeft w:val="0"/>
                      <w:marRight w:val="0"/>
                      <w:marTop w:val="0"/>
                      <w:marBottom w:val="0"/>
                      <w:divBdr>
                        <w:top w:val="none" w:sz="0" w:space="0" w:color="auto"/>
                        <w:left w:val="none" w:sz="0" w:space="0" w:color="auto"/>
                        <w:bottom w:val="none" w:sz="0" w:space="0" w:color="auto"/>
                        <w:right w:val="none" w:sz="0" w:space="0" w:color="auto"/>
                      </w:divBdr>
                    </w:div>
                  </w:divsChild>
                </w:div>
                <w:div w:id="569924485">
                  <w:marLeft w:val="0"/>
                  <w:marRight w:val="0"/>
                  <w:marTop w:val="0"/>
                  <w:marBottom w:val="0"/>
                  <w:divBdr>
                    <w:top w:val="none" w:sz="0" w:space="0" w:color="auto"/>
                    <w:left w:val="none" w:sz="0" w:space="0" w:color="auto"/>
                    <w:bottom w:val="none" w:sz="0" w:space="0" w:color="auto"/>
                    <w:right w:val="none" w:sz="0" w:space="0" w:color="auto"/>
                  </w:divBdr>
                  <w:divsChild>
                    <w:div w:id="1694921897">
                      <w:marLeft w:val="0"/>
                      <w:marRight w:val="0"/>
                      <w:marTop w:val="0"/>
                      <w:marBottom w:val="0"/>
                      <w:divBdr>
                        <w:top w:val="none" w:sz="0" w:space="0" w:color="auto"/>
                        <w:left w:val="none" w:sz="0" w:space="0" w:color="auto"/>
                        <w:bottom w:val="none" w:sz="0" w:space="0" w:color="auto"/>
                        <w:right w:val="none" w:sz="0" w:space="0" w:color="auto"/>
                      </w:divBdr>
                    </w:div>
                    <w:div w:id="740324151">
                      <w:marLeft w:val="0"/>
                      <w:marRight w:val="0"/>
                      <w:marTop w:val="0"/>
                      <w:marBottom w:val="0"/>
                      <w:divBdr>
                        <w:top w:val="none" w:sz="0" w:space="0" w:color="auto"/>
                        <w:left w:val="none" w:sz="0" w:space="0" w:color="auto"/>
                        <w:bottom w:val="none" w:sz="0" w:space="0" w:color="auto"/>
                        <w:right w:val="none" w:sz="0" w:space="0" w:color="auto"/>
                      </w:divBdr>
                    </w:div>
                  </w:divsChild>
                </w:div>
                <w:div w:id="1250771059">
                  <w:marLeft w:val="0"/>
                  <w:marRight w:val="0"/>
                  <w:marTop w:val="0"/>
                  <w:marBottom w:val="0"/>
                  <w:divBdr>
                    <w:top w:val="none" w:sz="0" w:space="0" w:color="auto"/>
                    <w:left w:val="none" w:sz="0" w:space="0" w:color="auto"/>
                    <w:bottom w:val="none" w:sz="0" w:space="0" w:color="auto"/>
                    <w:right w:val="none" w:sz="0" w:space="0" w:color="auto"/>
                  </w:divBdr>
                  <w:divsChild>
                    <w:div w:id="410783762">
                      <w:marLeft w:val="0"/>
                      <w:marRight w:val="0"/>
                      <w:marTop w:val="0"/>
                      <w:marBottom w:val="0"/>
                      <w:divBdr>
                        <w:top w:val="none" w:sz="0" w:space="0" w:color="auto"/>
                        <w:left w:val="none" w:sz="0" w:space="0" w:color="auto"/>
                        <w:bottom w:val="none" w:sz="0" w:space="0" w:color="auto"/>
                        <w:right w:val="none" w:sz="0" w:space="0" w:color="auto"/>
                      </w:divBdr>
                    </w:div>
                    <w:div w:id="2103062246">
                      <w:marLeft w:val="0"/>
                      <w:marRight w:val="0"/>
                      <w:marTop w:val="0"/>
                      <w:marBottom w:val="0"/>
                      <w:divBdr>
                        <w:top w:val="none" w:sz="0" w:space="0" w:color="auto"/>
                        <w:left w:val="none" w:sz="0" w:space="0" w:color="auto"/>
                        <w:bottom w:val="none" w:sz="0" w:space="0" w:color="auto"/>
                        <w:right w:val="none" w:sz="0" w:space="0" w:color="auto"/>
                      </w:divBdr>
                    </w:div>
                  </w:divsChild>
                </w:div>
                <w:div w:id="1936478312">
                  <w:marLeft w:val="0"/>
                  <w:marRight w:val="0"/>
                  <w:marTop w:val="0"/>
                  <w:marBottom w:val="0"/>
                  <w:divBdr>
                    <w:top w:val="none" w:sz="0" w:space="0" w:color="auto"/>
                    <w:left w:val="none" w:sz="0" w:space="0" w:color="auto"/>
                    <w:bottom w:val="none" w:sz="0" w:space="0" w:color="auto"/>
                    <w:right w:val="none" w:sz="0" w:space="0" w:color="auto"/>
                  </w:divBdr>
                  <w:divsChild>
                    <w:div w:id="402028545">
                      <w:marLeft w:val="0"/>
                      <w:marRight w:val="0"/>
                      <w:marTop w:val="0"/>
                      <w:marBottom w:val="0"/>
                      <w:divBdr>
                        <w:top w:val="none" w:sz="0" w:space="0" w:color="auto"/>
                        <w:left w:val="none" w:sz="0" w:space="0" w:color="auto"/>
                        <w:bottom w:val="none" w:sz="0" w:space="0" w:color="auto"/>
                        <w:right w:val="none" w:sz="0" w:space="0" w:color="auto"/>
                      </w:divBdr>
                    </w:div>
                  </w:divsChild>
                </w:div>
                <w:div w:id="1973900431">
                  <w:marLeft w:val="0"/>
                  <w:marRight w:val="0"/>
                  <w:marTop w:val="0"/>
                  <w:marBottom w:val="0"/>
                  <w:divBdr>
                    <w:top w:val="none" w:sz="0" w:space="0" w:color="auto"/>
                    <w:left w:val="none" w:sz="0" w:space="0" w:color="auto"/>
                    <w:bottom w:val="none" w:sz="0" w:space="0" w:color="auto"/>
                    <w:right w:val="none" w:sz="0" w:space="0" w:color="auto"/>
                  </w:divBdr>
                  <w:divsChild>
                    <w:div w:id="1149781767">
                      <w:marLeft w:val="0"/>
                      <w:marRight w:val="0"/>
                      <w:marTop w:val="0"/>
                      <w:marBottom w:val="0"/>
                      <w:divBdr>
                        <w:top w:val="none" w:sz="0" w:space="0" w:color="auto"/>
                        <w:left w:val="none" w:sz="0" w:space="0" w:color="auto"/>
                        <w:bottom w:val="none" w:sz="0" w:space="0" w:color="auto"/>
                        <w:right w:val="none" w:sz="0" w:space="0" w:color="auto"/>
                      </w:divBdr>
                    </w:div>
                  </w:divsChild>
                </w:div>
                <w:div w:id="1010908650">
                  <w:marLeft w:val="0"/>
                  <w:marRight w:val="0"/>
                  <w:marTop w:val="0"/>
                  <w:marBottom w:val="0"/>
                  <w:divBdr>
                    <w:top w:val="none" w:sz="0" w:space="0" w:color="auto"/>
                    <w:left w:val="none" w:sz="0" w:space="0" w:color="auto"/>
                    <w:bottom w:val="none" w:sz="0" w:space="0" w:color="auto"/>
                    <w:right w:val="none" w:sz="0" w:space="0" w:color="auto"/>
                  </w:divBdr>
                  <w:divsChild>
                    <w:div w:id="3289046">
                      <w:marLeft w:val="0"/>
                      <w:marRight w:val="0"/>
                      <w:marTop w:val="0"/>
                      <w:marBottom w:val="0"/>
                      <w:divBdr>
                        <w:top w:val="none" w:sz="0" w:space="0" w:color="auto"/>
                        <w:left w:val="none" w:sz="0" w:space="0" w:color="auto"/>
                        <w:bottom w:val="none" w:sz="0" w:space="0" w:color="auto"/>
                        <w:right w:val="none" w:sz="0" w:space="0" w:color="auto"/>
                      </w:divBdr>
                    </w:div>
                  </w:divsChild>
                </w:div>
                <w:div w:id="747531790">
                  <w:marLeft w:val="0"/>
                  <w:marRight w:val="0"/>
                  <w:marTop w:val="0"/>
                  <w:marBottom w:val="0"/>
                  <w:divBdr>
                    <w:top w:val="none" w:sz="0" w:space="0" w:color="auto"/>
                    <w:left w:val="none" w:sz="0" w:space="0" w:color="auto"/>
                    <w:bottom w:val="none" w:sz="0" w:space="0" w:color="auto"/>
                    <w:right w:val="none" w:sz="0" w:space="0" w:color="auto"/>
                  </w:divBdr>
                  <w:divsChild>
                    <w:div w:id="1127629199">
                      <w:marLeft w:val="0"/>
                      <w:marRight w:val="0"/>
                      <w:marTop w:val="0"/>
                      <w:marBottom w:val="0"/>
                      <w:divBdr>
                        <w:top w:val="none" w:sz="0" w:space="0" w:color="auto"/>
                        <w:left w:val="none" w:sz="0" w:space="0" w:color="auto"/>
                        <w:bottom w:val="none" w:sz="0" w:space="0" w:color="auto"/>
                        <w:right w:val="none" w:sz="0" w:space="0" w:color="auto"/>
                      </w:divBdr>
                    </w:div>
                  </w:divsChild>
                </w:div>
                <w:div w:id="1879706068">
                  <w:marLeft w:val="0"/>
                  <w:marRight w:val="0"/>
                  <w:marTop w:val="0"/>
                  <w:marBottom w:val="0"/>
                  <w:divBdr>
                    <w:top w:val="none" w:sz="0" w:space="0" w:color="auto"/>
                    <w:left w:val="none" w:sz="0" w:space="0" w:color="auto"/>
                    <w:bottom w:val="none" w:sz="0" w:space="0" w:color="auto"/>
                    <w:right w:val="none" w:sz="0" w:space="0" w:color="auto"/>
                  </w:divBdr>
                  <w:divsChild>
                    <w:div w:id="995913392">
                      <w:marLeft w:val="0"/>
                      <w:marRight w:val="0"/>
                      <w:marTop w:val="0"/>
                      <w:marBottom w:val="0"/>
                      <w:divBdr>
                        <w:top w:val="none" w:sz="0" w:space="0" w:color="auto"/>
                        <w:left w:val="none" w:sz="0" w:space="0" w:color="auto"/>
                        <w:bottom w:val="none" w:sz="0" w:space="0" w:color="auto"/>
                        <w:right w:val="none" w:sz="0" w:space="0" w:color="auto"/>
                      </w:divBdr>
                    </w:div>
                  </w:divsChild>
                </w:div>
                <w:div w:id="1951206664">
                  <w:marLeft w:val="0"/>
                  <w:marRight w:val="0"/>
                  <w:marTop w:val="0"/>
                  <w:marBottom w:val="0"/>
                  <w:divBdr>
                    <w:top w:val="none" w:sz="0" w:space="0" w:color="auto"/>
                    <w:left w:val="none" w:sz="0" w:space="0" w:color="auto"/>
                    <w:bottom w:val="none" w:sz="0" w:space="0" w:color="auto"/>
                    <w:right w:val="none" w:sz="0" w:space="0" w:color="auto"/>
                  </w:divBdr>
                  <w:divsChild>
                    <w:div w:id="502399886">
                      <w:marLeft w:val="0"/>
                      <w:marRight w:val="0"/>
                      <w:marTop w:val="0"/>
                      <w:marBottom w:val="0"/>
                      <w:divBdr>
                        <w:top w:val="none" w:sz="0" w:space="0" w:color="auto"/>
                        <w:left w:val="none" w:sz="0" w:space="0" w:color="auto"/>
                        <w:bottom w:val="none" w:sz="0" w:space="0" w:color="auto"/>
                        <w:right w:val="none" w:sz="0" w:space="0" w:color="auto"/>
                      </w:divBdr>
                    </w:div>
                  </w:divsChild>
                </w:div>
                <w:div w:id="131799120">
                  <w:marLeft w:val="0"/>
                  <w:marRight w:val="0"/>
                  <w:marTop w:val="0"/>
                  <w:marBottom w:val="0"/>
                  <w:divBdr>
                    <w:top w:val="none" w:sz="0" w:space="0" w:color="auto"/>
                    <w:left w:val="none" w:sz="0" w:space="0" w:color="auto"/>
                    <w:bottom w:val="none" w:sz="0" w:space="0" w:color="auto"/>
                    <w:right w:val="none" w:sz="0" w:space="0" w:color="auto"/>
                  </w:divBdr>
                  <w:divsChild>
                    <w:div w:id="124930644">
                      <w:marLeft w:val="0"/>
                      <w:marRight w:val="0"/>
                      <w:marTop w:val="0"/>
                      <w:marBottom w:val="0"/>
                      <w:divBdr>
                        <w:top w:val="none" w:sz="0" w:space="0" w:color="auto"/>
                        <w:left w:val="none" w:sz="0" w:space="0" w:color="auto"/>
                        <w:bottom w:val="none" w:sz="0" w:space="0" w:color="auto"/>
                        <w:right w:val="none" w:sz="0" w:space="0" w:color="auto"/>
                      </w:divBdr>
                    </w:div>
                  </w:divsChild>
                </w:div>
                <w:div w:id="2104496331">
                  <w:marLeft w:val="0"/>
                  <w:marRight w:val="0"/>
                  <w:marTop w:val="0"/>
                  <w:marBottom w:val="0"/>
                  <w:divBdr>
                    <w:top w:val="none" w:sz="0" w:space="0" w:color="auto"/>
                    <w:left w:val="none" w:sz="0" w:space="0" w:color="auto"/>
                    <w:bottom w:val="none" w:sz="0" w:space="0" w:color="auto"/>
                    <w:right w:val="none" w:sz="0" w:space="0" w:color="auto"/>
                  </w:divBdr>
                  <w:divsChild>
                    <w:div w:id="1296066574">
                      <w:marLeft w:val="0"/>
                      <w:marRight w:val="0"/>
                      <w:marTop w:val="0"/>
                      <w:marBottom w:val="0"/>
                      <w:divBdr>
                        <w:top w:val="none" w:sz="0" w:space="0" w:color="auto"/>
                        <w:left w:val="none" w:sz="0" w:space="0" w:color="auto"/>
                        <w:bottom w:val="none" w:sz="0" w:space="0" w:color="auto"/>
                        <w:right w:val="none" w:sz="0" w:space="0" w:color="auto"/>
                      </w:divBdr>
                    </w:div>
                  </w:divsChild>
                </w:div>
                <w:div w:id="730227761">
                  <w:marLeft w:val="0"/>
                  <w:marRight w:val="0"/>
                  <w:marTop w:val="0"/>
                  <w:marBottom w:val="0"/>
                  <w:divBdr>
                    <w:top w:val="none" w:sz="0" w:space="0" w:color="auto"/>
                    <w:left w:val="none" w:sz="0" w:space="0" w:color="auto"/>
                    <w:bottom w:val="none" w:sz="0" w:space="0" w:color="auto"/>
                    <w:right w:val="none" w:sz="0" w:space="0" w:color="auto"/>
                  </w:divBdr>
                  <w:divsChild>
                    <w:div w:id="1163089180">
                      <w:marLeft w:val="0"/>
                      <w:marRight w:val="0"/>
                      <w:marTop w:val="0"/>
                      <w:marBottom w:val="0"/>
                      <w:divBdr>
                        <w:top w:val="none" w:sz="0" w:space="0" w:color="auto"/>
                        <w:left w:val="none" w:sz="0" w:space="0" w:color="auto"/>
                        <w:bottom w:val="none" w:sz="0" w:space="0" w:color="auto"/>
                        <w:right w:val="none" w:sz="0" w:space="0" w:color="auto"/>
                      </w:divBdr>
                    </w:div>
                  </w:divsChild>
                </w:div>
                <w:div w:id="688023657">
                  <w:marLeft w:val="0"/>
                  <w:marRight w:val="0"/>
                  <w:marTop w:val="0"/>
                  <w:marBottom w:val="0"/>
                  <w:divBdr>
                    <w:top w:val="none" w:sz="0" w:space="0" w:color="auto"/>
                    <w:left w:val="none" w:sz="0" w:space="0" w:color="auto"/>
                    <w:bottom w:val="none" w:sz="0" w:space="0" w:color="auto"/>
                    <w:right w:val="none" w:sz="0" w:space="0" w:color="auto"/>
                  </w:divBdr>
                  <w:divsChild>
                    <w:div w:id="1549100691">
                      <w:marLeft w:val="0"/>
                      <w:marRight w:val="0"/>
                      <w:marTop w:val="0"/>
                      <w:marBottom w:val="0"/>
                      <w:divBdr>
                        <w:top w:val="none" w:sz="0" w:space="0" w:color="auto"/>
                        <w:left w:val="none" w:sz="0" w:space="0" w:color="auto"/>
                        <w:bottom w:val="none" w:sz="0" w:space="0" w:color="auto"/>
                        <w:right w:val="none" w:sz="0" w:space="0" w:color="auto"/>
                      </w:divBdr>
                    </w:div>
                  </w:divsChild>
                </w:div>
                <w:div w:id="1855806709">
                  <w:marLeft w:val="0"/>
                  <w:marRight w:val="0"/>
                  <w:marTop w:val="0"/>
                  <w:marBottom w:val="0"/>
                  <w:divBdr>
                    <w:top w:val="none" w:sz="0" w:space="0" w:color="auto"/>
                    <w:left w:val="none" w:sz="0" w:space="0" w:color="auto"/>
                    <w:bottom w:val="none" w:sz="0" w:space="0" w:color="auto"/>
                    <w:right w:val="none" w:sz="0" w:space="0" w:color="auto"/>
                  </w:divBdr>
                  <w:divsChild>
                    <w:div w:id="437602021">
                      <w:marLeft w:val="0"/>
                      <w:marRight w:val="0"/>
                      <w:marTop w:val="0"/>
                      <w:marBottom w:val="0"/>
                      <w:divBdr>
                        <w:top w:val="none" w:sz="0" w:space="0" w:color="auto"/>
                        <w:left w:val="none" w:sz="0" w:space="0" w:color="auto"/>
                        <w:bottom w:val="none" w:sz="0" w:space="0" w:color="auto"/>
                        <w:right w:val="none" w:sz="0" w:space="0" w:color="auto"/>
                      </w:divBdr>
                    </w:div>
                  </w:divsChild>
                </w:div>
                <w:div w:id="1992707055">
                  <w:marLeft w:val="0"/>
                  <w:marRight w:val="0"/>
                  <w:marTop w:val="0"/>
                  <w:marBottom w:val="0"/>
                  <w:divBdr>
                    <w:top w:val="none" w:sz="0" w:space="0" w:color="auto"/>
                    <w:left w:val="none" w:sz="0" w:space="0" w:color="auto"/>
                    <w:bottom w:val="none" w:sz="0" w:space="0" w:color="auto"/>
                    <w:right w:val="none" w:sz="0" w:space="0" w:color="auto"/>
                  </w:divBdr>
                  <w:divsChild>
                    <w:div w:id="1490710152">
                      <w:marLeft w:val="0"/>
                      <w:marRight w:val="0"/>
                      <w:marTop w:val="0"/>
                      <w:marBottom w:val="0"/>
                      <w:divBdr>
                        <w:top w:val="none" w:sz="0" w:space="0" w:color="auto"/>
                        <w:left w:val="none" w:sz="0" w:space="0" w:color="auto"/>
                        <w:bottom w:val="none" w:sz="0" w:space="0" w:color="auto"/>
                        <w:right w:val="none" w:sz="0" w:space="0" w:color="auto"/>
                      </w:divBdr>
                    </w:div>
                  </w:divsChild>
                </w:div>
                <w:div w:id="292640393">
                  <w:marLeft w:val="0"/>
                  <w:marRight w:val="0"/>
                  <w:marTop w:val="0"/>
                  <w:marBottom w:val="0"/>
                  <w:divBdr>
                    <w:top w:val="none" w:sz="0" w:space="0" w:color="auto"/>
                    <w:left w:val="none" w:sz="0" w:space="0" w:color="auto"/>
                    <w:bottom w:val="none" w:sz="0" w:space="0" w:color="auto"/>
                    <w:right w:val="none" w:sz="0" w:space="0" w:color="auto"/>
                  </w:divBdr>
                  <w:divsChild>
                    <w:div w:id="967584891">
                      <w:marLeft w:val="0"/>
                      <w:marRight w:val="0"/>
                      <w:marTop w:val="0"/>
                      <w:marBottom w:val="0"/>
                      <w:divBdr>
                        <w:top w:val="none" w:sz="0" w:space="0" w:color="auto"/>
                        <w:left w:val="none" w:sz="0" w:space="0" w:color="auto"/>
                        <w:bottom w:val="none" w:sz="0" w:space="0" w:color="auto"/>
                        <w:right w:val="none" w:sz="0" w:space="0" w:color="auto"/>
                      </w:divBdr>
                    </w:div>
                  </w:divsChild>
                </w:div>
                <w:div w:id="839152629">
                  <w:marLeft w:val="0"/>
                  <w:marRight w:val="0"/>
                  <w:marTop w:val="0"/>
                  <w:marBottom w:val="0"/>
                  <w:divBdr>
                    <w:top w:val="none" w:sz="0" w:space="0" w:color="auto"/>
                    <w:left w:val="none" w:sz="0" w:space="0" w:color="auto"/>
                    <w:bottom w:val="none" w:sz="0" w:space="0" w:color="auto"/>
                    <w:right w:val="none" w:sz="0" w:space="0" w:color="auto"/>
                  </w:divBdr>
                  <w:divsChild>
                    <w:div w:id="1553998204">
                      <w:marLeft w:val="0"/>
                      <w:marRight w:val="0"/>
                      <w:marTop w:val="0"/>
                      <w:marBottom w:val="0"/>
                      <w:divBdr>
                        <w:top w:val="none" w:sz="0" w:space="0" w:color="auto"/>
                        <w:left w:val="none" w:sz="0" w:space="0" w:color="auto"/>
                        <w:bottom w:val="none" w:sz="0" w:space="0" w:color="auto"/>
                        <w:right w:val="none" w:sz="0" w:space="0" w:color="auto"/>
                      </w:divBdr>
                    </w:div>
                  </w:divsChild>
                </w:div>
                <w:div w:id="1031616460">
                  <w:marLeft w:val="0"/>
                  <w:marRight w:val="0"/>
                  <w:marTop w:val="0"/>
                  <w:marBottom w:val="0"/>
                  <w:divBdr>
                    <w:top w:val="none" w:sz="0" w:space="0" w:color="auto"/>
                    <w:left w:val="none" w:sz="0" w:space="0" w:color="auto"/>
                    <w:bottom w:val="none" w:sz="0" w:space="0" w:color="auto"/>
                    <w:right w:val="none" w:sz="0" w:space="0" w:color="auto"/>
                  </w:divBdr>
                  <w:divsChild>
                    <w:div w:id="819004271">
                      <w:marLeft w:val="0"/>
                      <w:marRight w:val="0"/>
                      <w:marTop w:val="0"/>
                      <w:marBottom w:val="0"/>
                      <w:divBdr>
                        <w:top w:val="none" w:sz="0" w:space="0" w:color="auto"/>
                        <w:left w:val="none" w:sz="0" w:space="0" w:color="auto"/>
                        <w:bottom w:val="none" w:sz="0" w:space="0" w:color="auto"/>
                        <w:right w:val="none" w:sz="0" w:space="0" w:color="auto"/>
                      </w:divBdr>
                    </w:div>
                  </w:divsChild>
                </w:div>
                <w:div w:id="608853417">
                  <w:marLeft w:val="0"/>
                  <w:marRight w:val="0"/>
                  <w:marTop w:val="0"/>
                  <w:marBottom w:val="0"/>
                  <w:divBdr>
                    <w:top w:val="none" w:sz="0" w:space="0" w:color="auto"/>
                    <w:left w:val="none" w:sz="0" w:space="0" w:color="auto"/>
                    <w:bottom w:val="none" w:sz="0" w:space="0" w:color="auto"/>
                    <w:right w:val="none" w:sz="0" w:space="0" w:color="auto"/>
                  </w:divBdr>
                  <w:divsChild>
                    <w:div w:id="390470772">
                      <w:marLeft w:val="0"/>
                      <w:marRight w:val="0"/>
                      <w:marTop w:val="0"/>
                      <w:marBottom w:val="0"/>
                      <w:divBdr>
                        <w:top w:val="none" w:sz="0" w:space="0" w:color="auto"/>
                        <w:left w:val="none" w:sz="0" w:space="0" w:color="auto"/>
                        <w:bottom w:val="none" w:sz="0" w:space="0" w:color="auto"/>
                        <w:right w:val="none" w:sz="0" w:space="0" w:color="auto"/>
                      </w:divBdr>
                    </w:div>
                  </w:divsChild>
                </w:div>
                <w:div w:id="570383133">
                  <w:marLeft w:val="0"/>
                  <w:marRight w:val="0"/>
                  <w:marTop w:val="0"/>
                  <w:marBottom w:val="0"/>
                  <w:divBdr>
                    <w:top w:val="none" w:sz="0" w:space="0" w:color="auto"/>
                    <w:left w:val="none" w:sz="0" w:space="0" w:color="auto"/>
                    <w:bottom w:val="none" w:sz="0" w:space="0" w:color="auto"/>
                    <w:right w:val="none" w:sz="0" w:space="0" w:color="auto"/>
                  </w:divBdr>
                  <w:divsChild>
                    <w:div w:id="958805320">
                      <w:marLeft w:val="0"/>
                      <w:marRight w:val="0"/>
                      <w:marTop w:val="0"/>
                      <w:marBottom w:val="0"/>
                      <w:divBdr>
                        <w:top w:val="none" w:sz="0" w:space="0" w:color="auto"/>
                        <w:left w:val="none" w:sz="0" w:space="0" w:color="auto"/>
                        <w:bottom w:val="none" w:sz="0" w:space="0" w:color="auto"/>
                        <w:right w:val="none" w:sz="0" w:space="0" w:color="auto"/>
                      </w:divBdr>
                    </w:div>
                  </w:divsChild>
                </w:div>
                <w:div w:id="2060006821">
                  <w:marLeft w:val="0"/>
                  <w:marRight w:val="0"/>
                  <w:marTop w:val="0"/>
                  <w:marBottom w:val="0"/>
                  <w:divBdr>
                    <w:top w:val="none" w:sz="0" w:space="0" w:color="auto"/>
                    <w:left w:val="none" w:sz="0" w:space="0" w:color="auto"/>
                    <w:bottom w:val="none" w:sz="0" w:space="0" w:color="auto"/>
                    <w:right w:val="none" w:sz="0" w:space="0" w:color="auto"/>
                  </w:divBdr>
                  <w:divsChild>
                    <w:div w:id="398476836">
                      <w:marLeft w:val="0"/>
                      <w:marRight w:val="0"/>
                      <w:marTop w:val="0"/>
                      <w:marBottom w:val="0"/>
                      <w:divBdr>
                        <w:top w:val="none" w:sz="0" w:space="0" w:color="auto"/>
                        <w:left w:val="none" w:sz="0" w:space="0" w:color="auto"/>
                        <w:bottom w:val="none" w:sz="0" w:space="0" w:color="auto"/>
                        <w:right w:val="none" w:sz="0" w:space="0" w:color="auto"/>
                      </w:divBdr>
                    </w:div>
                  </w:divsChild>
                </w:div>
                <w:div w:id="330790253">
                  <w:marLeft w:val="0"/>
                  <w:marRight w:val="0"/>
                  <w:marTop w:val="0"/>
                  <w:marBottom w:val="0"/>
                  <w:divBdr>
                    <w:top w:val="none" w:sz="0" w:space="0" w:color="auto"/>
                    <w:left w:val="none" w:sz="0" w:space="0" w:color="auto"/>
                    <w:bottom w:val="none" w:sz="0" w:space="0" w:color="auto"/>
                    <w:right w:val="none" w:sz="0" w:space="0" w:color="auto"/>
                  </w:divBdr>
                  <w:divsChild>
                    <w:div w:id="299845481">
                      <w:marLeft w:val="0"/>
                      <w:marRight w:val="0"/>
                      <w:marTop w:val="0"/>
                      <w:marBottom w:val="0"/>
                      <w:divBdr>
                        <w:top w:val="none" w:sz="0" w:space="0" w:color="auto"/>
                        <w:left w:val="none" w:sz="0" w:space="0" w:color="auto"/>
                        <w:bottom w:val="none" w:sz="0" w:space="0" w:color="auto"/>
                        <w:right w:val="none" w:sz="0" w:space="0" w:color="auto"/>
                      </w:divBdr>
                    </w:div>
                  </w:divsChild>
                </w:div>
                <w:div w:id="1413970969">
                  <w:marLeft w:val="0"/>
                  <w:marRight w:val="0"/>
                  <w:marTop w:val="0"/>
                  <w:marBottom w:val="0"/>
                  <w:divBdr>
                    <w:top w:val="none" w:sz="0" w:space="0" w:color="auto"/>
                    <w:left w:val="none" w:sz="0" w:space="0" w:color="auto"/>
                    <w:bottom w:val="none" w:sz="0" w:space="0" w:color="auto"/>
                    <w:right w:val="none" w:sz="0" w:space="0" w:color="auto"/>
                  </w:divBdr>
                  <w:divsChild>
                    <w:div w:id="21108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13862">
          <w:marLeft w:val="0"/>
          <w:marRight w:val="0"/>
          <w:marTop w:val="0"/>
          <w:marBottom w:val="0"/>
          <w:divBdr>
            <w:top w:val="none" w:sz="0" w:space="0" w:color="auto"/>
            <w:left w:val="none" w:sz="0" w:space="0" w:color="auto"/>
            <w:bottom w:val="none" w:sz="0" w:space="0" w:color="auto"/>
            <w:right w:val="none" w:sz="0" w:space="0" w:color="auto"/>
          </w:divBdr>
        </w:div>
        <w:div w:id="1352494773">
          <w:marLeft w:val="0"/>
          <w:marRight w:val="0"/>
          <w:marTop w:val="0"/>
          <w:marBottom w:val="0"/>
          <w:divBdr>
            <w:top w:val="none" w:sz="0" w:space="0" w:color="auto"/>
            <w:left w:val="none" w:sz="0" w:space="0" w:color="auto"/>
            <w:bottom w:val="none" w:sz="0" w:space="0" w:color="auto"/>
            <w:right w:val="none" w:sz="0" w:space="0" w:color="auto"/>
          </w:divBdr>
          <w:divsChild>
            <w:div w:id="1933928387">
              <w:marLeft w:val="-75"/>
              <w:marRight w:val="0"/>
              <w:marTop w:val="30"/>
              <w:marBottom w:val="30"/>
              <w:divBdr>
                <w:top w:val="none" w:sz="0" w:space="0" w:color="auto"/>
                <w:left w:val="none" w:sz="0" w:space="0" w:color="auto"/>
                <w:bottom w:val="none" w:sz="0" w:space="0" w:color="auto"/>
                <w:right w:val="none" w:sz="0" w:space="0" w:color="auto"/>
              </w:divBdr>
              <w:divsChild>
                <w:div w:id="1638104838">
                  <w:marLeft w:val="0"/>
                  <w:marRight w:val="0"/>
                  <w:marTop w:val="0"/>
                  <w:marBottom w:val="0"/>
                  <w:divBdr>
                    <w:top w:val="none" w:sz="0" w:space="0" w:color="auto"/>
                    <w:left w:val="none" w:sz="0" w:space="0" w:color="auto"/>
                    <w:bottom w:val="none" w:sz="0" w:space="0" w:color="auto"/>
                    <w:right w:val="none" w:sz="0" w:space="0" w:color="auto"/>
                  </w:divBdr>
                  <w:divsChild>
                    <w:div w:id="2130278004">
                      <w:marLeft w:val="0"/>
                      <w:marRight w:val="0"/>
                      <w:marTop w:val="0"/>
                      <w:marBottom w:val="0"/>
                      <w:divBdr>
                        <w:top w:val="none" w:sz="0" w:space="0" w:color="auto"/>
                        <w:left w:val="none" w:sz="0" w:space="0" w:color="auto"/>
                        <w:bottom w:val="none" w:sz="0" w:space="0" w:color="auto"/>
                        <w:right w:val="none" w:sz="0" w:space="0" w:color="auto"/>
                      </w:divBdr>
                    </w:div>
                  </w:divsChild>
                </w:div>
                <w:div w:id="1268655427">
                  <w:marLeft w:val="0"/>
                  <w:marRight w:val="0"/>
                  <w:marTop w:val="0"/>
                  <w:marBottom w:val="0"/>
                  <w:divBdr>
                    <w:top w:val="none" w:sz="0" w:space="0" w:color="auto"/>
                    <w:left w:val="none" w:sz="0" w:space="0" w:color="auto"/>
                    <w:bottom w:val="none" w:sz="0" w:space="0" w:color="auto"/>
                    <w:right w:val="none" w:sz="0" w:space="0" w:color="auto"/>
                  </w:divBdr>
                  <w:divsChild>
                    <w:div w:id="1008290670">
                      <w:marLeft w:val="0"/>
                      <w:marRight w:val="0"/>
                      <w:marTop w:val="0"/>
                      <w:marBottom w:val="0"/>
                      <w:divBdr>
                        <w:top w:val="none" w:sz="0" w:space="0" w:color="auto"/>
                        <w:left w:val="none" w:sz="0" w:space="0" w:color="auto"/>
                        <w:bottom w:val="none" w:sz="0" w:space="0" w:color="auto"/>
                        <w:right w:val="none" w:sz="0" w:space="0" w:color="auto"/>
                      </w:divBdr>
                    </w:div>
                  </w:divsChild>
                </w:div>
                <w:div w:id="202787760">
                  <w:marLeft w:val="0"/>
                  <w:marRight w:val="0"/>
                  <w:marTop w:val="0"/>
                  <w:marBottom w:val="0"/>
                  <w:divBdr>
                    <w:top w:val="none" w:sz="0" w:space="0" w:color="auto"/>
                    <w:left w:val="none" w:sz="0" w:space="0" w:color="auto"/>
                    <w:bottom w:val="none" w:sz="0" w:space="0" w:color="auto"/>
                    <w:right w:val="none" w:sz="0" w:space="0" w:color="auto"/>
                  </w:divBdr>
                  <w:divsChild>
                    <w:div w:id="549459926">
                      <w:marLeft w:val="0"/>
                      <w:marRight w:val="0"/>
                      <w:marTop w:val="0"/>
                      <w:marBottom w:val="0"/>
                      <w:divBdr>
                        <w:top w:val="none" w:sz="0" w:space="0" w:color="auto"/>
                        <w:left w:val="none" w:sz="0" w:space="0" w:color="auto"/>
                        <w:bottom w:val="none" w:sz="0" w:space="0" w:color="auto"/>
                        <w:right w:val="none" w:sz="0" w:space="0" w:color="auto"/>
                      </w:divBdr>
                    </w:div>
                  </w:divsChild>
                </w:div>
                <w:div w:id="2071415345">
                  <w:marLeft w:val="0"/>
                  <w:marRight w:val="0"/>
                  <w:marTop w:val="0"/>
                  <w:marBottom w:val="0"/>
                  <w:divBdr>
                    <w:top w:val="none" w:sz="0" w:space="0" w:color="auto"/>
                    <w:left w:val="none" w:sz="0" w:space="0" w:color="auto"/>
                    <w:bottom w:val="none" w:sz="0" w:space="0" w:color="auto"/>
                    <w:right w:val="none" w:sz="0" w:space="0" w:color="auto"/>
                  </w:divBdr>
                  <w:divsChild>
                    <w:div w:id="960067656">
                      <w:marLeft w:val="0"/>
                      <w:marRight w:val="0"/>
                      <w:marTop w:val="0"/>
                      <w:marBottom w:val="0"/>
                      <w:divBdr>
                        <w:top w:val="none" w:sz="0" w:space="0" w:color="auto"/>
                        <w:left w:val="none" w:sz="0" w:space="0" w:color="auto"/>
                        <w:bottom w:val="none" w:sz="0" w:space="0" w:color="auto"/>
                        <w:right w:val="none" w:sz="0" w:space="0" w:color="auto"/>
                      </w:divBdr>
                    </w:div>
                  </w:divsChild>
                </w:div>
                <w:div w:id="290984111">
                  <w:marLeft w:val="0"/>
                  <w:marRight w:val="0"/>
                  <w:marTop w:val="0"/>
                  <w:marBottom w:val="0"/>
                  <w:divBdr>
                    <w:top w:val="none" w:sz="0" w:space="0" w:color="auto"/>
                    <w:left w:val="none" w:sz="0" w:space="0" w:color="auto"/>
                    <w:bottom w:val="none" w:sz="0" w:space="0" w:color="auto"/>
                    <w:right w:val="none" w:sz="0" w:space="0" w:color="auto"/>
                  </w:divBdr>
                  <w:divsChild>
                    <w:div w:id="1167287063">
                      <w:marLeft w:val="0"/>
                      <w:marRight w:val="0"/>
                      <w:marTop w:val="0"/>
                      <w:marBottom w:val="0"/>
                      <w:divBdr>
                        <w:top w:val="none" w:sz="0" w:space="0" w:color="auto"/>
                        <w:left w:val="none" w:sz="0" w:space="0" w:color="auto"/>
                        <w:bottom w:val="none" w:sz="0" w:space="0" w:color="auto"/>
                        <w:right w:val="none" w:sz="0" w:space="0" w:color="auto"/>
                      </w:divBdr>
                    </w:div>
                  </w:divsChild>
                </w:div>
                <w:div w:id="628899084">
                  <w:marLeft w:val="0"/>
                  <w:marRight w:val="0"/>
                  <w:marTop w:val="0"/>
                  <w:marBottom w:val="0"/>
                  <w:divBdr>
                    <w:top w:val="none" w:sz="0" w:space="0" w:color="auto"/>
                    <w:left w:val="none" w:sz="0" w:space="0" w:color="auto"/>
                    <w:bottom w:val="none" w:sz="0" w:space="0" w:color="auto"/>
                    <w:right w:val="none" w:sz="0" w:space="0" w:color="auto"/>
                  </w:divBdr>
                  <w:divsChild>
                    <w:div w:id="136149929">
                      <w:marLeft w:val="0"/>
                      <w:marRight w:val="0"/>
                      <w:marTop w:val="0"/>
                      <w:marBottom w:val="0"/>
                      <w:divBdr>
                        <w:top w:val="none" w:sz="0" w:space="0" w:color="auto"/>
                        <w:left w:val="none" w:sz="0" w:space="0" w:color="auto"/>
                        <w:bottom w:val="none" w:sz="0" w:space="0" w:color="auto"/>
                        <w:right w:val="none" w:sz="0" w:space="0" w:color="auto"/>
                      </w:divBdr>
                    </w:div>
                  </w:divsChild>
                </w:div>
                <w:div w:id="799541393">
                  <w:marLeft w:val="0"/>
                  <w:marRight w:val="0"/>
                  <w:marTop w:val="0"/>
                  <w:marBottom w:val="0"/>
                  <w:divBdr>
                    <w:top w:val="none" w:sz="0" w:space="0" w:color="auto"/>
                    <w:left w:val="none" w:sz="0" w:space="0" w:color="auto"/>
                    <w:bottom w:val="none" w:sz="0" w:space="0" w:color="auto"/>
                    <w:right w:val="none" w:sz="0" w:space="0" w:color="auto"/>
                  </w:divBdr>
                  <w:divsChild>
                    <w:div w:id="280067819">
                      <w:marLeft w:val="0"/>
                      <w:marRight w:val="0"/>
                      <w:marTop w:val="0"/>
                      <w:marBottom w:val="0"/>
                      <w:divBdr>
                        <w:top w:val="none" w:sz="0" w:space="0" w:color="auto"/>
                        <w:left w:val="none" w:sz="0" w:space="0" w:color="auto"/>
                        <w:bottom w:val="none" w:sz="0" w:space="0" w:color="auto"/>
                        <w:right w:val="none" w:sz="0" w:space="0" w:color="auto"/>
                      </w:divBdr>
                    </w:div>
                  </w:divsChild>
                </w:div>
                <w:div w:id="1504854698">
                  <w:marLeft w:val="0"/>
                  <w:marRight w:val="0"/>
                  <w:marTop w:val="0"/>
                  <w:marBottom w:val="0"/>
                  <w:divBdr>
                    <w:top w:val="none" w:sz="0" w:space="0" w:color="auto"/>
                    <w:left w:val="none" w:sz="0" w:space="0" w:color="auto"/>
                    <w:bottom w:val="none" w:sz="0" w:space="0" w:color="auto"/>
                    <w:right w:val="none" w:sz="0" w:space="0" w:color="auto"/>
                  </w:divBdr>
                  <w:divsChild>
                    <w:div w:id="1017536801">
                      <w:marLeft w:val="0"/>
                      <w:marRight w:val="0"/>
                      <w:marTop w:val="0"/>
                      <w:marBottom w:val="0"/>
                      <w:divBdr>
                        <w:top w:val="none" w:sz="0" w:space="0" w:color="auto"/>
                        <w:left w:val="none" w:sz="0" w:space="0" w:color="auto"/>
                        <w:bottom w:val="none" w:sz="0" w:space="0" w:color="auto"/>
                        <w:right w:val="none" w:sz="0" w:space="0" w:color="auto"/>
                      </w:divBdr>
                    </w:div>
                    <w:div w:id="1211916433">
                      <w:marLeft w:val="0"/>
                      <w:marRight w:val="0"/>
                      <w:marTop w:val="0"/>
                      <w:marBottom w:val="0"/>
                      <w:divBdr>
                        <w:top w:val="none" w:sz="0" w:space="0" w:color="auto"/>
                        <w:left w:val="none" w:sz="0" w:space="0" w:color="auto"/>
                        <w:bottom w:val="none" w:sz="0" w:space="0" w:color="auto"/>
                        <w:right w:val="none" w:sz="0" w:space="0" w:color="auto"/>
                      </w:divBdr>
                    </w:div>
                    <w:div w:id="1204245482">
                      <w:marLeft w:val="0"/>
                      <w:marRight w:val="0"/>
                      <w:marTop w:val="0"/>
                      <w:marBottom w:val="0"/>
                      <w:divBdr>
                        <w:top w:val="none" w:sz="0" w:space="0" w:color="auto"/>
                        <w:left w:val="none" w:sz="0" w:space="0" w:color="auto"/>
                        <w:bottom w:val="none" w:sz="0" w:space="0" w:color="auto"/>
                        <w:right w:val="none" w:sz="0" w:space="0" w:color="auto"/>
                      </w:divBdr>
                    </w:div>
                  </w:divsChild>
                </w:div>
                <w:div w:id="1736901759">
                  <w:marLeft w:val="0"/>
                  <w:marRight w:val="0"/>
                  <w:marTop w:val="0"/>
                  <w:marBottom w:val="0"/>
                  <w:divBdr>
                    <w:top w:val="none" w:sz="0" w:space="0" w:color="auto"/>
                    <w:left w:val="none" w:sz="0" w:space="0" w:color="auto"/>
                    <w:bottom w:val="none" w:sz="0" w:space="0" w:color="auto"/>
                    <w:right w:val="none" w:sz="0" w:space="0" w:color="auto"/>
                  </w:divBdr>
                  <w:divsChild>
                    <w:div w:id="129055554">
                      <w:marLeft w:val="0"/>
                      <w:marRight w:val="0"/>
                      <w:marTop w:val="0"/>
                      <w:marBottom w:val="0"/>
                      <w:divBdr>
                        <w:top w:val="none" w:sz="0" w:space="0" w:color="auto"/>
                        <w:left w:val="none" w:sz="0" w:space="0" w:color="auto"/>
                        <w:bottom w:val="none" w:sz="0" w:space="0" w:color="auto"/>
                        <w:right w:val="none" w:sz="0" w:space="0" w:color="auto"/>
                      </w:divBdr>
                    </w:div>
                  </w:divsChild>
                </w:div>
                <w:div w:id="1237940207">
                  <w:marLeft w:val="0"/>
                  <w:marRight w:val="0"/>
                  <w:marTop w:val="0"/>
                  <w:marBottom w:val="0"/>
                  <w:divBdr>
                    <w:top w:val="none" w:sz="0" w:space="0" w:color="auto"/>
                    <w:left w:val="none" w:sz="0" w:space="0" w:color="auto"/>
                    <w:bottom w:val="none" w:sz="0" w:space="0" w:color="auto"/>
                    <w:right w:val="none" w:sz="0" w:space="0" w:color="auto"/>
                  </w:divBdr>
                  <w:divsChild>
                    <w:div w:id="74711242">
                      <w:marLeft w:val="0"/>
                      <w:marRight w:val="0"/>
                      <w:marTop w:val="0"/>
                      <w:marBottom w:val="0"/>
                      <w:divBdr>
                        <w:top w:val="none" w:sz="0" w:space="0" w:color="auto"/>
                        <w:left w:val="none" w:sz="0" w:space="0" w:color="auto"/>
                        <w:bottom w:val="none" w:sz="0" w:space="0" w:color="auto"/>
                        <w:right w:val="none" w:sz="0" w:space="0" w:color="auto"/>
                      </w:divBdr>
                    </w:div>
                  </w:divsChild>
                </w:div>
                <w:div w:id="1378818440">
                  <w:marLeft w:val="0"/>
                  <w:marRight w:val="0"/>
                  <w:marTop w:val="0"/>
                  <w:marBottom w:val="0"/>
                  <w:divBdr>
                    <w:top w:val="none" w:sz="0" w:space="0" w:color="auto"/>
                    <w:left w:val="none" w:sz="0" w:space="0" w:color="auto"/>
                    <w:bottom w:val="none" w:sz="0" w:space="0" w:color="auto"/>
                    <w:right w:val="none" w:sz="0" w:space="0" w:color="auto"/>
                  </w:divBdr>
                  <w:divsChild>
                    <w:div w:id="1135096868">
                      <w:marLeft w:val="0"/>
                      <w:marRight w:val="0"/>
                      <w:marTop w:val="0"/>
                      <w:marBottom w:val="0"/>
                      <w:divBdr>
                        <w:top w:val="none" w:sz="0" w:space="0" w:color="auto"/>
                        <w:left w:val="none" w:sz="0" w:space="0" w:color="auto"/>
                        <w:bottom w:val="none" w:sz="0" w:space="0" w:color="auto"/>
                        <w:right w:val="none" w:sz="0" w:space="0" w:color="auto"/>
                      </w:divBdr>
                    </w:div>
                  </w:divsChild>
                </w:div>
                <w:div w:id="1434322768">
                  <w:marLeft w:val="0"/>
                  <w:marRight w:val="0"/>
                  <w:marTop w:val="0"/>
                  <w:marBottom w:val="0"/>
                  <w:divBdr>
                    <w:top w:val="none" w:sz="0" w:space="0" w:color="auto"/>
                    <w:left w:val="none" w:sz="0" w:space="0" w:color="auto"/>
                    <w:bottom w:val="none" w:sz="0" w:space="0" w:color="auto"/>
                    <w:right w:val="none" w:sz="0" w:space="0" w:color="auto"/>
                  </w:divBdr>
                  <w:divsChild>
                    <w:div w:id="355549120">
                      <w:marLeft w:val="0"/>
                      <w:marRight w:val="0"/>
                      <w:marTop w:val="0"/>
                      <w:marBottom w:val="0"/>
                      <w:divBdr>
                        <w:top w:val="none" w:sz="0" w:space="0" w:color="auto"/>
                        <w:left w:val="none" w:sz="0" w:space="0" w:color="auto"/>
                        <w:bottom w:val="none" w:sz="0" w:space="0" w:color="auto"/>
                        <w:right w:val="none" w:sz="0" w:space="0" w:color="auto"/>
                      </w:divBdr>
                    </w:div>
                  </w:divsChild>
                </w:div>
                <w:div w:id="1162816822">
                  <w:marLeft w:val="0"/>
                  <w:marRight w:val="0"/>
                  <w:marTop w:val="0"/>
                  <w:marBottom w:val="0"/>
                  <w:divBdr>
                    <w:top w:val="none" w:sz="0" w:space="0" w:color="auto"/>
                    <w:left w:val="none" w:sz="0" w:space="0" w:color="auto"/>
                    <w:bottom w:val="none" w:sz="0" w:space="0" w:color="auto"/>
                    <w:right w:val="none" w:sz="0" w:space="0" w:color="auto"/>
                  </w:divBdr>
                  <w:divsChild>
                    <w:div w:id="163401185">
                      <w:marLeft w:val="0"/>
                      <w:marRight w:val="0"/>
                      <w:marTop w:val="0"/>
                      <w:marBottom w:val="0"/>
                      <w:divBdr>
                        <w:top w:val="none" w:sz="0" w:space="0" w:color="auto"/>
                        <w:left w:val="none" w:sz="0" w:space="0" w:color="auto"/>
                        <w:bottom w:val="none" w:sz="0" w:space="0" w:color="auto"/>
                        <w:right w:val="none" w:sz="0" w:space="0" w:color="auto"/>
                      </w:divBdr>
                    </w:div>
                  </w:divsChild>
                </w:div>
                <w:div w:id="412359223">
                  <w:marLeft w:val="0"/>
                  <w:marRight w:val="0"/>
                  <w:marTop w:val="0"/>
                  <w:marBottom w:val="0"/>
                  <w:divBdr>
                    <w:top w:val="none" w:sz="0" w:space="0" w:color="auto"/>
                    <w:left w:val="none" w:sz="0" w:space="0" w:color="auto"/>
                    <w:bottom w:val="none" w:sz="0" w:space="0" w:color="auto"/>
                    <w:right w:val="none" w:sz="0" w:space="0" w:color="auto"/>
                  </w:divBdr>
                  <w:divsChild>
                    <w:div w:id="359015921">
                      <w:marLeft w:val="0"/>
                      <w:marRight w:val="0"/>
                      <w:marTop w:val="0"/>
                      <w:marBottom w:val="0"/>
                      <w:divBdr>
                        <w:top w:val="none" w:sz="0" w:space="0" w:color="auto"/>
                        <w:left w:val="none" w:sz="0" w:space="0" w:color="auto"/>
                        <w:bottom w:val="none" w:sz="0" w:space="0" w:color="auto"/>
                        <w:right w:val="none" w:sz="0" w:space="0" w:color="auto"/>
                      </w:divBdr>
                    </w:div>
                  </w:divsChild>
                </w:div>
                <w:div w:id="1256129846">
                  <w:marLeft w:val="0"/>
                  <w:marRight w:val="0"/>
                  <w:marTop w:val="0"/>
                  <w:marBottom w:val="0"/>
                  <w:divBdr>
                    <w:top w:val="none" w:sz="0" w:space="0" w:color="auto"/>
                    <w:left w:val="none" w:sz="0" w:space="0" w:color="auto"/>
                    <w:bottom w:val="none" w:sz="0" w:space="0" w:color="auto"/>
                    <w:right w:val="none" w:sz="0" w:space="0" w:color="auto"/>
                  </w:divBdr>
                  <w:divsChild>
                    <w:div w:id="1247688820">
                      <w:marLeft w:val="0"/>
                      <w:marRight w:val="0"/>
                      <w:marTop w:val="0"/>
                      <w:marBottom w:val="0"/>
                      <w:divBdr>
                        <w:top w:val="none" w:sz="0" w:space="0" w:color="auto"/>
                        <w:left w:val="none" w:sz="0" w:space="0" w:color="auto"/>
                        <w:bottom w:val="none" w:sz="0" w:space="0" w:color="auto"/>
                        <w:right w:val="none" w:sz="0" w:space="0" w:color="auto"/>
                      </w:divBdr>
                    </w:div>
                  </w:divsChild>
                </w:div>
                <w:div w:id="516310159">
                  <w:marLeft w:val="0"/>
                  <w:marRight w:val="0"/>
                  <w:marTop w:val="0"/>
                  <w:marBottom w:val="0"/>
                  <w:divBdr>
                    <w:top w:val="none" w:sz="0" w:space="0" w:color="auto"/>
                    <w:left w:val="none" w:sz="0" w:space="0" w:color="auto"/>
                    <w:bottom w:val="none" w:sz="0" w:space="0" w:color="auto"/>
                    <w:right w:val="none" w:sz="0" w:space="0" w:color="auto"/>
                  </w:divBdr>
                  <w:divsChild>
                    <w:div w:id="1891111227">
                      <w:marLeft w:val="0"/>
                      <w:marRight w:val="0"/>
                      <w:marTop w:val="0"/>
                      <w:marBottom w:val="0"/>
                      <w:divBdr>
                        <w:top w:val="none" w:sz="0" w:space="0" w:color="auto"/>
                        <w:left w:val="none" w:sz="0" w:space="0" w:color="auto"/>
                        <w:bottom w:val="none" w:sz="0" w:space="0" w:color="auto"/>
                        <w:right w:val="none" w:sz="0" w:space="0" w:color="auto"/>
                      </w:divBdr>
                    </w:div>
                  </w:divsChild>
                </w:div>
                <w:div w:id="2098137264">
                  <w:marLeft w:val="0"/>
                  <w:marRight w:val="0"/>
                  <w:marTop w:val="0"/>
                  <w:marBottom w:val="0"/>
                  <w:divBdr>
                    <w:top w:val="none" w:sz="0" w:space="0" w:color="auto"/>
                    <w:left w:val="none" w:sz="0" w:space="0" w:color="auto"/>
                    <w:bottom w:val="none" w:sz="0" w:space="0" w:color="auto"/>
                    <w:right w:val="none" w:sz="0" w:space="0" w:color="auto"/>
                  </w:divBdr>
                  <w:divsChild>
                    <w:div w:id="1141270435">
                      <w:marLeft w:val="0"/>
                      <w:marRight w:val="0"/>
                      <w:marTop w:val="0"/>
                      <w:marBottom w:val="0"/>
                      <w:divBdr>
                        <w:top w:val="none" w:sz="0" w:space="0" w:color="auto"/>
                        <w:left w:val="none" w:sz="0" w:space="0" w:color="auto"/>
                        <w:bottom w:val="none" w:sz="0" w:space="0" w:color="auto"/>
                        <w:right w:val="none" w:sz="0" w:space="0" w:color="auto"/>
                      </w:divBdr>
                    </w:div>
                  </w:divsChild>
                </w:div>
                <w:div w:id="2138838409">
                  <w:marLeft w:val="0"/>
                  <w:marRight w:val="0"/>
                  <w:marTop w:val="0"/>
                  <w:marBottom w:val="0"/>
                  <w:divBdr>
                    <w:top w:val="none" w:sz="0" w:space="0" w:color="auto"/>
                    <w:left w:val="none" w:sz="0" w:space="0" w:color="auto"/>
                    <w:bottom w:val="none" w:sz="0" w:space="0" w:color="auto"/>
                    <w:right w:val="none" w:sz="0" w:space="0" w:color="auto"/>
                  </w:divBdr>
                  <w:divsChild>
                    <w:div w:id="1293754891">
                      <w:marLeft w:val="0"/>
                      <w:marRight w:val="0"/>
                      <w:marTop w:val="0"/>
                      <w:marBottom w:val="0"/>
                      <w:divBdr>
                        <w:top w:val="none" w:sz="0" w:space="0" w:color="auto"/>
                        <w:left w:val="none" w:sz="0" w:space="0" w:color="auto"/>
                        <w:bottom w:val="none" w:sz="0" w:space="0" w:color="auto"/>
                        <w:right w:val="none" w:sz="0" w:space="0" w:color="auto"/>
                      </w:divBdr>
                    </w:div>
                  </w:divsChild>
                </w:div>
                <w:div w:id="570963181">
                  <w:marLeft w:val="0"/>
                  <w:marRight w:val="0"/>
                  <w:marTop w:val="0"/>
                  <w:marBottom w:val="0"/>
                  <w:divBdr>
                    <w:top w:val="none" w:sz="0" w:space="0" w:color="auto"/>
                    <w:left w:val="none" w:sz="0" w:space="0" w:color="auto"/>
                    <w:bottom w:val="none" w:sz="0" w:space="0" w:color="auto"/>
                    <w:right w:val="none" w:sz="0" w:space="0" w:color="auto"/>
                  </w:divBdr>
                  <w:divsChild>
                    <w:div w:id="813984536">
                      <w:marLeft w:val="0"/>
                      <w:marRight w:val="0"/>
                      <w:marTop w:val="0"/>
                      <w:marBottom w:val="0"/>
                      <w:divBdr>
                        <w:top w:val="none" w:sz="0" w:space="0" w:color="auto"/>
                        <w:left w:val="none" w:sz="0" w:space="0" w:color="auto"/>
                        <w:bottom w:val="none" w:sz="0" w:space="0" w:color="auto"/>
                        <w:right w:val="none" w:sz="0" w:space="0" w:color="auto"/>
                      </w:divBdr>
                    </w:div>
                  </w:divsChild>
                </w:div>
                <w:div w:id="341781953">
                  <w:marLeft w:val="0"/>
                  <w:marRight w:val="0"/>
                  <w:marTop w:val="0"/>
                  <w:marBottom w:val="0"/>
                  <w:divBdr>
                    <w:top w:val="none" w:sz="0" w:space="0" w:color="auto"/>
                    <w:left w:val="none" w:sz="0" w:space="0" w:color="auto"/>
                    <w:bottom w:val="none" w:sz="0" w:space="0" w:color="auto"/>
                    <w:right w:val="none" w:sz="0" w:space="0" w:color="auto"/>
                  </w:divBdr>
                  <w:divsChild>
                    <w:div w:id="256140702">
                      <w:marLeft w:val="0"/>
                      <w:marRight w:val="0"/>
                      <w:marTop w:val="0"/>
                      <w:marBottom w:val="0"/>
                      <w:divBdr>
                        <w:top w:val="none" w:sz="0" w:space="0" w:color="auto"/>
                        <w:left w:val="none" w:sz="0" w:space="0" w:color="auto"/>
                        <w:bottom w:val="none" w:sz="0" w:space="0" w:color="auto"/>
                        <w:right w:val="none" w:sz="0" w:space="0" w:color="auto"/>
                      </w:divBdr>
                    </w:div>
                  </w:divsChild>
                </w:div>
                <w:div w:id="997878102">
                  <w:marLeft w:val="0"/>
                  <w:marRight w:val="0"/>
                  <w:marTop w:val="0"/>
                  <w:marBottom w:val="0"/>
                  <w:divBdr>
                    <w:top w:val="none" w:sz="0" w:space="0" w:color="auto"/>
                    <w:left w:val="none" w:sz="0" w:space="0" w:color="auto"/>
                    <w:bottom w:val="none" w:sz="0" w:space="0" w:color="auto"/>
                    <w:right w:val="none" w:sz="0" w:space="0" w:color="auto"/>
                  </w:divBdr>
                  <w:divsChild>
                    <w:div w:id="1523015281">
                      <w:marLeft w:val="0"/>
                      <w:marRight w:val="0"/>
                      <w:marTop w:val="0"/>
                      <w:marBottom w:val="0"/>
                      <w:divBdr>
                        <w:top w:val="none" w:sz="0" w:space="0" w:color="auto"/>
                        <w:left w:val="none" w:sz="0" w:space="0" w:color="auto"/>
                        <w:bottom w:val="none" w:sz="0" w:space="0" w:color="auto"/>
                        <w:right w:val="none" w:sz="0" w:space="0" w:color="auto"/>
                      </w:divBdr>
                    </w:div>
                  </w:divsChild>
                </w:div>
                <w:div w:id="1439250605">
                  <w:marLeft w:val="0"/>
                  <w:marRight w:val="0"/>
                  <w:marTop w:val="0"/>
                  <w:marBottom w:val="0"/>
                  <w:divBdr>
                    <w:top w:val="none" w:sz="0" w:space="0" w:color="auto"/>
                    <w:left w:val="none" w:sz="0" w:space="0" w:color="auto"/>
                    <w:bottom w:val="none" w:sz="0" w:space="0" w:color="auto"/>
                    <w:right w:val="none" w:sz="0" w:space="0" w:color="auto"/>
                  </w:divBdr>
                  <w:divsChild>
                    <w:div w:id="982270562">
                      <w:marLeft w:val="0"/>
                      <w:marRight w:val="0"/>
                      <w:marTop w:val="0"/>
                      <w:marBottom w:val="0"/>
                      <w:divBdr>
                        <w:top w:val="none" w:sz="0" w:space="0" w:color="auto"/>
                        <w:left w:val="none" w:sz="0" w:space="0" w:color="auto"/>
                        <w:bottom w:val="none" w:sz="0" w:space="0" w:color="auto"/>
                        <w:right w:val="none" w:sz="0" w:space="0" w:color="auto"/>
                      </w:divBdr>
                    </w:div>
                  </w:divsChild>
                </w:div>
                <w:div w:id="1077480298">
                  <w:marLeft w:val="0"/>
                  <w:marRight w:val="0"/>
                  <w:marTop w:val="0"/>
                  <w:marBottom w:val="0"/>
                  <w:divBdr>
                    <w:top w:val="none" w:sz="0" w:space="0" w:color="auto"/>
                    <w:left w:val="none" w:sz="0" w:space="0" w:color="auto"/>
                    <w:bottom w:val="none" w:sz="0" w:space="0" w:color="auto"/>
                    <w:right w:val="none" w:sz="0" w:space="0" w:color="auto"/>
                  </w:divBdr>
                  <w:divsChild>
                    <w:div w:id="1409620845">
                      <w:marLeft w:val="0"/>
                      <w:marRight w:val="0"/>
                      <w:marTop w:val="0"/>
                      <w:marBottom w:val="0"/>
                      <w:divBdr>
                        <w:top w:val="none" w:sz="0" w:space="0" w:color="auto"/>
                        <w:left w:val="none" w:sz="0" w:space="0" w:color="auto"/>
                        <w:bottom w:val="none" w:sz="0" w:space="0" w:color="auto"/>
                        <w:right w:val="none" w:sz="0" w:space="0" w:color="auto"/>
                      </w:divBdr>
                    </w:div>
                  </w:divsChild>
                </w:div>
                <w:div w:id="55667740">
                  <w:marLeft w:val="0"/>
                  <w:marRight w:val="0"/>
                  <w:marTop w:val="0"/>
                  <w:marBottom w:val="0"/>
                  <w:divBdr>
                    <w:top w:val="none" w:sz="0" w:space="0" w:color="auto"/>
                    <w:left w:val="none" w:sz="0" w:space="0" w:color="auto"/>
                    <w:bottom w:val="none" w:sz="0" w:space="0" w:color="auto"/>
                    <w:right w:val="none" w:sz="0" w:space="0" w:color="auto"/>
                  </w:divBdr>
                  <w:divsChild>
                    <w:div w:id="1653604482">
                      <w:marLeft w:val="0"/>
                      <w:marRight w:val="0"/>
                      <w:marTop w:val="0"/>
                      <w:marBottom w:val="0"/>
                      <w:divBdr>
                        <w:top w:val="none" w:sz="0" w:space="0" w:color="auto"/>
                        <w:left w:val="none" w:sz="0" w:space="0" w:color="auto"/>
                        <w:bottom w:val="none" w:sz="0" w:space="0" w:color="auto"/>
                        <w:right w:val="none" w:sz="0" w:space="0" w:color="auto"/>
                      </w:divBdr>
                    </w:div>
                  </w:divsChild>
                </w:div>
                <w:div w:id="1427186823">
                  <w:marLeft w:val="0"/>
                  <w:marRight w:val="0"/>
                  <w:marTop w:val="0"/>
                  <w:marBottom w:val="0"/>
                  <w:divBdr>
                    <w:top w:val="none" w:sz="0" w:space="0" w:color="auto"/>
                    <w:left w:val="none" w:sz="0" w:space="0" w:color="auto"/>
                    <w:bottom w:val="none" w:sz="0" w:space="0" w:color="auto"/>
                    <w:right w:val="none" w:sz="0" w:space="0" w:color="auto"/>
                  </w:divBdr>
                  <w:divsChild>
                    <w:div w:id="283969502">
                      <w:marLeft w:val="0"/>
                      <w:marRight w:val="0"/>
                      <w:marTop w:val="0"/>
                      <w:marBottom w:val="0"/>
                      <w:divBdr>
                        <w:top w:val="none" w:sz="0" w:space="0" w:color="auto"/>
                        <w:left w:val="none" w:sz="0" w:space="0" w:color="auto"/>
                        <w:bottom w:val="none" w:sz="0" w:space="0" w:color="auto"/>
                        <w:right w:val="none" w:sz="0" w:space="0" w:color="auto"/>
                      </w:divBdr>
                    </w:div>
                  </w:divsChild>
                </w:div>
                <w:div w:id="1442719917">
                  <w:marLeft w:val="0"/>
                  <w:marRight w:val="0"/>
                  <w:marTop w:val="0"/>
                  <w:marBottom w:val="0"/>
                  <w:divBdr>
                    <w:top w:val="none" w:sz="0" w:space="0" w:color="auto"/>
                    <w:left w:val="none" w:sz="0" w:space="0" w:color="auto"/>
                    <w:bottom w:val="none" w:sz="0" w:space="0" w:color="auto"/>
                    <w:right w:val="none" w:sz="0" w:space="0" w:color="auto"/>
                  </w:divBdr>
                  <w:divsChild>
                    <w:div w:id="1636178257">
                      <w:marLeft w:val="0"/>
                      <w:marRight w:val="0"/>
                      <w:marTop w:val="0"/>
                      <w:marBottom w:val="0"/>
                      <w:divBdr>
                        <w:top w:val="none" w:sz="0" w:space="0" w:color="auto"/>
                        <w:left w:val="none" w:sz="0" w:space="0" w:color="auto"/>
                        <w:bottom w:val="none" w:sz="0" w:space="0" w:color="auto"/>
                        <w:right w:val="none" w:sz="0" w:space="0" w:color="auto"/>
                      </w:divBdr>
                    </w:div>
                  </w:divsChild>
                </w:div>
                <w:div w:id="145586426">
                  <w:marLeft w:val="0"/>
                  <w:marRight w:val="0"/>
                  <w:marTop w:val="0"/>
                  <w:marBottom w:val="0"/>
                  <w:divBdr>
                    <w:top w:val="none" w:sz="0" w:space="0" w:color="auto"/>
                    <w:left w:val="none" w:sz="0" w:space="0" w:color="auto"/>
                    <w:bottom w:val="none" w:sz="0" w:space="0" w:color="auto"/>
                    <w:right w:val="none" w:sz="0" w:space="0" w:color="auto"/>
                  </w:divBdr>
                  <w:divsChild>
                    <w:div w:id="376973692">
                      <w:marLeft w:val="0"/>
                      <w:marRight w:val="0"/>
                      <w:marTop w:val="0"/>
                      <w:marBottom w:val="0"/>
                      <w:divBdr>
                        <w:top w:val="none" w:sz="0" w:space="0" w:color="auto"/>
                        <w:left w:val="none" w:sz="0" w:space="0" w:color="auto"/>
                        <w:bottom w:val="none" w:sz="0" w:space="0" w:color="auto"/>
                        <w:right w:val="none" w:sz="0" w:space="0" w:color="auto"/>
                      </w:divBdr>
                    </w:div>
                  </w:divsChild>
                </w:div>
                <w:div w:id="1945845801">
                  <w:marLeft w:val="0"/>
                  <w:marRight w:val="0"/>
                  <w:marTop w:val="0"/>
                  <w:marBottom w:val="0"/>
                  <w:divBdr>
                    <w:top w:val="none" w:sz="0" w:space="0" w:color="auto"/>
                    <w:left w:val="none" w:sz="0" w:space="0" w:color="auto"/>
                    <w:bottom w:val="none" w:sz="0" w:space="0" w:color="auto"/>
                    <w:right w:val="none" w:sz="0" w:space="0" w:color="auto"/>
                  </w:divBdr>
                  <w:divsChild>
                    <w:div w:id="1181550956">
                      <w:marLeft w:val="0"/>
                      <w:marRight w:val="0"/>
                      <w:marTop w:val="0"/>
                      <w:marBottom w:val="0"/>
                      <w:divBdr>
                        <w:top w:val="none" w:sz="0" w:space="0" w:color="auto"/>
                        <w:left w:val="none" w:sz="0" w:space="0" w:color="auto"/>
                        <w:bottom w:val="none" w:sz="0" w:space="0" w:color="auto"/>
                        <w:right w:val="none" w:sz="0" w:space="0" w:color="auto"/>
                      </w:divBdr>
                    </w:div>
                  </w:divsChild>
                </w:div>
                <w:div w:id="2119372556">
                  <w:marLeft w:val="0"/>
                  <w:marRight w:val="0"/>
                  <w:marTop w:val="0"/>
                  <w:marBottom w:val="0"/>
                  <w:divBdr>
                    <w:top w:val="none" w:sz="0" w:space="0" w:color="auto"/>
                    <w:left w:val="none" w:sz="0" w:space="0" w:color="auto"/>
                    <w:bottom w:val="none" w:sz="0" w:space="0" w:color="auto"/>
                    <w:right w:val="none" w:sz="0" w:space="0" w:color="auto"/>
                  </w:divBdr>
                  <w:divsChild>
                    <w:div w:id="1840264996">
                      <w:marLeft w:val="0"/>
                      <w:marRight w:val="0"/>
                      <w:marTop w:val="0"/>
                      <w:marBottom w:val="0"/>
                      <w:divBdr>
                        <w:top w:val="none" w:sz="0" w:space="0" w:color="auto"/>
                        <w:left w:val="none" w:sz="0" w:space="0" w:color="auto"/>
                        <w:bottom w:val="none" w:sz="0" w:space="0" w:color="auto"/>
                        <w:right w:val="none" w:sz="0" w:space="0" w:color="auto"/>
                      </w:divBdr>
                    </w:div>
                  </w:divsChild>
                </w:div>
                <w:div w:id="107239935">
                  <w:marLeft w:val="0"/>
                  <w:marRight w:val="0"/>
                  <w:marTop w:val="0"/>
                  <w:marBottom w:val="0"/>
                  <w:divBdr>
                    <w:top w:val="none" w:sz="0" w:space="0" w:color="auto"/>
                    <w:left w:val="none" w:sz="0" w:space="0" w:color="auto"/>
                    <w:bottom w:val="none" w:sz="0" w:space="0" w:color="auto"/>
                    <w:right w:val="none" w:sz="0" w:space="0" w:color="auto"/>
                  </w:divBdr>
                  <w:divsChild>
                    <w:div w:id="1173372455">
                      <w:marLeft w:val="0"/>
                      <w:marRight w:val="0"/>
                      <w:marTop w:val="0"/>
                      <w:marBottom w:val="0"/>
                      <w:divBdr>
                        <w:top w:val="none" w:sz="0" w:space="0" w:color="auto"/>
                        <w:left w:val="none" w:sz="0" w:space="0" w:color="auto"/>
                        <w:bottom w:val="none" w:sz="0" w:space="0" w:color="auto"/>
                        <w:right w:val="none" w:sz="0" w:space="0" w:color="auto"/>
                      </w:divBdr>
                    </w:div>
                  </w:divsChild>
                </w:div>
                <w:div w:id="357126446">
                  <w:marLeft w:val="0"/>
                  <w:marRight w:val="0"/>
                  <w:marTop w:val="0"/>
                  <w:marBottom w:val="0"/>
                  <w:divBdr>
                    <w:top w:val="none" w:sz="0" w:space="0" w:color="auto"/>
                    <w:left w:val="none" w:sz="0" w:space="0" w:color="auto"/>
                    <w:bottom w:val="none" w:sz="0" w:space="0" w:color="auto"/>
                    <w:right w:val="none" w:sz="0" w:space="0" w:color="auto"/>
                  </w:divBdr>
                  <w:divsChild>
                    <w:div w:id="893002104">
                      <w:marLeft w:val="0"/>
                      <w:marRight w:val="0"/>
                      <w:marTop w:val="0"/>
                      <w:marBottom w:val="0"/>
                      <w:divBdr>
                        <w:top w:val="none" w:sz="0" w:space="0" w:color="auto"/>
                        <w:left w:val="none" w:sz="0" w:space="0" w:color="auto"/>
                        <w:bottom w:val="none" w:sz="0" w:space="0" w:color="auto"/>
                        <w:right w:val="none" w:sz="0" w:space="0" w:color="auto"/>
                      </w:divBdr>
                    </w:div>
                  </w:divsChild>
                </w:div>
                <w:div w:id="1439134131">
                  <w:marLeft w:val="0"/>
                  <w:marRight w:val="0"/>
                  <w:marTop w:val="0"/>
                  <w:marBottom w:val="0"/>
                  <w:divBdr>
                    <w:top w:val="none" w:sz="0" w:space="0" w:color="auto"/>
                    <w:left w:val="none" w:sz="0" w:space="0" w:color="auto"/>
                    <w:bottom w:val="none" w:sz="0" w:space="0" w:color="auto"/>
                    <w:right w:val="none" w:sz="0" w:space="0" w:color="auto"/>
                  </w:divBdr>
                  <w:divsChild>
                    <w:div w:id="2016295949">
                      <w:marLeft w:val="0"/>
                      <w:marRight w:val="0"/>
                      <w:marTop w:val="0"/>
                      <w:marBottom w:val="0"/>
                      <w:divBdr>
                        <w:top w:val="none" w:sz="0" w:space="0" w:color="auto"/>
                        <w:left w:val="none" w:sz="0" w:space="0" w:color="auto"/>
                        <w:bottom w:val="none" w:sz="0" w:space="0" w:color="auto"/>
                        <w:right w:val="none" w:sz="0" w:space="0" w:color="auto"/>
                      </w:divBdr>
                    </w:div>
                  </w:divsChild>
                </w:div>
                <w:div w:id="793451592">
                  <w:marLeft w:val="0"/>
                  <w:marRight w:val="0"/>
                  <w:marTop w:val="0"/>
                  <w:marBottom w:val="0"/>
                  <w:divBdr>
                    <w:top w:val="none" w:sz="0" w:space="0" w:color="auto"/>
                    <w:left w:val="none" w:sz="0" w:space="0" w:color="auto"/>
                    <w:bottom w:val="none" w:sz="0" w:space="0" w:color="auto"/>
                    <w:right w:val="none" w:sz="0" w:space="0" w:color="auto"/>
                  </w:divBdr>
                  <w:divsChild>
                    <w:div w:id="56052309">
                      <w:marLeft w:val="0"/>
                      <w:marRight w:val="0"/>
                      <w:marTop w:val="0"/>
                      <w:marBottom w:val="0"/>
                      <w:divBdr>
                        <w:top w:val="none" w:sz="0" w:space="0" w:color="auto"/>
                        <w:left w:val="none" w:sz="0" w:space="0" w:color="auto"/>
                        <w:bottom w:val="none" w:sz="0" w:space="0" w:color="auto"/>
                        <w:right w:val="none" w:sz="0" w:space="0" w:color="auto"/>
                      </w:divBdr>
                    </w:div>
                  </w:divsChild>
                </w:div>
                <w:div w:id="1059860799">
                  <w:marLeft w:val="0"/>
                  <w:marRight w:val="0"/>
                  <w:marTop w:val="0"/>
                  <w:marBottom w:val="0"/>
                  <w:divBdr>
                    <w:top w:val="none" w:sz="0" w:space="0" w:color="auto"/>
                    <w:left w:val="none" w:sz="0" w:space="0" w:color="auto"/>
                    <w:bottom w:val="none" w:sz="0" w:space="0" w:color="auto"/>
                    <w:right w:val="none" w:sz="0" w:space="0" w:color="auto"/>
                  </w:divBdr>
                  <w:divsChild>
                    <w:div w:id="75831376">
                      <w:marLeft w:val="0"/>
                      <w:marRight w:val="0"/>
                      <w:marTop w:val="0"/>
                      <w:marBottom w:val="0"/>
                      <w:divBdr>
                        <w:top w:val="none" w:sz="0" w:space="0" w:color="auto"/>
                        <w:left w:val="none" w:sz="0" w:space="0" w:color="auto"/>
                        <w:bottom w:val="none" w:sz="0" w:space="0" w:color="auto"/>
                        <w:right w:val="none" w:sz="0" w:space="0" w:color="auto"/>
                      </w:divBdr>
                    </w:div>
                  </w:divsChild>
                </w:div>
                <w:div w:id="1357006218">
                  <w:marLeft w:val="0"/>
                  <w:marRight w:val="0"/>
                  <w:marTop w:val="0"/>
                  <w:marBottom w:val="0"/>
                  <w:divBdr>
                    <w:top w:val="none" w:sz="0" w:space="0" w:color="auto"/>
                    <w:left w:val="none" w:sz="0" w:space="0" w:color="auto"/>
                    <w:bottom w:val="none" w:sz="0" w:space="0" w:color="auto"/>
                    <w:right w:val="none" w:sz="0" w:space="0" w:color="auto"/>
                  </w:divBdr>
                  <w:divsChild>
                    <w:div w:id="1431125836">
                      <w:marLeft w:val="0"/>
                      <w:marRight w:val="0"/>
                      <w:marTop w:val="0"/>
                      <w:marBottom w:val="0"/>
                      <w:divBdr>
                        <w:top w:val="none" w:sz="0" w:space="0" w:color="auto"/>
                        <w:left w:val="none" w:sz="0" w:space="0" w:color="auto"/>
                        <w:bottom w:val="none" w:sz="0" w:space="0" w:color="auto"/>
                        <w:right w:val="none" w:sz="0" w:space="0" w:color="auto"/>
                      </w:divBdr>
                    </w:div>
                  </w:divsChild>
                </w:div>
                <w:div w:id="1576434082">
                  <w:marLeft w:val="0"/>
                  <w:marRight w:val="0"/>
                  <w:marTop w:val="0"/>
                  <w:marBottom w:val="0"/>
                  <w:divBdr>
                    <w:top w:val="none" w:sz="0" w:space="0" w:color="auto"/>
                    <w:left w:val="none" w:sz="0" w:space="0" w:color="auto"/>
                    <w:bottom w:val="none" w:sz="0" w:space="0" w:color="auto"/>
                    <w:right w:val="none" w:sz="0" w:space="0" w:color="auto"/>
                  </w:divBdr>
                  <w:divsChild>
                    <w:div w:id="1783839794">
                      <w:marLeft w:val="0"/>
                      <w:marRight w:val="0"/>
                      <w:marTop w:val="0"/>
                      <w:marBottom w:val="0"/>
                      <w:divBdr>
                        <w:top w:val="none" w:sz="0" w:space="0" w:color="auto"/>
                        <w:left w:val="none" w:sz="0" w:space="0" w:color="auto"/>
                        <w:bottom w:val="none" w:sz="0" w:space="0" w:color="auto"/>
                        <w:right w:val="none" w:sz="0" w:space="0" w:color="auto"/>
                      </w:divBdr>
                    </w:div>
                  </w:divsChild>
                </w:div>
                <w:div w:id="2143187350">
                  <w:marLeft w:val="0"/>
                  <w:marRight w:val="0"/>
                  <w:marTop w:val="0"/>
                  <w:marBottom w:val="0"/>
                  <w:divBdr>
                    <w:top w:val="none" w:sz="0" w:space="0" w:color="auto"/>
                    <w:left w:val="none" w:sz="0" w:space="0" w:color="auto"/>
                    <w:bottom w:val="none" w:sz="0" w:space="0" w:color="auto"/>
                    <w:right w:val="none" w:sz="0" w:space="0" w:color="auto"/>
                  </w:divBdr>
                  <w:divsChild>
                    <w:div w:id="1542865991">
                      <w:marLeft w:val="0"/>
                      <w:marRight w:val="0"/>
                      <w:marTop w:val="0"/>
                      <w:marBottom w:val="0"/>
                      <w:divBdr>
                        <w:top w:val="none" w:sz="0" w:space="0" w:color="auto"/>
                        <w:left w:val="none" w:sz="0" w:space="0" w:color="auto"/>
                        <w:bottom w:val="none" w:sz="0" w:space="0" w:color="auto"/>
                        <w:right w:val="none" w:sz="0" w:space="0" w:color="auto"/>
                      </w:divBdr>
                    </w:div>
                  </w:divsChild>
                </w:div>
                <w:div w:id="1064720583">
                  <w:marLeft w:val="0"/>
                  <w:marRight w:val="0"/>
                  <w:marTop w:val="0"/>
                  <w:marBottom w:val="0"/>
                  <w:divBdr>
                    <w:top w:val="none" w:sz="0" w:space="0" w:color="auto"/>
                    <w:left w:val="none" w:sz="0" w:space="0" w:color="auto"/>
                    <w:bottom w:val="none" w:sz="0" w:space="0" w:color="auto"/>
                    <w:right w:val="none" w:sz="0" w:space="0" w:color="auto"/>
                  </w:divBdr>
                  <w:divsChild>
                    <w:div w:id="1138643145">
                      <w:marLeft w:val="0"/>
                      <w:marRight w:val="0"/>
                      <w:marTop w:val="0"/>
                      <w:marBottom w:val="0"/>
                      <w:divBdr>
                        <w:top w:val="none" w:sz="0" w:space="0" w:color="auto"/>
                        <w:left w:val="none" w:sz="0" w:space="0" w:color="auto"/>
                        <w:bottom w:val="none" w:sz="0" w:space="0" w:color="auto"/>
                        <w:right w:val="none" w:sz="0" w:space="0" w:color="auto"/>
                      </w:divBdr>
                    </w:div>
                  </w:divsChild>
                </w:div>
                <w:div w:id="1411927521">
                  <w:marLeft w:val="0"/>
                  <w:marRight w:val="0"/>
                  <w:marTop w:val="0"/>
                  <w:marBottom w:val="0"/>
                  <w:divBdr>
                    <w:top w:val="none" w:sz="0" w:space="0" w:color="auto"/>
                    <w:left w:val="none" w:sz="0" w:space="0" w:color="auto"/>
                    <w:bottom w:val="none" w:sz="0" w:space="0" w:color="auto"/>
                    <w:right w:val="none" w:sz="0" w:space="0" w:color="auto"/>
                  </w:divBdr>
                  <w:divsChild>
                    <w:div w:id="1904756329">
                      <w:marLeft w:val="0"/>
                      <w:marRight w:val="0"/>
                      <w:marTop w:val="0"/>
                      <w:marBottom w:val="0"/>
                      <w:divBdr>
                        <w:top w:val="none" w:sz="0" w:space="0" w:color="auto"/>
                        <w:left w:val="none" w:sz="0" w:space="0" w:color="auto"/>
                        <w:bottom w:val="none" w:sz="0" w:space="0" w:color="auto"/>
                        <w:right w:val="none" w:sz="0" w:space="0" w:color="auto"/>
                      </w:divBdr>
                    </w:div>
                  </w:divsChild>
                </w:div>
                <w:div w:id="2136631811">
                  <w:marLeft w:val="0"/>
                  <w:marRight w:val="0"/>
                  <w:marTop w:val="0"/>
                  <w:marBottom w:val="0"/>
                  <w:divBdr>
                    <w:top w:val="none" w:sz="0" w:space="0" w:color="auto"/>
                    <w:left w:val="none" w:sz="0" w:space="0" w:color="auto"/>
                    <w:bottom w:val="none" w:sz="0" w:space="0" w:color="auto"/>
                    <w:right w:val="none" w:sz="0" w:space="0" w:color="auto"/>
                  </w:divBdr>
                  <w:divsChild>
                    <w:div w:id="1353800206">
                      <w:marLeft w:val="0"/>
                      <w:marRight w:val="0"/>
                      <w:marTop w:val="0"/>
                      <w:marBottom w:val="0"/>
                      <w:divBdr>
                        <w:top w:val="none" w:sz="0" w:space="0" w:color="auto"/>
                        <w:left w:val="none" w:sz="0" w:space="0" w:color="auto"/>
                        <w:bottom w:val="none" w:sz="0" w:space="0" w:color="auto"/>
                        <w:right w:val="none" w:sz="0" w:space="0" w:color="auto"/>
                      </w:divBdr>
                    </w:div>
                  </w:divsChild>
                </w:div>
                <w:div w:id="175656319">
                  <w:marLeft w:val="0"/>
                  <w:marRight w:val="0"/>
                  <w:marTop w:val="0"/>
                  <w:marBottom w:val="0"/>
                  <w:divBdr>
                    <w:top w:val="none" w:sz="0" w:space="0" w:color="auto"/>
                    <w:left w:val="none" w:sz="0" w:space="0" w:color="auto"/>
                    <w:bottom w:val="none" w:sz="0" w:space="0" w:color="auto"/>
                    <w:right w:val="none" w:sz="0" w:space="0" w:color="auto"/>
                  </w:divBdr>
                  <w:divsChild>
                    <w:div w:id="229968143">
                      <w:marLeft w:val="0"/>
                      <w:marRight w:val="0"/>
                      <w:marTop w:val="0"/>
                      <w:marBottom w:val="0"/>
                      <w:divBdr>
                        <w:top w:val="none" w:sz="0" w:space="0" w:color="auto"/>
                        <w:left w:val="none" w:sz="0" w:space="0" w:color="auto"/>
                        <w:bottom w:val="none" w:sz="0" w:space="0" w:color="auto"/>
                        <w:right w:val="none" w:sz="0" w:space="0" w:color="auto"/>
                      </w:divBdr>
                    </w:div>
                  </w:divsChild>
                </w:div>
                <w:div w:id="1516533519">
                  <w:marLeft w:val="0"/>
                  <w:marRight w:val="0"/>
                  <w:marTop w:val="0"/>
                  <w:marBottom w:val="0"/>
                  <w:divBdr>
                    <w:top w:val="none" w:sz="0" w:space="0" w:color="auto"/>
                    <w:left w:val="none" w:sz="0" w:space="0" w:color="auto"/>
                    <w:bottom w:val="none" w:sz="0" w:space="0" w:color="auto"/>
                    <w:right w:val="none" w:sz="0" w:space="0" w:color="auto"/>
                  </w:divBdr>
                  <w:divsChild>
                    <w:div w:id="269242663">
                      <w:marLeft w:val="0"/>
                      <w:marRight w:val="0"/>
                      <w:marTop w:val="0"/>
                      <w:marBottom w:val="0"/>
                      <w:divBdr>
                        <w:top w:val="none" w:sz="0" w:space="0" w:color="auto"/>
                        <w:left w:val="none" w:sz="0" w:space="0" w:color="auto"/>
                        <w:bottom w:val="none" w:sz="0" w:space="0" w:color="auto"/>
                        <w:right w:val="none" w:sz="0" w:space="0" w:color="auto"/>
                      </w:divBdr>
                    </w:div>
                  </w:divsChild>
                </w:div>
                <w:div w:id="289674434">
                  <w:marLeft w:val="0"/>
                  <w:marRight w:val="0"/>
                  <w:marTop w:val="0"/>
                  <w:marBottom w:val="0"/>
                  <w:divBdr>
                    <w:top w:val="none" w:sz="0" w:space="0" w:color="auto"/>
                    <w:left w:val="none" w:sz="0" w:space="0" w:color="auto"/>
                    <w:bottom w:val="none" w:sz="0" w:space="0" w:color="auto"/>
                    <w:right w:val="none" w:sz="0" w:space="0" w:color="auto"/>
                  </w:divBdr>
                  <w:divsChild>
                    <w:div w:id="677804408">
                      <w:marLeft w:val="0"/>
                      <w:marRight w:val="0"/>
                      <w:marTop w:val="0"/>
                      <w:marBottom w:val="0"/>
                      <w:divBdr>
                        <w:top w:val="none" w:sz="0" w:space="0" w:color="auto"/>
                        <w:left w:val="none" w:sz="0" w:space="0" w:color="auto"/>
                        <w:bottom w:val="none" w:sz="0" w:space="0" w:color="auto"/>
                        <w:right w:val="none" w:sz="0" w:space="0" w:color="auto"/>
                      </w:divBdr>
                    </w:div>
                  </w:divsChild>
                </w:div>
                <w:div w:id="2100104551">
                  <w:marLeft w:val="0"/>
                  <w:marRight w:val="0"/>
                  <w:marTop w:val="0"/>
                  <w:marBottom w:val="0"/>
                  <w:divBdr>
                    <w:top w:val="none" w:sz="0" w:space="0" w:color="auto"/>
                    <w:left w:val="none" w:sz="0" w:space="0" w:color="auto"/>
                    <w:bottom w:val="none" w:sz="0" w:space="0" w:color="auto"/>
                    <w:right w:val="none" w:sz="0" w:space="0" w:color="auto"/>
                  </w:divBdr>
                  <w:divsChild>
                    <w:div w:id="1435705009">
                      <w:marLeft w:val="0"/>
                      <w:marRight w:val="0"/>
                      <w:marTop w:val="0"/>
                      <w:marBottom w:val="0"/>
                      <w:divBdr>
                        <w:top w:val="none" w:sz="0" w:space="0" w:color="auto"/>
                        <w:left w:val="none" w:sz="0" w:space="0" w:color="auto"/>
                        <w:bottom w:val="none" w:sz="0" w:space="0" w:color="auto"/>
                        <w:right w:val="none" w:sz="0" w:space="0" w:color="auto"/>
                      </w:divBdr>
                    </w:div>
                  </w:divsChild>
                </w:div>
                <w:div w:id="1369375828">
                  <w:marLeft w:val="0"/>
                  <w:marRight w:val="0"/>
                  <w:marTop w:val="0"/>
                  <w:marBottom w:val="0"/>
                  <w:divBdr>
                    <w:top w:val="none" w:sz="0" w:space="0" w:color="auto"/>
                    <w:left w:val="none" w:sz="0" w:space="0" w:color="auto"/>
                    <w:bottom w:val="none" w:sz="0" w:space="0" w:color="auto"/>
                    <w:right w:val="none" w:sz="0" w:space="0" w:color="auto"/>
                  </w:divBdr>
                  <w:divsChild>
                    <w:div w:id="701517655">
                      <w:marLeft w:val="0"/>
                      <w:marRight w:val="0"/>
                      <w:marTop w:val="0"/>
                      <w:marBottom w:val="0"/>
                      <w:divBdr>
                        <w:top w:val="none" w:sz="0" w:space="0" w:color="auto"/>
                        <w:left w:val="none" w:sz="0" w:space="0" w:color="auto"/>
                        <w:bottom w:val="none" w:sz="0" w:space="0" w:color="auto"/>
                        <w:right w:val="none" w:sz="0" w:space="0" w:color="auto"/>
                      </w:divBdr>
                    </w:div>
                  </w:divsChild>
                </w:div>
                <w:div w:id="1083839357">
                  <w:marLeft w:val="0"/>
                  <w:marRight w:val="0"/>
                  <w:marTop w:val="0"/>
                  <w:marBottom w:val="0"/>
                  <w:divBdr>
                    <w:top w:val="none" w:sz="0" w:space="0" w:color="auto"/>
                    <w:left w:val="none" w:sz="0" w:space="0" w:color="auto"/>
                    <w:bottom w:val="none" w:sz="0" w:space="0" w:color="auto"/>
                    <w:right w:val="none" w:sz="0" w:space="0" w:color="auto"/>
                  </w:divBdr>
                  <w:divsChild>
                    <w:div w:id="438992333">
                      <w:marLeft w:val="0"/>
                      <w:marRight w:val="0"/>
                      <w:marTop w:val="0"/>
                      <w:marBottom w:val="0"/>
                      <w:divBdr>
                        <w:top w:val="none" w:sz="0" w:space="0" w:color="auto"/>
                        <w:left w:val="none" w:sz="0" w:space="0" w:color="auto"/>
                        <w:bottom w:val="none" w:sz="0" w:space="0" w:color="auto"/>
                        <w:right w:val="none" w:sz="0" w:space="0" w:color="auto"/>
                      </w:divBdr>
                    </w:div>
                  </w:divsChild>
                </w:div>
                <w:div w:id="426579243">
                  <w:marLeft w:val="0"/>
                  <w:marRight w:val="0"/>
                  <w:marTop w:val="0"/>
                  <w:marBottom w:val="0"/>
                  <w:divBdr>
                    <w:top w:val="none" w:sz="0" w:space="0" w:color="auto"/>
                    <w:left w:val="none" w:sz="0" w:space="0" w:color="auto"/>
                    <w:bottom w:val="none" w:sz="0" w:space="0" w:color="auto"/>
                    <w:right w:val="none" w:sz="0" w:space="0" w:color="auto"/>
                  </w:divBdr>
                  <w:divsChild>
                    <w:div w:id="890965467">
                      <w:marLeft w:val="0"/>
                      <w:marRight w:val="0"/>
                      <w:marTop w:val="0"/>
                      <w:marBottom w:val="0"/>
                      <w:divBdr>
                        <w:top w:val="none" w:sz="0" w:space="0" w:color="auto"/>
                        <w:left w:val="none" w:sz="0" w:space="0" w:color="auto"/>
                        <w:bottom w:val="none" w:sz="0" w:space="0" w:color="auto"/>
                        <w:right w:val="none" w:sz="0" w:space="0" w:color="auto"/>
                      </w:divBdr>
                    </w:div>
                  </w:divsChild>
                </w:div>
                <w:div w:id="653412890">
                  <w:marLeft w:val="0"/>
                  <w:marRight w:val="0"/>
                  <w:marTop w:val="0"/>
                  <w:marBottom w:val="0"/>
                  <w:divBdr>
                    <w:top w:val="none" w:sz="0" w:space="0" w:color="auto"/>
                    <w:left w:val="none" w:sz="0" w:space="0" w:color="auto"/>
                    <w:bottom w:val="none" w:sz="0" w:space="0" w:color="auto"/>
                    <w:right w:val="none" w:sz="0" w:space="0" w:color="auto"/>
                  </w:divBdr>
                  <w:divsChild>
                    <w:div w:id="714087540">
                      <w:marLeft w:val="0"/>
                      <w:marRight w:val="0"/>
                      <w:marTop w:val="0"/>
                      <w:marBottom w:val="0"/>
                      <w:divBdr>
                        <w:top w:val="none" w:sz="0" w:space="0" w:color="auto"/>
                        <w:left w:val="none" w:sz="0" w:space="0" w:color="auto"/>
                        <w:bottom w:val="none" w:sz="0" w:space="0" w:color="auto"/>
                        <w:right w:val="none" w:sz="0" w:space="0" w:color="auto"/>
                      </w:divBdr>
                    </w:div>
                  </w:divsChild>
                </w:div>
                <w:div w:id="382215319">
                  <w:marLeft w:val="0"/>
                  <w:marRight w:val="0"/>
                  <w:marTop w:val="0"/>
                  <w:marBottom w:val="0"/>
                  <w:divBdr>
                    <w:top w:val="none" w:sz="0" w:space="0" w:color="auto"/>
                    <w:left w:val="none" w:sz="0" w:space="0" w:color="auto"/>
                    <w:bottom w:val="none" w:sz="0" w:space="0" w:color="auto"/>
                    <w:right w:val="none" w:sz="0" w:space="0" w:color="auto"/>
                  </w:divBdr>
                  <w:divsChild>
                    <w:div w:id="1571572818">
                      <w:marLeft w:val="0"/>
                      <w:marRight w:val="0"/>
                      <w:marTop w:val="0"/>
                      <w:marBottom w:val="0"/>
                      <w:divBdr>
                        <w:top w:val="none" w:sz="0" w:space="0" w:color="auto"/>
                        <w:left w:val="none" w:sz="0" w:space="0" w:color="auto"/>
                        <w:bottom w:val="none" w:sz="0" w:space="0" w:color="auto"/>
                        <w:right w:val="none" w:sz="0" w:space="0" w:color="auto"/>
                      </w:divBdr>
                    </w:div>
                  </w:divsChild>
                </w:div>
                <w:div w:id="1606958729">
                  <w:marLeft w:val="0"/>
                  <w:marRight w:val="0"/>
                  <w:marTop w:val="0"/>
                  <w:marBottom w:val="0"/>
                  <w:divBdr>
                    <w:top w:val="none" w:sz="0" w:space="0" w:color="auto"/>
                    <w:left w:val="none" w:sz="0" w:space="0" w:color="auto"/>
                    <w:bottom w:val="none" w:sz="0" w:space="0" w:color="auto"/>
                    <w:right w:val="none" w:sz="0" w:space="0" w:color="auto"/>
                  </w:divBdr>
                  <w:divsChild>
                    <w:div w:id="1001199113">
                      <w:marLeft w:val="0"/>
                      <w:marRight w:val="0"/>
                      <w:marTop w:val="0"/>
                      <w:marBottom w:val="0"/>
                      <w:divBdr>
                        <w:top w:val="none" w:sz="0" w:space="0" w:color="auto"/>
                        <w:left w:val="none" w:sz="0" w:space="0" w:color="auto"/>
                        <w:bottom w:val="none" w:sz="0" w:space="0" w:color="auto"/>
                        <w:right w:val="none" w:sz="0" w:space="0" w:color="auto"/>
                      </w:divBdr>
                    </w:div>
                  </w:divsChild>
                </w:div>
                <w:div w:id="1315329641">
                  <w:marLeft w:val="0"/>
                  <w:marRight w:val="0"/>
                  <w:marTop w:val="0"/>
                  <w:marBottom w:val="0"/>
                  <w:divBdr>
                    <w:top w:val="none" w:sz="0" w:space="0" w:color="auto"/>
                    <w:left w:val="none" w:sz="0" w:space="0" w:color="auto"/>
                    <w:bottom w:val="none" w:sz="0" w:space="0" w:color="auto"/>
                    <w:right w:val="none" w:sz="0" w:space="0" w:color="auto"/>
                  </w:divBdr>
                  <w:divsChild>
                    <w:div w:id="375812893">
                      <w:marLeft w:val="0"/>
                      <w:marRight w:val="0"/>
                      <w:marTop w:val="0"/>
                      <w:marBottom w:val="0"/>
                      <w:divBdr>
                        <w:top w:val="none" w:sz="0" w:space="0" w:color="auto"/>
                        <w:left w:val="none" w:sz="0" w:space="0" w:color="auto"/>
                        <w:bottom w:val="none" w:sz="0" w:space="0" w:color="auto"/>
                        <w:right w:val="none" w:sz="0" w:space="0" w:color="auto"/>
                      </w:divBdr>
                    </w:div>
                  </w:divsChild>
                </w:div>
                <w:div w:id="2028016237">
                  <w:marLeft w:val="0"/>
                  <w:marRight w:val="0"/>
                  <w:marTop w:val="0"/>
                  <w:marBottom w:val="0"/>
                  <w:divBdr>
                    <w:top w:val="none" w:sz="0" w:space="0" w:color="auto"/>
                    <w:left w:val="none" w:sz="0" w:space="0" w:color="auto"/>
                    <w:bottom w:val="none" w:sz="0" w:space="0" w:color="auto"/>
                    <w:right w:val="none" w:sz="0" w:space="0" w:color="auto"/>
                  </w:divBdr>
                  <w:divsChild>
                    <w:div w:id="173308786">
                      <w:marLeft w:val="0"/>
                      <w:marRight w:val="0"/>
                      <w:marTop w:val="0"/>
                      <w:marBottom w:val="0"/>
                      <w:divBdr>
                        <w:top w:val="none" w:sz="0" w:space="0" w:color="auto"/>
                        <w:left w:val="none" w:sz="0" w:space="0" w:color="auto"/>
                        <w:bottom w:val="none" w:sz="0" w:space="0" w:color="auto"/>
                        <w:right w:val="none" w:sz="0" w:space="0" w:color="auto"/>
                      </w:divBdr>
                    </w:div>
                  </w:divsChild>
                </w:div>
                <w:div w:id="1175806043">
                  <w:marLeft w:val="0"/>
                  <w:marRight w:val="0"/>
                  <w:marTop w:val="0"/>
                  <w:marBottom w:val="0"/>
                  <w:divBdr>
                    <w:top w:val="none" w:sz="0" w:space="0" w:color="auto"/>
                    <w:left w:val="none" w:sz="0" w:space="0" w:color="auto"/>
                    <w:bottom w:val="none" w:sz="0" w:space="0" w:color="auto"/>
                    <w:right w:val="none" w:sz="0" w:space="0" w:color="auto"/>
                  </w:divBdr>
                  <w:divsChild>
                    <w:div w:id="1658069203">
                      <w:marLeft w:val="0"/>
                      <w:marRight w:val="0"/>
                      <w:marTop w:val="0"/>
                      <w:marBottom w:val="0"/>
                      <w:divBdr>
                        <w:top w:val="none" w:sz="0" w:space="0" w:color="auto"/>
                        <w:left w:val="none" w:sz="0" w:space="0" w:color="auto"/>
                        <w:bottom w:val="none" w:sz="0" w:space="0" w:color="auto"/>
                        <w:right w:val="none" w:sz="0" w:space="0" w:color="auto"/>
                      </w:divBdr>
                    </w:div>
                  </w:divsChild>
                </w:div>
                <w:div w:id="1938512849">
                  <w:marLeft w:val="0"/>
                  <w:marRight w:val="0"/>
                  <w:marTop w:val="0"/>
                  <w:marBottom w:val="0"/>
                  <w:divBdr>
                    <w:top w:val="none" w:sz="0" w:space="0" w:color="auto"/>
                    <w:left w:val="none" w:sz="0" w:space="0" w:color="auto"/>
                    <w:bottom w:val="none" w:sz="0" w:space="0" w:color="auto"/>
                    <w:right w:val="none" w:sz="0" w:space="0" w:color="auto"/>
                  </w:divBdr>
                  <w:divsChild>
                    <w:div w:id="699740763">
                      <w:marLeft w:val="0"/>
                      <w:marRight w:val="0"/>
                      <w:marTop w:val="0"/>
                      <w:marBottom w:val="0"/>
                      <w:divBdr>
                        <w:top w:val="none" w:sz="0" w:space="0" w:color="auto"/>
                        <w:left w:val="none" w:sz="0" w:space="0" w:color="auto"/>
                        <w:bottom w:val="none" w:sz="0" w:space="0" w:color="auto"/>
                        <w:right w:val="none" w:sz="0" w:space="0" w:color="auto"/>
                      </w:divBdr>
                    </w:div>
                  </w:divsChild>
                </w:div>
                <w:div w:id="1189484360">
                  <w:marLeft w:val="0"/>
                  <w:marRight w:val="0"/>
                  <w:marTop w:val="0"/>
                  <w:marBottom w:val="0"/>
                  <w:divBdr>
                    <w:top w:val="none" w:sz="0" w:space="0" w:color="auto"/>
                    <w:left w:val="none" w:sz="0" w:space="0" w:color="auto"/>
                    <w:bottom w:val="none" w:sz="0" w:space="0" w:color="auto"/>
                    <w:right w:val="none" w:sz="0" w:space="0" w:color="auto"/>
                  </w:divBdr>
                  <w:divsChild>
                    <w:div w:id="381490296">
                      <w:marLeft w:val="0"/>
                      <w:marRight w:val="0"/>
                      <w:marTop w:val="0"/>
                      <w:marBottom w:val="0"/>
                      <w:divBdr>
                        <w:top w:val="none" w:sz="0" w:space="0" w:color="auto"/>
                        <w:left w:val="none" w:sz="0" w:space="0" w:color="auto"/>
                        <w:bottom w:val="none" w:sz="0" w:space="0" w:color="auto"/>
                        <w:right w:val="none" w:sz="0" w:space="0" w:color="auto"/>
                      </w:divBdr>
                    </w:div>
                  </w:divsChild>
                </w:div>
                <w:div w:id="622468364">
                  <w:marLeft w:val="0"/>
                  <w:marRight w:val="0"/>
                  <w:marTop w:val="0"/>
                  <w:marBottom w:val="0"/>
                  <w:divBdr>
                    <w:top w:val="none" w:sz="0" w:space="0" w:color="auto"/>
                    <w:left w:val="none" w:sz="0" w:space="0" w:color="auto"/>
                    <w:bottom w:val="none" w:sz="0" w:space="0" w:color="auto"/>
                    <w:right w:val="none" w:sz="0" w:space="0" w:color="auto"/>
                  </w:divBdr>
                  <w:divsChild>
                    <w:div w:id="915700402">
                      <w:marLeft w:val="0"/>
                      <w:marRight w:val="0"/>
                      <w:marTop w:val="0"/>
                      <w:marBottom w:val="0"/>
                      <w:divBdr>
                        <w:top w:val="none" w:sz="0" w:space="0" w:color="auto"/>
                        <w:left w:val="none" w:sz="0" w:space="0" w:color="auto"/>
                        <w:bottom w:val="none" w:sz="0" w:space="0" w:color="auto"/>
                        <w:right w:val="none" w:sz="0" w:space="0" w:color="auto"/>
                      </w:divBdr>
                    </w:div>
                  </w:divsChild>
                </w:div>
                <w:div w:id="383255634">
                  <w:marLeft w:val="0"/>
                  <w:marRight w:val="0"/>
                  <w:marTop w:val="0"/>
                  <w:marBottom w:val="0"/>
                  <w:divBdr>
                    <w:top w:val="none" w:sz="0" w:space="0" w:color="auto"/>
                    <w:left w:val="none" w:sz="0" w:space="0" w:color="auto"/>
                    <w:bottom w:val="none" w:sz="0" w:space="0" w:color="auto"/>
                    <w:right w:val="none" w:sz="0" w:space="0" w:color="auto"/>
                  </w:divBdr>
                  <w:divsChild>
                    <w:div w:id="1967854504">
                      <w:marLeft w:val="0"/>
                      <w:marRight w:val="0"/>
                      <w:marTop w:val="0"/>
                      <w:marBottom w:val="0"/>
                      <w:divBdr>
                        <w:top w:val="none" w:sz="0" w:space="0" w:color="auto"/>
                        <w:left w:val="none" w:sz="0" w:space="0" w:color="auto"/>
                        <w:bottom w:val="none" w:sz="0" w:space="0" w:color="auto"/>
                        <w:right w:val="none" w:sz="0" w:space="0" w:color="auto"/>
                      </w:divBdr>
                    </w:div>
                  </w:divsChild>
                </w:div>
                <w:div w:id="1582904618">
                  <w:marLeft w:val="0"/>
                  <w:marRight w:val="0"/>
                  <w:marTop w:val="0"/>
                  <w:marBottom w:val="0"/>
                  <w:divBdr>
                    <w:top w:val="none" w:sz="0" w:space="0" w:color="auto"/>
                    <w:left w:val="none" w:sz="0" w:space="0" w:color="auto"/>
                    <w:bottom w:val="none" w:sz="0" w:space="0" w:color="auto"/>
                    <w:right w:val="none" w:sz="0" w:space="0" w:color="auto"/>
                  </w:divBdr>
                  <w:divsChild>
                    <w:div w:id="1064373134">
                      <w:marLeft w:val="0"/>
                      <w:marRight w:val="0"/>
                      <w:marTop w:val="0"/>
                      <w:marBottom w:val="0"/>
                      <w:divBdr>
                        <w:top w:val="none" w:sz="0" w:space="0" w:color="auto"/>
                        <w:left w:val="none" w:sz="0" w:space="0" w:color="auto"/>
                        <w:bottom w:val="none" w:sz="0" w:space="0" w:color="auto"/>
                        <w:right w:val="none" w:sz="0" w:space="0" w:color="auto"/>
                      </w:divBdr>
                    </w:div>
                  </w:divsChild>
                </w:div>
                <w:div w:id="1020399143">
                  <w:marLeft w:val="0"/>
                  <w:marRight w:val="0"/>
                  <w:marTop w:val="0"/>
                  <w:marBottom w:val="0"/>
                  <w:divBdr>
                    <w:top w:val="none" w:sz="0" w:space="0" w:color="auto"/>
                    <w:left w:val="none" w:sz="0" w:space="0" w:color="auto"/>
                    <w:bottom w:val="none" w:sz="0" w:space="0" w:color="auto"/>
                    <w:right w:val="none" w:sz="0" w:space="0" w:color="auto"/>
                  </w:divBdr>
                  <w:divsChild>
                    <w:div w:id="376978247">
                      <w:marLeft w:val="0"/>
                      <w:marRight w:val="0"/>
                      <w:marTop w:val="0"/>
                      <w:marBottom w:val="0"/>
                      <w:divBdr>
                        <w:top w:val="none" w:sz="0" w:space="0" w:color="auto"/>
                        <w:left w:val="none" w:sz="0" w:space="0" w:color="auto"/>
                        <w:bottom w:val="none" w:sz="0" w:space="0" w:color="auto"/>
                        <w:right w:val="none" w:sz="0" w:space="0" w:color="auto"/>
                      </w:divBdr>
                    </w:div>
                  </w:divsChild>
                </w:div>
                <w:div w:id="605700598">
                  <w:marLeft w:val="0"/>
                  <w:marRight w:val="0"/>
                  <w:marTop w:val="0"/>
                  <w:marBottom w:val="0"/>
                  <w:divBdr>
                    <w:top w:val="none" w:sz="0" w:space="0" w:color="auto"/>
                    <w:left w:val="none" w:sz="0" w:space="0" w:color="auto"/>
                    <w:bottom w:val="none" w:sz="0" w:space="0" w:color="auto"/>
                    <w:right w:val="none" w:sz="0" w:space="0" w:color="auto"/>
                  </w:divBdr>
                  <w:divsChild>
                    <w:div w:id="2006544836">
                      <w:marLeft w:val="0"/>
                      <w:marRight w:val="0"/>
                      <w:marTop w:val="0"/>
                      <w:marBottom w:val="0"/>
                      <w:divBdr>
                        <w:top w:val="none" w:sz="0" w:space="0" w:color="auto"/>
                        <w:left w:val="none" w:sz="0" w:space="0" w:color="auto"/>
                        <w:bottom w:val="none" w:sz="0" w:space="0" w:color="auto"/>
                        <w:right w:val="none" w:sz="0" w:space="0" w:color="auto"/>
                      </w:divBdr>
                    </w:div>
                  </w:divsChild>
                </w:div>
                <w:div w:id="1835416402">
                  <w:marLeft w:val="0"/>
                  <w:marRight w:val="0"/>
                  <w:marTop w:val="0"/>
                  <w:marBottom w:val="0"/>
                  <w:divBdr>
                    <w:top w:val="none" w:sz="0" w:space="0" w:color="auto"/>
                    <w:left w:val="none" w:sz="0" w:space="0" w:color="auto"/>
                    <w:bottom w:val="none" w:sz="0" w:space="0" w:color="auto"/>
                    <w:right w:val="none" w:sz="0" w:space="0" w:color="auto"/>
                  </w:divBdr>
                  <w:divsChild>
                    <w:div w:id="418647467">
                      <w:marLeft w:val="0"/>
                      <w:marRight w:val="0"/>
                      <w:marTop w:val="0"/>
                      <w:marBottom w:val="0"/>
                      <w:divBdr>
                        <w:top w:val="none" w:sz="0" w:space="0" w:color="auto"/>
                        <w:left w:val="none" w:sz="0" w:space="0" w:color="auto"/>
                        <w:bottom w:val="none" w:sz="0" w:space="0" w:color="auto"/>
                        <w:right w:val="none" w:sz="0" w:space="0" w:color="auto"/>
                      </w:divBdr>
                    </w:div>
                  </w:divsChild>
                </w:div>
                <w:div w:id="1456287659">
                  <w:marLeft w:val="0"/>
                  <w:marRight w:val="0"/>
                  <w:marTop w:val="0"/>
                  <w:marBottom w:val="0"/>
                  <w:divBdr>
                    <w:top w:val="none" w:sz="0" w:space="0" w:color="auto"/>
                    <w:left w:val="none" w:sz="0" w:space="0" w:color="auto"/>
                    <w:bottom w:val="none" w:sz="0" w:space="0" w:color="auto"/>
                    <w:right w:val="none" w:sz="0" w:space="0" w:color="auto"/>
                  </w:divBdr>
                  <w:divsChild>
                    <w:div w:id="1126393829">
                      <w:marLeft w:val="0"/>
                      <w:marRight w:val="0"/>
                      <w:marTop w:val="0"/>
                      <w:marBottom w:val="0"/>
                      <w:divBdr>
                        <w:top w:val="none" w:sz="0" w:space="0" w:color="auto"/>
                        <w:left w:val="none" w:sz="0" w:space="0" w:color="auto"/>
                        <w:bottom w:val="none" w:sz="0" w:space="0" w:color="auto"/>
                        <w:right w:val="none" w:sz="0" w:space="0" w:color="auto"/>
                      </w:divBdr>
                    </w:div>
                  </w:divsChild>
                </w:div>
                <w:div w:id="257373003">
                  <w:marLeft w:val="0"/>
                  <w:marRight w:val="0"/>
                  <w:marTop w:val="0"/>
                  <w:marBottom w:val="0"/>
                  <w:divBdr>
                    <w:top w:val="none" w:sz="0" w:space="0" w:color="auto"/>
                    <w:left w:val="none" w:sz="0" w:space="0" w:color="auto"/>
                    <w:bottom w:val="none" w:sz="0" w:space="0" w:color="auto"/>
                    <w:right w:val="none" w:sz="0" w:space="0" w:color="auto"/>
                  </w:divBdr>
                  <w:divsChild>
                    <w:div w:id="1018117662">
                      <w:marLeft w:val="0"/>
                      <w:marRight w:val="0"/>
                      <w:marTop w:val="0"/>
                      <w:marBottom w:val="0"/>
                      <w:divBdr>
                        <w:top w:val="none" w:sz="0" w:space="0" w:color="auto"/>
                        <w:left w:val="none" w:sz="0" w:space="0" w:color="auto"/>
                        <w:bottom w:val="none" w:sz="0" w:space="0" w:color="auto"/>
                        <w:right w:val="none" w:sz="0" w:space="0" w:color="auto"/>
                      </w:divBdr>
                    </w:div>
                  </w:divsChild>
                </w:div>
                <w:div w:id="1404523764">
                  <w:marLeft w:val="0"/>
                  <w:marRight w:val="0"/>
                  <w:marTop w:val="0"/>
                  <w:marBottom w:val="0"/>
                  <w:divBdr>
                    <w:top w:val="none" w:sz="0" w:space="0" w:color="auto"/>
                    <w:left w:val="none" w:sz="0" w:space="0" w:color="auto"/>
                    <w:bottom w:val="none" w:sz="0" w:space="0" w:color="auto"/>
                    <w:right w:val="none" w:sz="0" w:space="0" w:color="auto"/>
                  </w:divBdr>
                  <w:divsChild>
                    <w:div w:id="1631938553">
                      <w:marLeft w:val="0"/>
                      <w:marRight w:val="0"/>
                      <w:marTop w:val="0"/>
                      <w:marBottom w:val="0"/>
                      <w:divBdr>
                        <w:top w:val="none" w:sz="0" w:space="0" w:color="auto"/>
                        <w:left w:val="none" w:sz="0" w:space="0" w:color="auto"/>
                        <w:bottom w:val="none" w:sz="0" w:space="0" w:color="auto"/>
                        <w:right w:val="none" w:sz="0" w:space="0" w:color="auto"/>
                      </w:divBdr>
                    </w:div>
                  </w:divsChild>
                </w:div>
                <w:div w:id="1914271842">
                  <w:marLeft w:val="0"/>
                  <w:marRight w:val="0"/>
                  <w:marTop w:val="0"/>
                  <w:marBottom w:val="0"/>
                  <w:divBdr>
                    <w:top w:val="none" w:sz="0" w:space="0" w:color="auto"/>
                    <w:left w:val="none" w:sz="0" w:space="0" w:color="auto"/>
                    <w:bottom w:val="none" w:sz="0" w:space="0" w:color="auto"/>
                    <w:right w:val="none" w:sz="0" w:space="0" w:color="auto"/>
                  </w:divBdr>
                  <w:divsChild>
                    <w:div w:id="942229152">
                      <w:marLeft w:val="0"/>
                      <w:marRight w:val="0"/>
                      <w:marTop w:val="0"/>
                      <w:marBottom w:val="0"/>
                      <w:divBdr>
                        <w:top w:val="none" w:sz="0" w:space="0" w:color="auto"/>
                        <w:left w:val="none" w:sz="0" w:space="0" w:color="auto"/>
                        <w:bottom w:val="none" w:sz="0" w:space="0" w:color="auto"/>
                        <w:right w:val="none" w:sz="0" w:space="0" w:color="auto"/>
                      </w:divBdr>
                    </w:div>
                  </w:divsChild>
                </w:div>
                <w:div w:id="82846921">
                  <w:marLeft w:val="0"/>
                  <w:marRight w:val="0"/>
                  <w:marTop w:val="0"/>
                  <w:marBottom w:val="0"/>
                  <w:divBdr>
                    <w:top w:val="none" w:sz="0" w:space="0" w:color="auto"/>
                    <w:left w:val="none" w:sz="0" w:space="0" w:color="auto"/>
                    <w:bottom w:val="none" w:sz="0" w:space="0" w:color="auto"/>
                    <w:right w:val="none" w:sz="0" w:space="0" w:color="auto"/>
                  </w:divBdr>
                  <w:divsChild>
                    <w:div w:id="1696031594">
                      <w:marLeft w:val="0"/>
                      <w:marRight w:val="0"/>
                      <w:marTop w:val="0"/>
                      <w:marBottom w:val="0"/>
                      <w:divBdr>
                        <w:top w:val="none" w:sz="0" w:space="0" w:color="auto"/>
                        <w:left w:val="none" w:sz="0" w:space="0" w:color="auto"/>
                        <w:bottom w:val="none" w:sz="0" w:space="0" w:color="auto"/>
                        <w:right w:val="none" w:sz="0" w:space="0" w:color="auto"/>
                      </w:divBdr>
                    </w:div>
                  </w:divsChild>
                </w:div>
                <w:div w:id="1122843206">
                  <w:marLeft w:val="0"/>
                  <w:marRight w:val="0"/>
                  <w:marTop w:val="0"/>
                  <w:marBottom w:val="0"/>
                  <w:divBdr>
                    <w:top w:val="none" w:sz="0" w:space="0" w:color="auto"/>
                    <w:left w:val="none" w:sz="0" w:space="0" w:color="auto"/>
                    <w:bottom w:val="none" w:sz="0" w:space="0" w:color="auto"/>
                    <w:right w:val="none" w:sz="0" w:space="0" w:color="auto"/>
                  </w:divBdr>
                  <w:divsChild>
                    <w:div w:id="1158620278">
                      <w:marLeft w:val="0"/>
                      <w:marRight w:val="0"/>
                      <w:marTop w:val="0"/>
                      <w:marBottom w:val="0"/>
                      <w:divBdr>
                        <w:top w:val="none" w:sz="0" w:space="0" w:color="auto"/>
                        <w:left w:val="none" w:sz="0" w:space="0" w:color="auto"/>
                        <w:bottom w:val="none" w:sz="0" w:space="0" w:color="auto"/>
                        <w:right w:val="none" w:sz="0" w:space="0" w:color="auto"/>
                      </w:divBdr>
                    </w:div>
                  </w:divsChild>
                </w:div>
                <w:div w:id="222061472">
                  <w:marLeft w:val="0"/>
                  <w:marRight w:val="0"/>
                  <w:marTop w:val="0"/>
                  <w:marBottom w:val="0"/>
                  <w:divBdr>
                    <w:top w:val="none" w:sz="0" w:space="0" w:color="auto"/>
                    <w:left w:val="none" w:sz="0" w:space="0" w:color="auto"/>
                    <w:bottom w:val="none" w:sz="0" w:space="0" w:color="auto"/>
                    <w:right w:val="none" w:sz="0" w:space="0" w:color="auto"/>
                  </w:divBdr>
                  <w:divsChild>
                    <w:div w:id="632367828">
                      <w:marLeft w:val="0"/>
                      <w:marRight w:val="0"/>
                      <w:marTop w:val="0"/>
                      <w:marBottom w:val="0"/>
                      <w:divBdr>
                        <w:top w:val="none" w:sz="0" w:space="0" w:color="auto"/>
                        <w:left w:val="none" w:sz="0" w:space="0" w:color="auto"/>
                        <w:bottom w:val="none" w:sz="0" w:space="0" w:color="auto"/>
                        <w:right w:val="none" w:sz="0" w:space="0" w:color="auto"/>
                      </w:divBdr>
                    </w:div>
                  </w:divsChild>
                </w:div>
                <w:div w:id="1084109383">
                  <w:marLeft w:val="0"/>
                  <w:marRight w:val="0"/>
                  <w:marTop w:val="0"/>
                  <w:marBottom w:val="0"/>
                  <w:divBdr>
                    <w:top w:val="none" w:sz="0" w:space="0" w:color="auto"/>
                    <w:left w:val="none" w:sz="0" w:space="0" w:color="auto"/>
                    <w:bottom w:val="none" w:sz="0" w:space="0" w:color="auto"/>
                    <w:right w:val="none" w:sz="0" w:space="0" w:color="auto"/>
                  </w:divBdr>
                  <w:divsChild>
                    <w:div w:id="314341920">
                      <w:marLeft w:val="0"/>
                      <w:marRight w:val="0"/>
                      <w:marTop w:val="0"/>
                      <w:marBottom w:val="0"/>
                      <w:divBdr>
                        <w:top w:val="none" w:sz="0" w:space="0" w:color="auto"/>
                        <w:left w:val="none" w:sz="0" w:space="0" w:color="auto"/>
                        <w:bottom w:val="none" w:sz="0" w:space="0" w:color="auto"/>
                        <w:right w:val="none" w:sz="0" w:space="0" w:color="auto"/>
                      </w:divBdr>
                    </w:div>
                  </w:divsChild>
                </w:div>
                <w:div w:id="547186382">
                  <w:marLeft w:val="0"/>
                  <w:marRight w:val="0"/>
                  <w:marTop w:val="0"/>
                  <w:marBottom w:val="0"/>
                  <w:divBdr>
                    <w:top w:val="none" w:sz="0" w:space="0" w:color="auto"/>
                    <w:left w:val="none" w:sz="0" w:space="0" w:color="auto"/>
                    <w:bottom w:val="none" w:sz="0" w:space="0" w:color="auto"/>
                    <w:right w:val="none" w:sz="0" w:space="0" w:color="auto"/>
                  </w:divBdr>
                  <w:divsChild>
                    <w:div w:id="1699810993">
                      <w:marLeft w:val="0"/>
                      <w:marRight w:val="0"/>
                      <w:marTop w:val="0"/>
                      <w:marBottom w:val="0"/>
                      <w:divBdr>
                        <w:top w:val="none" w:sz="0" w:space="0" w:color="auto"/>
                        <w:left w:val="none" w:sz="0" w:space="0" w:color="auto"/>
                        <w:bottom w:val="none" w:sz="0" w:space="0" w:color="auto"/>
                        <w:right w:val="none" w:sz="0" w:space="0" w:color="auto"/>
                      </w:divBdr>
                    </w:div>
                  </w:divsChild>
                </w:div>
                <w:div w:id="1506743127">
                  <w:marLeft w:val="0"/>
                  <w:marRight w:val="0"/>
                  <w:marTop w:val="0"/>
                  <w:marBottom w:val="0"/>
                  <w:divBdr>
                    <w:top w:val="none" w:sz="0" w:space="0" w:color="auto"/>
                    <w:left w:val="none" w:sz="0" w:space="0" w:color="auto"/>
                    <w:bottom w:val="none" w:sz="0" w:space="0" w:color="auto"/>
                    <w:right w:val="none" w:sz="0" w:space="0" w:color="auto"/>
                  </w:divBdr>
                  <w:divsChild>
                    <w:div w:id="360480005">
                      <w:marLeft w:val="0"/>
                      <w:marRight w:val="0"/>
                      <w:marTop w:val="0"/>
                      <w:marBottom w:val="0"/>
                      <w:divBdr>
                        <w:top w:val="none" w:sz="0" w:space="0" w:color="auto"/>
                        <w:left w:val="none" w:sz="0" w:space="0" w:color="auto"/>
                        <w:bottom w:val="none" w:sz="0" w:space="0" w:color="auto"/>
                        <w:right w:val="none" w:sz="0" w:space="0" w:color="auto"/>
                      </w:divBdr>
                    </w:div>
                  </w:divsChild>
                </w:div>
                <w:div w:id="1082601135">
                  <w:marLeft w:val="0"/>
                  <w:marRight w:val="0"/>
                  <w:marTop w:val="0"/>
                  <w:marBottom w:val="0"/>
                  <w:divBdr>
                    <w:top w:val="none" w:sz="0" w:space="0" w:color="auto"/>
                    <w:left w:val="none" w:sz="0" w:space="0" w:color="auto"/>
                    <w:bottom w:val="none" w:sz="0" w:space="0" w:color="auto"/>
                    <w:right w:val="none" w:sz="0" w:space="0" w:color="auto"/>
                  </w:divBdr>
                  <w:divsChild>
                    <w:div w:id="1840003244">
                      <w:marLeft w:val="0"/>
                      <w:marRight w:val="0"/>
                      <w:marTop w:val="0"/>
                      <w:marBottom w:val="0"/>
                      <w:divBdr>
                        <w:top w:val="none" w:sz="0" w:space="0" w:color="auto"/>
                        <w:left w:val="none" w:sz="0" w:space="0" w:color="auto"/>
                        <w:bottom w:val="none" w:sz="0" w:space="0" w:color="auto"/>
                        <w:right w:val="none" w:sz="0" w:space="0" w:color="auto"/>
                      </w:divBdr>
                    </w:div>
                  </w:divsChild>
                </w:div>
                <w:div w:id="1586842649">
                  <w:marLeft w:val="0"/>
                  <w:marRight w:val="0"/>
                  <w:marTop w:val="0"/>
                  <w:marBottom w:val="0"/>
                  <w:divBdr>
                    <w:top w:val="none" w:sz="0" w:space="0" w:color="auto"/>
                    <w:left w:val="none" w:sz="0" w:space="0" w:color="auto"/>
                    <w:bottom w:val="none" w:sz="0" w:space="0" w:color="auto"/>
                    <w:right w:val="none" w:sz="0" w:space="0" w:color="auto"/>
                  </w:divBdr>
                  <w:divsChild>
                    <w:div w:id="322977305">
                      <w:marLeft w:val="0"/>
                      <w:marRight w:val="0"/>
                      <w:marTop w:val="0"/>
                      <w:marBottom w:val="0"/>
                      <w:divBdr>
                        <w:top w:val="none" w:sz="0" w:space="0" w:color="auto"/>
                        <w:left w:val="none" w:sz="0" w:space="0" w:color="auto"/>
                        <w:bottom w:val="none" w:sz="0" w:space="0" w:color="auto"/>
                        <w:right w:val="none" w:sz="0" w:space="0" w:color="auto"/>
                      </w:divBdr>
                    </w:div>
                  </w:divsChild>
                </w:div>
                <w:div w:id="210001794">
                  <w:marLeft w:val="0"/>
                  <w:marRight w:val="0"/>
                  <w:marTop w:val="0"/>
                  <w:marBottom w:val="0"/>
                  <w:divBdr>
                    <w:top w:val="none" w:sz="0" w:space="0" w:color="auto"/>
                    <w:left w:val="none" w:sz="0" w:space="0" w:color="auto"/>
                    <w:bottom w:val="none" w:sz="0" w:space="0" w:color="auto"/>
                    <w:right w:val="none" w:sz="0" w:space="0" w:color="auto"/>
                  </w:divBdr>
                  <w:divsChild>
                    <w:div w:id="20541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4553">
          <w:marLeft w:val="0"/>
          <w:marRight w:val="0"/>
          <w:marTop w:val="0"/>
          <w:marBottom w:val="0"/>
          <w:divBdr>
            <w:top w:val="none" w:sz="0" w:space="0" w:color="auto"/>
            <w:left w:val="none" w:sz="0" w:space="0" w:color="auto"/>
            <w:bottom w:val="none" w:sz="0" w:space="0" w:color="auto"/>
            <w:right w:val="none" w:sz="0" w:space="0" w:color="auto"/>
          </w:divBdr>
        </w:div>
        <w:div w:id="1436904154">
          <w:marLeft w:val="0"/>
          <w:marRight w:val="0"/>
          <w:marTop w:val="0"/>
          <w:marBottom w:val="0"/>
          <w:divBdr>
            <w:top w:val="none" w:sz="0" w:space="0" w:color="auto"/>
            <w:left w:val="none" w:sz="0" w:space="0" w:color="auto"/>
            <w:bottom w:val="none" w:sz="0" w:space="0" w:color="auto"/>
            <w:right w:val="none" w:sz="0" w:space="0" w:color="auto"/>
          </w:divBdr>
        </w:div>
        <w:div w:id="340819664">
          <w:marLeft w:val="0"/>
          <w:marRight w:val="0"/>
          <w:marTop w:val="0"/>
          <w:marBottom w:val="0"/>
          <w:divBdr>
            <w:top w:val="none" w:sz="0" w:space="0" w:color="auto"/>
            <w:left w:val="none" w:sz="0" w:space="0" w:color="auto"/>
            <w:bottom w:val="none" w:sz="0" w:space="0" w:color="auto"/>
            <w:right w:val="none" w:sz="0" w:space="0" w:color="auto"/>
          </w:divBdr>
          <w:divsChild>
            <w:div w:id="350182056">
              <w:marLeft w:val="-75"/>
              <w:marRight w:val="0"/>
              <w:marTop w:val="30"/>
              <w:marBottom w:val="30"/>
              <w:divBdr>
                <w:top w:val="none" w:sz="0" w:space="0" w:color="auto"/>
                <w:left w:val="none" w:sz="0" w:space="0" w:color="auto"/>
                <w:bottom w:val="none" w:sz="0" w:space="0" w:color="auto"/>
                <w:right w:val="none" w:sz="0" w:space="0" w:color="auto"/>
              </w:divBdr>
              <w:divsChild>
                <w:div w:id="326401515">
                  <w:marLeft w:val="0"/>
                  <w:marRight w:val="0"/>
                  <w:marTop w:val="0"/>
                  <w:marBottom w:val="0"/>
                  <w:divBdr>
                    <w:top w:val="none" w:sz="0" w:space="0" w:color="auto"/>
                    <w:left w:val="none" w:sz="0" w:space="0" w:color="auto"/>
                    <w:bottom w:val="none" w:sz="0" w:space="0" w:color="auto"/>
                    <w:right w:val="none" w:sz="0" w:space="0" w:color="auto"/>
                  </w:divBdr>
                  <w:divsChild>
                    <w:div w:id="1587036021">
                      <w:marLeft w:val="0"/>
                      <w:marRight w:val="0"/>
                      <w:marTop w:val="0"/>
                      <w:marBottom w:val="0"/>
                      <w:divBdr>
                        <w:top w:val="none" w:sz="0" w:space="0" w:color="auto"/>
                        <w:left w:val="none" w:sz="0" w:space="0" w:color="auto"/>
                        <w:bottom w:val="none" w:sz="0" w:space="0" w:color="auto"/>
                        <w:right w:val="none" w:sz="0" w:space="0" w:color="auto"/>
                      </w:divBdr>
                    </w:div>
                  </w:divsChild>
                </w:div>
                <w:div w:id="137035848">
                  <w:marLeft w:val="0"/>
                  <w:marRight w:val="0"/>
                  <w:marTop w:val="0"/>
                  <w:marBottom w:val="0"/>
                  <w:divBdr>
                    <w:top w:val="none" w:sz="0" w:space="0" w:color="auto"/>
                    <w:left w:val="none" w:sz="0" w:space="0" w:color="auto"/>
                    <w:bottom w:val="none" w:sz="0" w:space="0" w:color="auto"/>
                    <w:right w:val="none" w:sz="0" w:space="0" w:color="auto"/>
                  </w:divBdr>
                  <w:divsChild>
                    <w:div w:id="1218200801">
                      <w:marLeft w:val="0"/>
                      <w:marRight w:val="0"/>
                      <w:marTop w:val="0"/>
                      <w:marBottom w:val="0"/>
                      <w:divBdr>
                        <w:top w:val="none" w:sz="0" w:space="0" w:color="auto"/>
                        <w:left w:val="none" w:sz="0" w:space="0" w:color="auto"/>
                        <w:bottom w:val="none" w:sz="0" w:space="0" w:color="auto"/>
                        <w:right w:val="none" w:sz="0" w:space="0" w:color="auto"/>
                      </w:divBdr>
                    </w:div>
                  </w:divsChild>
                </w:div>
                <w:div w:id="579221164">
                  <w:marLeft w:val="0"/>
                  <w:marRight w:val="0"/>
                  <w:marTop w:val="0"/>
                  <w:marBottom w:val="0"/>
                  <w:divBdr>
                    <w:top w:val="none" w:sz="0" w:space="0" w:color="auto"/>
                    <w:left w:val="none" w:sz="0" w:space="0" w:color="auto"/>
                    <w:bottom w:val="none" w:sz="0" w:space="0" w:color="auto"/>
                    <w:right w:val="none" w:sz="0" w:space="0" w:color="auto"/>
                  </w:divBdr>
                  <w:divsChild>
                    <w:div w:id="1337070724">
                      <w:marLeft w:val="0"/>
                      <w:marRight w:val="0"/>
                      <w:marTop w:val="0"/>
                      <w:marBottom w:val="0"/>
                      <w:divBdr>
                        <w:top w:val="none" w:sz="0" w:space="0" w:color="auto"/>
                        <w:left w:val="none" w:sz="0" w:space="0" w:color="auto"/>
                        <w:bottom w:val="none" w:sz="0" w:space="0" w:color="auto"/>
                        <w:right w:val="none" w:sz="0" w:space="0" w:color="auto"/>
                      </w:divBdr>
                    </w:div>
                  </w:divsChild>
                </w:div>
                <w:div w:id="1356881053">
                  <w:marLeft w:val="0"/>
                  <w:marRight w:val="0"/>
                  <w:marTop w:val="0"/>
                  <w:marBottom w:val="0"/>
                  <w:divBdr>
                    <w:top w:val="none" w:sz="0" w:space="0" w:color="auto"/>
                    <w:left w:val="none" w:sz="0" w:space="0" w:color="auto"/>
                    <w:bottom w:val="none" w:sz="0" w:space="0" w:color="auto"/>
                    <w:right w:val="none" w:sz="0" w:space="0" w:color="auto"/>
                  </w:divBdr>
                  <w:divsChild>
                    <w:div w:id="1774473170">
                      <w:marLeft w:val="0"/>
                      <w:marRight w:val="0"/>
                      <w:marTop w:val="0"/>
                      <w:marBottom w:val="0"/>
                      <w:divBdr>
                        <w:top w:val="none" w:sz="0" w:space="0" w:color="auto"/>
                        <w:left w:val="none" w:sz="0" w:space="0" w:color="auto"/>
                        <w:bottom w:val="none" w:sz="0" w:space="0" w:color="auto"/>
                        <w:right w:val="none" w:sz="0" w:space="0" w:color="auto"/>
                      </w:divBdr>
                    </w:div>
                  </w:divsChild>
                </w:div>
                <w:div w:id="80416087">
                  <w:marLeft w:val="0"/>
                  <w:marRight w:val="0"/>
                  <w:marTop w:val="0"/>
                  <w:marBottom w:val="0"/>
                  <w:divBdr>
                    <w:top w:val="none" w:sz="0" w:space="0" w:color="auto"/>
                    <w:left w:val="none" w:sz="0" w:space="0" w:color="auto"/>
                    <w:bottom w:val="none" w:sz="0" w:space="0" w:color="auto"/>
                    <w:right w:val="none" w:sz="0" w:space="0" w:color="auto"/>
                  </w:divBdr>
                  <w:divsChild>
                    <w:div w:id="94983214">
                      <w:marLeft w:val="0"/>
                      <w:marRight w:val="0"/>
                      <w:marTop w:val="0"/>
                      <w:marBottom w:val="0"/>
                      <w:divBdr>
                        <w:top w:val="none" w:sz="0" w:space="0" w:color="auto"/>
                        <w:left w:val="none" w:sz="0" w:space="0" w:color="auto"/>
                        <w:bottom w:val="none" w:sz="0" w:space="0" w:color="auto"/>
                        <w:right w:val="none" w:sz="0" w:space="0" w:color="auto"/>
                      </w:divBdr>
                    </w:div>
                  </w:divsChild>
                </w:div>
                <w:div w:id="1024401251">
                  <w:marLeft w:val="0"/>
                  <w:marRight w:val="0"/>
                  <w:marTop w:val="0"/>
                  <w:marBottom w:val="0"/>
                  <w:divBdr>
                    <w:top w:val="none" w:sz="0" w:space="0" w:color="auto"/>
                    <w:left w:val="none" w:sz="0" w:space="0" w:color="auto"/>
                    <w:bottom w:val="none" w:sz="0" w:space="0" w:color="auto"/>
                    <w:right w:val="none" w:sz="0" w:space="0" w:color="auto"/>
                  </w:divBdr>
                  <w:divsChild>
                    <w:div w:id="1082721362">
                      <w:marLeft w:val="0"/>
                      <w:marRight w:val="0"/>
                      <w:marTop w:val="0"/>
                      <w:marBottom w:val="0"/>
                      <w:divBdr>
                        <w:top w:val="none" w:sz="0" w:space="0" w:color="auto"/>
                        <w:left w:val="none" w:sz="0" w:space="0" w:color="auto"/>
                        <w:bottom w:val="none" w:sz="0" w:space="0" w:color="auto"/>
                        <w:right w:val="none" w:sz="0" w:space="0" w:color="auto"/>
                      </w:divBdr>
                    </w:div>
                  </w:divsChild>
                </w:div>
                <w:div w:id="462961478">
                  <w:marLeft w:val="0"/>
                  <w:marRight w:val="0"/>
                  <w:marTop w:val="0"/>
                  <w:marBottom w:val="0"/>
                  <w:divBdr>
                    <w:top w:val="none" w:sz="0" w:space="0" w:color="auto"/>
                    <w:left w:val="none" w:sz="0" w:space="0" w:color="auto"/>
                    <w:bottom w:val="none" w:sz="0" w:space="0" w:color="auto"/>
                    <w:right w:val="none" w:sz="0" w:space="0" w:color="auto"/>
                  </w:divBdr>
                  <w:divsChild>
                    <w:div w:id="1412046644">
                      <w:marLeft w:val="0"/>
                      <w:marRight w:val="0"/>
                      <w:marTop w:val="0"/>
                      <w:marBottom w:val="0"/>
                      <w:divBdr>
                        <w:top w:val="none" w:sz="0" w:space="0" w:color="auto"/>
                        <w:left w:val="none" w:sz="0" w:space="0" w:color="auto"/>
                        <w:bottom w:val="none" w:sz="0" w:space="0" w:color="auto"/>
                        <w:right w:val="none" w:sz="0" w:space="0" w:color="auto"/>
                      </w:divBdr>
                    </w:div>
                  </w:divsChild>
                </w:div>
                <w:div w:id="1108501574">
                  <w:marLeft w:val="0"/>
                  <w:marRight w:val="0"/>
                  <w:marTop w:val="0"/>
                  <w:marBottom w:val="0"/>
                  <w:divBdr>
                    <w:top w:val="none" w:sz="0" w:space="0" w:color="auto"/>
                    <w:left w:val="none" w:sz="0" w:space="0" w:color="auto"/>
                    <w:bottom w:val="none" w:sz="0" w:space="0" w:color="auto"/>
                    <w:right w:val="none" w:sz="0" w:space="0" w:color="auto"/>
                  </w:divBdr>
                  <w:divsChild>
                    <w:div w:id="295257178">
                      <w:marLeft w:val="0"/>
                      <w:marRight w:val="0"/>
                      <w:marTop w:val="0"/>
                      <w:marBottom w:val="0"/>
                      <w:divBdr>
                        <w:top w:val="none" w:sz="0" w:space="0" w:color="auto"/>
                        <w:left w:val="none" w:sz="0" w:space="0" w:color="auto"/>
                        <w:bottom w:val="none" w:sz="0" w:space="0" w:color="auto"/>
                        <w:right w:val="none" w:sz="0" w:space="0" w:color="auto"/>
                      </w:divBdr>
                    </w:div>
                  </w:divsChild>
                </w:div>
                <w:div w:id="711685101">
                  <w:marLeft w:val="0"/>
                  <w:marRight w:val="0"/>
                  <w:marTop w:val="0"/>
                  <w:marBottom w:val="0"/>
                  <w:divBdr>
                    <w:top w:val="none" w:sz="0" w:space="0" w:color="auto"/>
                    <w:left w:val="none" w:sz="0" w:space="0" w:color="auto"/>
                    <w:bottom w:val="none" w:sz="0" w:space="0" w:color="auto"/>
                    <w:right w:val="none" w:sz="0" w:space="0" w:color="auto"/>
                  </w:divBdr>
                  <w:divsChild>
                    <w:div w:id="2133790131">
                      <w:marLeft w:val="0"/>
                      <w:marRight w:val="0"/>
                      <w:marTop w:val="0"/>
                      <w:marBottom w:val="0"/>
                      <w:divBdr>
                        <w:top w:val="none" w:sz="0" w:space="0" w:color="auto"/>
                        <w:left w:val="none" w:sz="0" w:space="0" w:color="auto"/>
                        <w:bottom w:val="none" w:sz="0" w:space="0" w:color="auto"/>
                        <w:right w:val="none" w:sz="0" w:space="0" w:color="auto"/>
                      </w:divBdr>
                    </w:div>
                  </w:divsChild>
                </w:div>
                <w:div w:id="401297688">
                  <w:marLeft w:val="0"/>
                  <w:marRight w:val="0"/>
                  <w:marTop w:val="0"/>
                  <w:marBottom w:val="0"/>
                  <w:divBdr>
                    <w:top w:val="none" w:sz="0" w:space="0" w:color="auto"/>
                    <w:left w:val="none" w:sz="0" w:space="0" w:color="auto"/>
                    <w:bottom w:val="none" w:sz="0" w:space="0" w:color="auto"/>
                    <w:right w:val="none" w:sz="0" w:space="0" w:color="auto"/>
                  </w:divBdr>
                  <w:divsChild>
                    <w:div w:id="2039819735">
                      <w:marLeft w:val="0"/>
                      <w:marRight w:val="0"/>
                      <w:marTop w:val="0"/>
                      <w:marBottom w:val="0"/>
                      <w:divBdr>
                        <w:top w:val="none" w:sz="0" w:space="0" w:color="auto"/>
                        <w:left w:val="none" w:sz="0" w:space="0" w:color="auto"/>
                        <w:bottom w:val="none" w:sz="0" w:space="0" w:color="auto"/>
                        <w:right w:val="none" w:sz="0" w:space="0" w:color="auto"/>
                      </w:divBdr>
                    </w:div>
                  </w:divsChild>
                </w:div>
                <w:div w:id="828713535">
                  <w:marLeft w:val="0"/>
                  <w:marRight w:val="0"/>
                  <w:marTop w:val="0"/>
                  <w:marBottom w:val="0"/>
                  <w:divBdr>
                    <w:top w:val="none" w:sz="0" w:space="0" w:color="auto"/>
                    <w:left w:val="none" w:sz="0" w:space="0" w:color="auto"/>
                    <w:bottom w:val="none" w:sz="0" w:space="0" w:color="auto"/>
                    <w:right w:val="none" w:sz="0" w:space="0" w:color="auto"/>
                  </w:divBdr>
                  <w:divsChild>
                    <w:div w:id="800536654">
                      <w:marLeft w:val="0"/>
                      <w:marRight w:val="0"/>
                      <w:marTop w:val="0"/>
                      <w:marBottom w:val="0"/>
                      <w:divBdr>
                        <w:top w:val="none" w:sz="0" w:space="0" w:color="auto"/>
                        <w:left w:val="none" w:sz="0" w:space="0" w:color="auto"/>
                        <w:bottom w:val="none" w:sz="0" w:space="0" w:color="auto"/>
                        <w:right w:val="none" w:sz="0" w:space="0" w:color="auto"/>
                      </w:divBdr>
                    </w:div>
                  </w:divsChild>
                </w:div>
                <w:div w:id="1548570220">
                  <w:marLeft w:val="0"/>
                  <w:marRight w:val="0"/>
                  <w:marTop w:val="0"/>
                  <w:marBottom w:val="0"/>
                  <w:divBdr>
                    <w:top w:val="none" w:sz="0" w:space="0" w:color="auto"/>
                    <w:left w:val="none" w:sz="0" w:space="0" w:color="auto"/>
                    <w:bottom w:val="none" w:sz="0" w:space="0" w:color="auto"/>
                    <w:right w:val="none" w:sz="0" w:space="0" w:color="auto"/>
                  </w:divBdr>
                  <w:divsChild>
                    <w:div w:id="336032288">
                      <w:marLeft w:val="0"/>
                      <w:marRight w:val="0"/>
                      <w:marTop w:val="0"/>
                      <w:marBottom w:val="0"/>
                      <w:divBdr>
                        <w:top w:val="none" w:sz="0" w:space="0" w:color="auto"/>
                        <w:left w:val="none" w:sz="0" w:space="0" w:color="auto"/>
                        <w:bottom w:val="none" w:sz="0" w:space="0" w:color="auto"/>
                        <w:right w:val="none" w:sz="0" w:space="0" w:color="auto"/>
                      </w:divBdr>
                    </w:div>
                  </w:divsChild>
                </w:div>
                <w:div w:id="1091390749">
                  <w:marLeft w:val="0"/>
                  <w:marRight w:val="0"/>
                  <w:marTop w:val="0"/>
                  <w:marBottom w:val="0"/>
                  <w:divBdr>
                    <w:top w:val="none" w:sz="0" w:space="0" w:color="auto"/>
                    <w:left w:val="none" w:sz="0" w:space="0" w:color="auto"/>
                    <w:bottom w:val="none" w:sz="0" w:space="0" w:color="auto"/>
                    <w:right w:val="none" w:sz="0" w:space="0" w:color="auto"/>
                  </w:divBdr>
                  <w:divsChild>
                    <w:div w:id="405689805">
                      <w:marLeft w:val="0"/>
                      <w:marRight w:val="0"/>
                      <w:marTop w:val="0"/>
                      <w:marBottom w:val="0"/>
                      <w:divBdr>
                        <w:top w:val="none" w:sz="0" w:space="0" w:color="auto"/>
                        <w:left w:val="none" w:sz="0" w:space="0" w:color="auto"/>
                        <w:bottom w:val="none" w:sz="0" w:space="0" w:color="auto"/>
                        <w:right w:val="none" w:sz="0" w:space="0" w:color="auto"/>
                      </w:divBdr>
                    </w:div>
                  </w:divsChild>
                </w:div>
                <w:div w:id="1447189057">
                  <w:marLeft w:val="0"/>
                  <w:marRight w:val="0"/>
                  <w:marTop w:val="0"/>
                  <w:marBottom w:val="0"/>
                  <w:divBdr>
                    <w:top w:val="none" w:sz="0" w:space="0" w:color="auto"/>
                    <w:left w:val="none" w:sz="0" w:space="0" w:color="auto"/>
                    <w:bottom w:val="none" w:sz="0" w:space="0" w:color="auto"/>
                    <w:right w:val="none" w:sz="0" w:space="0" w:color="auto"/>
                  </w:divBdr>
                  <w:divsChild>
                    <w:div w:id="1934898522">
                      <w:marLeft w:val="0"/>
                      <w:marRight w:val="0"/>
                      <w:marTop w:val="0"/>
                      <w:marBottom w:val="0"/>
                      <w:divBdr>
                        <w:top w:val="none" w:sz="0" w:space="0" w:color="auto"/>
                        <w:left w:val="none" w:sz="0" w:space="0" w:color="auto"/>
                        <w:bottom w:val="none" w:sz="0" w:space="0" w:color="auto"/>
                        <w:right w:val="none" w:sz="0" w:space="0" w:color="auto"/>
                      </w:divBdr>
                    </w:div>
                  </w:divsChild>
                </w:div>
                <w:div w:id="561792350">
                  <w:marLeft w:val="0"/>
                  <w:marRight w:val="0"/>
                  <w:marTop w:val="0"/>
                  <w:marBottom w:val="0"/>
                  <w:divBdr>
                    <w:top w:val="none" w:sz="0" w:space="0" w:color="auto"/>
                    <w:left w:val="none" w:sz="0" w:space="0" w:color="auto"/>
                    <w:bottom w:val="none" w:sz="0" w:space="0" w:color="auto"/>
                    <w:right w:val="none" w:sz="0" w:space="0" w:color="auto"/>
                  </w:divBdr>
                  <w:divsChild>
                    <w:div w:id="505101187">
                      <w:marLeft w:val="0"/>
                      <w:marRight w:val="0"/>
                      <w:marTop w:val="0"/>
                      <w:marBottom w:val="0"/>
                      <w:divBdr>
                        <w:top w:val="none" w:sz="0" w:space="0" w:color="auto"/>
                        <w:left w:val="none" w:sz="0" w:space="0" w:color="auto"/>
                        <w:bottom w:val="none" w:sz="0" w:space="0" w:color="auto"/>
                        <w:right w:val="none" w:sz="0" w:space="0" w:color="auto"/>
                      </w:divBdr>
                    </w:div>
                  </w:divsChild>
                </w:div>
                <w:div w:id="506361019">
                  <w:marLeft w:val="0"/>
                  <w:marRight w:val="0"/>
                  <w:marTop w:val="0"/>
                  <w:marBottom w:val="0"/>
                  <w:divBdr>
                    <w:top w:val="none" w:sz="0" w:space="0" w:color="auto"/>
                    <w:left w:val="none" w:sz="0" w:space="0" w:color="auto"/>
                    <w:bottom w:val="none" w:sz="0" w:space="0" w:color="auto"/>
                    <w:right w:val="none" w:sz="0" w:space="0" w:color="auto"/>
                  </w:divBdr>
                  <w:divsChild>
                    <w:div w:id="1341470051">
                      <w:marLeft w:val="0"/>
                      <w:marRight w:val="0"/>
                      <w:marTop w:val="0"/>
                      <w:marBottom w:val="0"/>
                      <w:divBdr>
                        <w:top w:val="none" w:sz="0" w:space="0" w:color="auto"/>
                        <w:left w:val="none" w:sz="0" w:space="0" w:color="auto"/>
                        <w:bottom w:val="none" w:sz="0" w:space="0" w:color="auto"/>
                        <w:right w:val="none" w:sz="0" w:space="0" w:color="auto"/>
                      </w:divBdr>
                    </w:div>
                  </w:divsChild>
                </w:div>
                <w:div w:id="969819015">
                  <w:marLeft w:val="0"/>
                  <w:marRight w:val="0"/>
                  <w:marTop w:val="0"/>
                  <w:marBottom w:val="0"/>
                  <w:divBdr>
                    <w:top w:val="none" w:sz="0" w:space="0" w:color="auto"/>
                    <w:left w:val="none" w:sz="0" w:space="0" w:color="auto"/>
                    <w:bottom w:val="none" w:sz="0" w:space="0" w:color="auto"/>
                    <w:right w:val="none" w:sz="0" w:space="0" w:color="auto"/>
                  </w:divBdr>
                  <w:divsChild>
                    <w:div w:id="1268852233">
                      <w:marLeft w:val="0"/>
                      <w:marRight w:val="0"/>
                      <w:marTop w:val="0"/>
                      <w:marBottom w:val="0"/>
                      <w:divBdr>
                        <w:top w:val="none" w:sz="0" w:space="0" w:color="auto"/>
                        <w:left w:val="none" w:sz="0" w:space="0" w:color="auto"/>
                        <w:bottom w:val="none" w:sz="0" w:space="0" w:color="auto"/>
                        <w:right w:val="none" w:sz="0" w:space="0" w:color="auto"/>
                      </w:divBdr>
                    </w:div>
                  </w:divsChild>
                </w:div>
                <w:div w:id="880828013">
                  <w:marLeft w:val="0"/>
                  <w:marRight w:val="0"/>
                  <w:marTop w:val="0"/>
                  <w:marBottom w:val="0"/>
                  <w:divBdr>
                    <w:top w:val="none" w:sz="0" w:space="0" w:color="auto"/>
                    <w:left w:val="none" w:sz="0" w:space="0" w:color="auto"/>
                    <w:bottom w:val="none" w:sz="0" w:space="0" w:color="auto"/>
                    <w:right w:val="none" w:sz="0" w:space="0" w:color="auto"/>
                  </w:divBdr>
                  <w:divsChild>
                    <w:div w:id="1064793324">
                      <w:marLeft w:val="0"/>
                      <w:marRight w:val="0"/>
                      <w:marTop w:val="0"/>
                      <w:marBottom w:val="0"/>
                      <w:divBdr>
                        <w:top w:val="none" w:sz="0" w:space="0" w:color="auto"/>
                        <w:left w:val="none" w:sz="0" w:space="0" w:color="auto"/>
                        <w:bottom w:val="none" w:sz="0" w:space="0" w:color="auto"/>
                        <w:right w:val="none" w:sz="0" w:space="0" w:color="auto"/>
                      </w:divBdr>
                    </w:div>
                  </w:divsChild>
                </w:div>
                <w:div w:id="1630432385">
                  <w:marLeft w:val="0"/>
                  <w:marRight w:val="0"/>
                  <w:marTop w:val="0"/>
                  <w:marBottom w:val="0"/>
                  <w:divBdr>
                    <w:top w:val="none" w:sz="0" w:space="0" w:color="auto"/>
                    <w:left w:val="none" w:sz="0" w:space="0" w:color="auto"/>
                    <w:bottom w:val="none" w:sz="0" w:space="0" w:color="auto"/>
                    <w:right w:val="none" w:sz="0" w:space="0" w:color="auto"/>
                  </w:divBdr>
                  <w:divsChild>
                    <w:div w:id="715854491">
                      <w:marLeft w:val="0"/>
                      <w:marRight w:val="0"/>
                      <w:marTop w:val="0"/>
                      <w:marBottom w:val="0"/>
                      <w:divBdr>
                        <w:top w:val="none" w:sz="0" w:space="0" w:color="auto"/>
                        <w:left w:val="none" w:sz="0" w:space="0" w:color="auto"/>
                        <w:bottom w:val="none" w:sz="0" w:space="0" w:color="auto"/>
                        <w:right w:val="none" w:sz="0" w:space="0" w:color="auto"/>
                      </w:divBdr>
                    </w:div>
                  </w:divsChild>
                </w:div>
                <w:div w:id="802237182">
                  <w:marLeft w:val="0"/>
                  <w:marRight w:val="0"/>
                  <w:marTop w:val="0"/>
                  <w:marBottom w:val="0"/>
                  <w:divBdr>
                    <w:top w:val="none" w:sz="0" w:space="0" w:color="auto"/>
                    <w:left w:val="none" w:sz="0" w:space="0" w:color="auto"/>
                    <w:bottom w:val="none" w:sz="0" w:space="0" w:color="auto"/>
                    <w:right w:val="none" w:sz="0" w:space="0" w:color="auto"/>
                  </w:divBdr>
                  <w:divsChild>
                    <w:div w:id="753547633">
                      <w:marLeft w:val="0"/>
                      <w:marRight w:val="0"/>
                      <w:marTop w:val="0"/>
                      <w:marBottom w:val="0"/>
                      <w:divBdr>
                        <w:top w:val="none" w:sz="0" w:space="0" w:color="auto"/>
                        <w:left w:val="none" w:sz="0" w:space="0" w:color="auto"/>
                        <w:bottom w:val="none" w:sz="0" w:space="0" w:color="auto"/>
                        <w:right w:val="none" w:sz="0" w:space="0" w:color="auto"/>
                      </w:divBdr>
                    </w:div>
                  </w:divsChild>
                </w:div>
                <w:div w:id="1886216917">
                  <w:marLeft w:val="0"/>
                  <w:marRight w:val="0"/>
                  <w:marTop w:val="0"/>
                  <w:marBottom w:val="0"/>
                  <w:divBdr>
                    <w:top w:val="none" w:sz="0" w:space="0" w:color="auto"/>
                    <w:left w:val="none" w:sz="0" w:space="0" w:color="auto"/>
                    <w:bottom w:val="none" w:sz="0" w:space="0" w:color="auto"/>
                    <w:right w:val="none" w:sz="0" w:space="0" w:color="auto"/>
                  </w:divBdr>
                  <w:divsChild>
                    <w:div w:id="1591037236">
                      <w:marLeft w:val="0"/>
                      <w:marRight w:val="0"/>
                      <w:marTop w:val="0"/>
                      <w:marBottom w:val="0"/>
                      <w:divBdr>
                        <w:top w:val="none" w:sz="0" w:space="0" w:color="auto"/>
                        <w:left w:val="none" w:sz="0" w:space="0" w:color="auto"/>
                        <w:bottom w:val="none" w:sz="0" w:space="0" w:color="auto"/>
                        <w:right w:val="none" w:sz="0" w:space="0" w:color="auto"/>
                      </w:divBdr>
                    </w:div>
                  </w:divsChild>
                </w:div>
                <w:div w:id="1411391928">
                  <w:marLeft w:val="0"/>
                  <w:marRight w:val="0"/>
                  <w:marTop w:val="0"/>
                  <w:marBottom w:val="0"/>
                  <w:divBdr>
                    <w:top w:val="none" w:sz="0" w:space="0" w:color="auto"/>
                    <w:left w:val="none" w:sz="0" w:space="0" w:color="auto"/>
                    <w:bottom w:val="none" w:sz="0" w:space="0" w:color="auto"/>
                    <w:right w:val="none" w:sz="0" w:space="0" w:color="auto"/>
                  </w:divBdr>
                  <w:divsChild>
                    <w:div w:id="997878190">
                      <w:marLeft w:val="0"/>
                      <w:marRight w:val="0"/>
                      <w:marTop w:val="0"/>
                      <w:marBottom w:val="0"/>
                      <w:divBdr>
                        <w:top w:val="none" w:sz="0" w:space="0" w:color="auto"/>
                        <w:left w:val="none" w:sz="0" w:space="0" w:color="auto"/>
                        <w:bottom w:val="none" w:sz="0" w:space="0" w:color="auto"/>
                        <w:right w:val="none" w:sz="0" w:space="0" w:color="auto"/>
                      </w:divBdr>
                    </w:div>
                  </w:divsChild>
                </w:div>
                <w:div w:id="1964070269">
                  <w:marLeft w:val="0"/>
                  <w:marRight w:val="0"/>
                  <w:marTop w:val="0"/>
                  <w:marBottom w:val="0"/>
                  <w:divBdr>
                    <w:top w:val="none" w:sz="0" w:space="0" w:color="auto"/>
                    <w:left w:val="none" w:sz="0" w:space="0" w:color="auto"/>
                    <w:bottom w:val="none" w:sz="0" w:space="0" w:color="auto"/>
                    <w:right w:val="none" w:sz="0" w:space="0" w:color="auto"/>
                  </w:divBdr>
                  <w:divsChild>
                    <w:div w:id="5210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5188">
          <w:marLeft w:val="0"/>
          <w:marRight w:val="0"/>
          <w:marTop w:val="0"/>
          <w:marBottom w:val="0"/>
          <w:divBdr>
            <w:top w:val="none" w:sz="0" w:space="0" w:color="auto"/>
            <w:left w:val="none" w:sz="0" w:space="0" w:color="auto"/>
            <w:bottom w:val="none" w:sz="0" w:space="0" w:color="auto"/>
            <w:right w:val="none" w:sz="0" w:space="0" w:color="auto"/>
          </w:divBdr>
        </w:div>
        <w:div w:id="2102217440">
          <w:marLeft w:val="0"/>
          <w:marRight w:val="0"/>
          <w:marTop w:val="0"/>
          <w:marBottom w:val="0"/>
          <w:divBdr>
            <w:top w:val="none" w:sz="0" w:space="0" w:color="auto"/>
            <w:left w:val="none" w:sz="0" w:space="0" w:color="auto"/>
            <w:bottom w:val="none" w:sz="0" w:space="0" w:color="auto"/>
            <w:right w:val="none" w:sz="0" w:space="0" w:color="auto"/>
          </w:divBdr>
          <w:divsChild>
            <w:div w:id="2107579247">
              <w:marLeft w:val="-75"/>
              <w:marRight w:val="0"/>
              <w:marTop w:val="30"/>
              <w:marBottom w:val="30"/>
              <w:divBdr>
                <w:top w:val="none" w:sz="0" w:space="0" w:color="auto"/>
                <w:left w:val="none" w:sz="0" w:space="0" w:color="auto"/>
                <w:bottom w:val="none" w:sz="0" w:space="0" w:color="auto"/>
                <w:right w:val="none" w:sz="0" w:space="0" w:color="auto"/>
              </w:divBdr>
              <w:divsChild>
                <w:div w:id="2068066997">
                  <w:marLeft w:val="0"/>
                  <w:marRight w:val="0"/>
                  <w:marTop w:val="0"/>
                  <w:marBottom w:val="0"/>
                  <w:divBdr>
                    <w:top w:val="none" w:sz="0" w:space="0" w:color="auto"/>
                    <w:left w:val="none" w:sz="0" w:space="0" w:color="auto"/>
                    <w:bottom w:val="none" w:sz="0" w:space="0" w:color="auto"/>
                    <w:right w:val="none" w:sz="0" w:space="0" w:color="auto"/>
                  </w:divBdr>
                  <w:divsChild>
                    <w:div w:id="1153106647">
                      <w:marLeft w:val="0"/>
                      <w:marRight w:val="0"/>
                      <w:marTop w:val="0"/>
                      <w:marBottom w:val="0"/>
                      <w:divBdr>
                        <w:top w:val="none" w:sz="0" w:space="0" w:color="auto"/>
                        <w:left w:val="none" w:sz="0" w:space="0" w:color="auto"/>
                        <w:bottom w:val="none" w:sz="0" w:space="0" w:color="auto"/>
                        <w:right w:val="none" w:sz="0" w:space="0" w:color="auto"/>
                      </w:divBdr>
                    </w:div>
                  </w:divsChild>
                </w:div>
                <w:div w:id="1712849901">
                  <w:marLeft w:val="0"/>
                  <w:marRight w:val="0"/>
                  <w:marTop w:val="0"/>
                  <w:marBottom w:val="0"/>
                  <w:divBdr>
                    <w:top w:val="none" w:sz="0" w:space="0" w:color="auto"/>
                    <w:left w:val="none" w:sz="0" w:space="0" w:color="auto"/>
                    <w:bottom w:val="none" w:sz="0" w:space="0" w:color="auto"/>
                    <w:right w:val="none" w:sz="0" w:space="0" w:color="auto"/>
                  </w:divBdr>
                  <w:divsChild>
                    <w:div w:id="1870755157">
                      <w:marLeft w:val="0"/>
                      <w:marRight w:val="0"/>
                      <w:marTop w:val="0"/>
                      <w:marBottom w:val="0"/>
                      <w:divBdr>
                        <w:top w:val="none" w:sz="0" w:space="0" w:color="auto"/>
                        <w:left w:val="none" w:sz="0" w:space="0" w:color="auto"/>
                        <w:bottom w:val="none" w:sz="0" w:space="0" w:color="auto"/>
                        <w:right w:val="none" w:sz="0" w:space="0" w:color="auto"/>
                      </w:divBdr>
                    </w:div>
                  </w:divsChild>
                </w:div>
                <w:div w:id="147551643">
                  <w:marLeft w:val="0"/>
                  <w:marRight w:val="0"/>
                  <w:marTop w:val="0"/>
                  <w:marBottom w:val="0"/>
                  <w:divBdr>
                    <w:top w:val="none" w:sz="0" w:space="0" w:color="auto"/>
                    <w:left w:val="none" w:sz="0" w:space="0" w:color="auto"/>
                    <w:bottom w:val="none" w:sz="0" w:space="0" w:color="auto"/>
                    <w:right w:val="none" w:sz="0" w:space="0" w:color="auto"/>
                  </w:divBdr>
                  <w:divsChild>
                    <w:div w:id="285889582">
                      <w:marLeft w:val="0"/>
                      <w:marRight w:val="0"/>
                      <w:marTop w:val="0"/>
                      <w:marBottom w:val="0"/>
                      <w:divBdr>
                        <w:top w:val="none" w:sz="0" w:space="0" w:color="auto"/>
                        <w:left w:val="none" w:sz="0" w:space="0" w:color="auto"/>
                        <w:bottom w:val="none" w:sz="0" w:space="0" w:color="auto"/>
                        <w:right w:val="none" w:sz="0" w:space="0" w:color="auto"/>
                      </w:divBdr>
                    </w:div>
                  </w:divsChild>
                </w:div>
                <w:div w:id="37557069">
                  <w:marLeft w:val="0"/>
                  <w:marRight w:val="0"/>
                  <w:marTop w:val="0"/>
                  <w:marBottom w:val="0"/>
                  <w:divBdr>
                    <w:top w:val="none" w:sz="0" w:space="0" w:color="auto"/>
                    <w:left w:val="none" w:sz="0" w:space="0" w:color="auto"/>
                    <w:bottom w:val="none" w:sz="0" w:space="0" w:color="auto"/>
                    <w:right w:val="none" w:sz="0" w:space="0" w:color="auto"/>
                  </w:divBdr>
                  <w:divsChild>
                    <w:div w:id="1512911605">
                      <w:marLeft w:val="0"/>
                      <w:marRight w:val="0"/>
                      <w:marTop w:val="0"/>
                      <w:marBottom w:val="0"/>
                      <w:divBdr>
                        <w:top w:val="none" w:sz="0" w:space="0" w:color="auto"/>
                        <w:left w:val="none" w:sz="0" w:space="0" w:color="auto"/>
                        <w:bottom w:val="none" w:sz="0" w:space="0" w:color="auto"/>
                        <w:right w:val="none" w:sz="0" w:space="0" w:color="auto"/>
                      </w:divBdr>
                    </w:div>
                  </w:divsChild>
                </w:div>
                <w:div w:id="310524275">
                  <w:marLeft w:val="0"/>
                  <w:marRight w:val="0"/>
                  <w:marTop w:val="0"/>
                  <w:marBottom w:val="0"/>
                  <w:divBdr>
                    <w:top w:val="none" w:sz="0" w:space="0" w:color="auto"/>
                    <w:left w:val="none" w:sz="0" w:space="0" w:color="auto"/>
                    <w:bottom w:val="none" w:sz="0" w:space="0" w:color="auto"/>
                    <w:right w:val="none" w:sz="0" w:space="0" w:color="auto"/>
                  </w:divBdr>
                  <w:divsChild>
                    <w:div w:id="1907372836">
                      <w:marLeft w:val="0"/>
                      <w:marRight w:val="0"/>
                      <w:marTop w:val="0"/>
                      <w:marBottom w:val="0"/>
                      <w:divBdr>
                        <w:top w:val="none" w:sz="0" w:space="0" w:color="auto"/>
                        <w:left w:val="none" w:sz="0" w:space="0" w:color="auto"/>
                        <w:bottom w:val="none" w:sz="0" w:space="0" w:color="auto"/>
                        <w:right w:val="none" w:sz="0" w:space="0" w:color="auto"/>
                      </w:divBdr>
                    </w:div>
                  </w:divsChild>
                </w:div>
                <w:div w:id="1065302374">
                  <w:marLeft w:val="0"/>
                  <w:marRight w:val="0"/>
                  <w:marTop w:val="0"/>
                  <w:marBottom w:val="0"/>
                  <w:divBdr>
                    <w:top w:val="none" w:sz="0" w:space="0" w:color="auto"/>
                    <w:left w:val="none" w:sz="0" w:space="0" w:color="auto"/>
                    <w:bottom w:val="none" w:sz="0" w:space="0" w:color="auto"/>
                    <w:right w:val="none" w:sz="0" w:space="0" w:color="auto"/>
                  </w:divBdr>
                  <w:divsChild>
                    <w:div w:id="298875277">
                      <w:marLeft w:val="0"/>
                      <w:marRight w:val="0"/>
                      <w:marTop w:val="0"/>
                      <w:marBottom w:val="0"/>
                      <w:divBdr>
                        <w:top w:val="none" w:sz="0" w:space="0" w:color="auto"/>
                        <w:left w:val="none" w:sz="0" w:space="0" w:color="auto"/>
                        <w:bottom w:val="none" w:sz="0" w:space="0" w:color="auto"/>
                        <w:right w:val="none" w:sz="0" w:space="0" w:color="auto"/>
                      </w:divBdr>
                    </w:div>
                  </w:divsChild>
                </w:div>
                <w:div w:id="1040469386">
                  <w:marLeft w:val="0"/>
                  <w:marRight w:val="0"/>
                  <w:marTop w:val="0"/>
                  <w:marBottom w:val="0"/>
                  <w:divBdr>
                    <w:top w:val="none" w:sz="0" w:space="0" w:color="auto"/>
                    <w:left w:val="none" w:sz="0" w:space="0" w:color="auto"/>
                    <w:bottom w:val="none" w:sz="0" w:space="0" w:color="auto"/>
                    <w:right w:val="none" w:sz="0" w:space="0" w:color="auto"/>
                  </w:divBdr>
                  <w:divsChild>
                    <w:div w:id="395588226">
                      <w:marLeft w:val="0"/>
                      <w:marRight w:val="0"/>
                      <w:marTop w:val="0"/>
                      <w:marBottom w:val="0"/>
                      <w:divBdr>
                        <w:top w:val="none" w:sz="0" w:space="0" w:color="auto"/>
                        <w:left w:val="none" w:sz="0" w:space="0" w:color="auto"/>
                        <w:bottom w:val="none" w:sz="0" w:space="0" w:color="auto"/>
                        <w:right w:val="none" w:sz="0" w:space="0" w:color="auto"/>
                      </w:divBdr>
                    </w:div>
                  </w:divsChild>
                </w:div>
                <w:div w:id="639648114">
                  <w:marLeft w:val="0"/>
                  <w:marRight w:val="0"/>
                  <w:marTop w:val="0"/>
                  <w:marBottom w:val="0"/>
                  <w:divBdr>
                    <w:top w:val="none" w:sz="0" w:space="0" w:color="auto"/>
                    <w:left w:val="none" w:sz="0" w:space="0" w:color="auto"/>
                    <w:bottom w:val="none" w:sz="0" w:space="0" w:color="auto"/>
                    <w:right w:val="none" w:sz="0" w:space="0" w:color="auto"/>
                  </w:divBdr>
                  <w:divsChild>
                    <w:div w:id="1099253669">
                      <w:marLeft w:val="0"/>
                      <w:marRight w:val="0"/>
                      <w:marTop w:val="0"/>
                      <w:marBottom w:val="0"/>
                      <w:divBdr>
                        <w:top w:val="none" w:sz="0" w:space="0" w:color="auto"/>
                        <w:left w:val="none" w:sz="0" w:space="0" w:color="auto"/>
                        <w:bottom w:val="none" w:sz="0" w:space="0" w:color="auto"/>
                        <w:right w:val="none" w:sz="0" w:space="0" w:color="auto"/>
                      </w:divBdr>
                    </w:div>
                  </w:divsChild>
                </w:div>
                <w:div w:id="1055082514">
                  <w:marLeft w:val="0"/>
                  <w:marRight w:val="0"/>
                  <w:marTop w:val="0"/>
                  <w:marBottom w:val="0"/>
                  <w:divBdr>
                    <w:top w:val="none" w:sz="0" w:space="0" w:color="auto"/>
                    <w:left w:val="none" w:sz="0" w:space="0" w:color="auto"/>
                    <w:bottom w:val="none" w:sz="0" w:space="0" w:color="auto"/>
                    <w:right w:val="none" w:sz="0" w:space="0" w:color="auto"/>
                  </w:divBdr>
                  <w:divsChild>
                    <w:div w:id="1042704109">
                      <w:marLeft w:val="0"/>
                      <w:marRight w:val="0"/>
                      <w:marTop w:val="0"/>
                      <w:marBottom w:val="0"/>
                      <w:divBdr>
                        <w:top w:val="none" w:sz="0" w:space="0" w:color="auto"/>
                        <w:left w:val="none" w:sz="0" w:space="0" w:color="auto"/>
                        <w:bottom w:val="none" w:sz="0" w:space="0" w:color="auto"/>
                        <w:right w:val="none" w:sz="0" w:space="0" w:color="auto"/>
                      </w:divBdr>
                    </w:div>
                  </w:divsChild>
                </w:div>
                <w:div w:id="627901325">
                  <w:marLeft w:val="0"/>
                  <w:marRight w:val="0"/>
                  <w:marTop w:val="0"/>
                  <w:marBottom w:val="0"/>
                  <w:divBdr>
                    <w:top w:val="none" w:sz="0" w:space="0" w:color="auto"/>
                    <w:left w:val="none" w:sz="0" w:space="0" w:color="auto"/>
                    <w:bottom w:val="none" w:sz="0" w:space="0" w:color="auto"/>
                    <w:right w:val="none" w:sz="0" w:space="0" w:color="auto"/>
                  </w:divBdr>
                  <w:divsChild>
                    <w:div w:id="2094081137">
                      <w:marLeft w:val="0"/>
                      <w:marRight w:val="0"/>
                      <w:marTop w:val="0"/>
                      <w:marBottom w:val="0"/>
                      <w:divBdr>
                        <w:top w:val="none" w:sz="0" w:space="0" w:color="auto"/>
                        <w:left w:val="none" w:sz="0" w:space="0" w:color="auto"/>
                        <w:bottom w:val="none" w:sz="0" w:space="0" w:color="auto"/>
                        <w:right w:val="none" w:sz="0" w:space="0" w:color="auto"/>
                      </w:divBdr>
                    </w:div>
                  </w:divsChild>
                </w:div>
                <w:div w:id="101651611">
                  <w:marLeft w:val="0"/>
                  <w:marRight w:val="0"/>
                  <w:marTop w:val="0"/>
                  <w:marBottom w:val="0"/>
                  <w:divBdr>
                    <w:top w:val="none" w:sz="0" w:space="0" w:color="auto"/>
                    <w:left w:val="none" w:sz="0" w:space="0" w:color="auto"/>
                    <w:bottom w:val="none" w:sz="0" w:space="0" w:color="auto"/>
                    <w:right w:val="none" w:sz="0" w:space="0" w:color="auto"/>
                  </w:divBdr>
                  <w:divsChild>
                    <w:div w:id="8155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1423">
          <w:marLeft w:val="0"/>
          <w:marRight w:val="0"/>
          <w:marTop w:val="0"/>
          <w:marBottom w:val="0"/>
          <w:divBdr>
            <w:top w:val="none" w:sz="0" w:space="0" w:color="auto"/>
            <w:left w:val="none" w:sz="0" w:space="0" w:color="auto"/>
            <w:bottom w:val="none" w:sz="0" w:space="0" w:color="auto"/>
            <w:right w:val="none" w:sz="0" w:space="0" w:color="auto"/>
          </w:divBdr>
        </w:div>
        <w:div w:id="603536224">
          <w:marLeft w:val="0"/>
          <w:marRight w:val="0"/>
          <w:marTop w:val="0"/>
          <w:marBottom w:val="0"/>
          <w:divBdr>
            <w:top w:val="none" w:sz="0" w:space="0" w:color="auto"/>
            <w:left w:val="none" w:sz="0" w:space="0" w:color="auto"/>
            <w:bottom w:val="none" w:sz="0" w:space="0" w:color="auto"/>
            <w:right w:val="none" w:sz="0" w:space="0" w:color="auto"/>
          </w:divBdr>
          <w:divsChild>
            <w:div w:id="685788326">
              <w:marLeft w:val="-75"/>
              <w:marRight w:val="0"/>
              <w:marTop w:val="30"/>
              <w:marBottom w:val="30"/>
              <w:divBdr>
                <w:top w:val="none" w:sz="0" w:space="0" w:color="auto"/>
                <w:left w:val="none" w:sz="0" w:space="0" w:color="auto"/>
                <w:bottom w:val="none" w:sz="0" w:space="0" w:color="auto"/>
                <w:right w:val="none" w:sz="0" w:space="0" w:color="auto"/>
              </w:divBdr>
              <w:divsChild>
                <w:div w:id="655492258">
                  <w:marLeft w:val="0"/>
                  <w:marRight w:val="0"/>
                  <w:marTop w:val="0"/>
                  <w:marBottom w:val="0"/>
                  <w:divBdr>
                    <w:top w:val="none" w:sz="0" w:space="0" w:color="auto"/>
                    <w:left w:val="none" w:sz="0" w:space="0" w:color="auto"/>
                    <w:bottom w:val="none" w:sz="0" w:space="0" w:color="auto"/>
                    <w:right w:val="none" w:sz="0" w:space="0" w:color="auto"/>
                  </w:divBdr>
                  <w:divsChild>
                    <w:div w:id="499589237">
                      <w:marLeft w:val="0"/>
                      <w:marRight w:val="0"/>
                      <w:marTop w:val="0"/>
                      <w:marBottom w:val="0"/>
                      <w:divBdr>
                        <w:top w:val="none" w:sz="0" w:space="0" w:color="auto"/>
                        <w:left w:val="none" w:sz="0" w:space="0" w:color="auto"/>
                        <w:bottom w:val="none" w:sz="0" w:space="0" w:color="auto"/>
                        <w:right w:val="none" w:sz="0" w:space="0" w:color="auto"/>
                      </w:divBdr>
                    </w:div>
                  </w:divsChild>
                </w:div>
                <w:div w:id="214239012">
                  <w:marLeft w:val="0"/>
                  <w:marRight w:val="0"/>
                  <w:marTop w:val="0"/>
                  <w:marBottom w:val="0"/>
                  <w:divBdr>
                    <w:top w:val="none" w:sz="0" w:space="0" w:color="auto"/>
                    <w:left w:val="none" w:sz="0" w:space="0" w:color="auto"/>
                    <w:bottom w:val="none" w:sz="0" w:space="0" w:color="auto"/>
                    <w:right w:val="none" w:sz="0" w:space="0" w:color="auto"/>
                  </w:divBdr>
                  <w:divsChild>
                    <w:div w:id="1137994039">
                      <w:marLeft w:val="0"/>
                      <w:marRight w:val="0"/>
                      <w:marTop w:val="0"/>
                      <w:marBottom w:val="0"/>
                      <w:divBdr>
                        <w:top w:val="none" w:sz="0" w:space="0" w:color="auto"/>
                        <w:left w:val="none" w:sz="0" w:space="0" w:color="auto"/>
                        <w:bottom w:val="none" w:sz="0" w:space="0" w:color="auto"/>
                        <w:right w:val="none" w:sz="0" w:space="0" w:color="auto"/>
                      </w:divBdr>
                    </w:div>
                    <w:div w:id="473375692">
                      <w:marLeft w:val="0"/>
                      <w:marRight w:val="0"/>
                      <w:marTop w:val="0"/>
                      <w:marBottom w:val="0"/>
                      <w:divBdr>
                        <w:top w:val="none" w:sz="0" w:space="0" w:color="auto"/>
                        <w:left w:val="none" w:sz="0" w:space="0" w:color="auto"/>
                        <w:bottom w:val="none" w:sz="0" w:space="0" w:color="auto"/>
                        <w:right w:val="none" w:sz="0" w:space="0" w:color="auto"/>
                      </w:divBdr>
                    </w:div>
                    <w:div w:id="1334723752">
                      <w:marLeft w:val="0"/>
                      <w:marRight w:val="0"/>
                      <w:marTop w:val="0"/>
                      <w:marBottom w:val="0"/>
                      <w:divBdr>
                        <w:top w:val="none" w:sz="0" w:space="0" w:color="auto"/>
                        <w:left w:val="none" w:sz="0" w:space="0" w:color="auto"/>
                        <w:bottom w:val="none" w:sz="0" w:space="0" w:color="auto"/>
                        <w:right w:val="none" w:sz="0" w:space="0" w:color="auto"/>
                      </w:divBdr>
                    </w:div>
                    <w:div w:id="1999768063">
                      <w:marLeft w:val="0"/>
                      <w:marRight w:val="0"/>
                      <w:marTop w:val="0"/>
                      <w:marBottom w:val="0"/>
                      <w:divBdr>
                        <w:top w:val="none" w:sz="0" w:space="0" w:color="auto"/>
                        <w:left w:val="none" w:sz="0" w:space="0" w:color="auto"/>
                        <w:bottom w:val="none" w:sz="0" w:space="0" w:color="auto"/>
                        <w:right w:val="none" w:sz="0" w:space="0" w:color="auto"/>
                      </w:divBdr>
                    </w:div>
                    <w:div w:id="324862102">
                      <w:marLeft w:val="0"/>
                      <w:marRight w:val="0"/>
                      <w:marTop w:val="0"/>
                      <w:marBottom w:val="0"/>
                      <w:divBdr>
                        <w:top w:val="none" w:sz="0" w:space="0" w:color="auto"/>
                        <w:left w:val="none" w:sz="0" w:space="0" w:color="auto"/>
                        <w:bottom w:val="none" w:sz="0" w:space="0" w:color="auto"/>
                        <w:right w:val="none" w:sz="0" w:space="0" w:color="auto"/>
                      </w:divBdr>
                    </w:div>
                  </w:divsChild>
                </w:div>
                <w:div w:id="1931694230">
                  <w:marLeft w:val="0"/>
                  <w:marRight w:val="0"/>
                  <w:marTop w:val="0"/>
                  <w:marBottom w:val="0"/>
                  <w:divBdr>
                    <w:top w:val="none" w:sz="0" w:space="0" w:color="auto"/>
                    <w:left w:val="none" w:sz="0" w:space="0" w:color="auto"/>
                    <w:bottom w:val="none" w:sz="0" w:space="0" w:color="auto"/>
                    <w:right w:val="none" w:sz="0" w:space="0" w:color="auto"/>
                  </w:divBdr>
                  <w:divsChild>
                    <w:div w:id="1996252950">
                      <w:marLeft w:val="0"/>
                      <w:marRight w:val="0"/>
                      <w:marTop w:val="0"/>
                      <w:marBottom w:val="0"/>
                      <w:divBdr>
                        <w:top w:val="none" w:sz="0" w:space="0" w:color="auto"/>
                        <w:left w:val="none" w:sz="0" w:space="0" w:color="auto"/>
                        <w:bottom w:val="none" w:sz="0" w:space="0" w:color="auto"/>
                        <w:right w:val="none" w:sz="0" w:space="0" w:color="auto"/>
                      </w:divBdr>
                    </w:div>
                    <w:div w:id="1679889479">
                      <w:marLeft w:val="0"/>
                      <w:marRight w:val="0"/>
                      <w:marTop w:val="0"/>
                      <w:marBottom w:val="0"/>
                      <w:divBdr>
                        <w:top w:val="none" w:sz="0" w:space="0" w:color="auto"/>
                        <w:left w:val="none" w:sz="0" w:space="0" w:color="auto"/>
                        <w:bottom w:val="none" w:sz="0" w:space="0" w:color="auto"/>
                        <w:right w:val="none" w:sz="0" w:space="0" w:color="auto"/>
                      </w:divBdr>
                    </w:div>
                    <w:div w:id="1840735712">
                      <w:marLeft w:val="0"/>
                      <w:marRight w:val="0"/>
                      <w:marTop w:val="0"/>
                      <w:marBottom w:val="0"/>
                      <w:divBdr>
                        <w:top w:val="none" w:sz="0" w:space="0" w:color="auto"/>
                        <w:left w:val="none" w:sz="0" w:space="0" w:color="auto"/>
                        <w:bottom w:val="none" w:sz="0" w:space="0" w:color="auto"/>
                        <w:right w:val="none" w:sz="0" w:space="0" w:color="auto"/>
                      </w:divBdr>
                    </w:div>
                    <w:div w:id="1986739008">
                      <w:marLeft w:val="0"/>
                      <w:marRight w:val="0"/>
                      <w:marTop w:val="0"/>
                      <w:marBottom w:val="0"/>
                      <w:divBdr>
                        <w:top w:val="none" w:sz="0" w:space="0" w:color="auto"/>
                        <w:left w:val="none" w:sz="0" w:space="0" w:color="auto"/>
                        <w:bottom w:val="none" w:sz="0" w:space="0" w:color="auto"/>
                        <w:right w:val="none" w:sz="0" w:space="0" w:color="auto"/>
                      </w:divBdr>
                    </w:div>
                    <w:div w:id="6330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14974">
          <w:marLeft w:val="0"/>
          <w:marRight w:val="0"/>
          <w:marTop w:val="0"/>
          <w:marBottom w:val="0"/>
          <w:divBdr>
            <w:top w:val="none" w:sz="0" w:space="0" w:color="auto"/>
            <w:left w:val="none" w:sz="0" w:space="0" w:color="auto"/>
            <w:bottom w:val="none" w:sz="0" w:space="0" w:color="auto"/>
            <w:right w:val="none" w:sz="0" w:space="0" w:color="auto"/>
          </w:divBdr>
        </w:div>
      </w:divsChild>
    </w:div>
    <w:div w:id="214684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rvulovic@unicef.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rvulovic@unicef.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partnerportal.org/" TargetMode="External"/><Relationship Id="rId5" Type="http://schemas.openxmlformats.org/officeDocument/2006/relationships/numbering" Target="numbering.xml"/><Relationship Id="rId15" Type="http://schemas.openxmlformats.org/officeDocument/2006/relationships/hyperlink" Target="http://www.un.org/sc/committees/1267/aq_sanctions_list.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org/serbia/" TargetMode="External"/><Relationship Id="rId35"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2BE6F100C274A9E078103327AC90D" ma:contentTypeVersion="16" ma:contentTypeDescription="Create a new document." ma:contentTypeScope="" ma:versionID="c7c989ff98caaf55a6c774938874a4be">
  <xsd:schema xmlns:xsd="http://www.w3.org/2001/XMLSchema" xmlns:xs="http://www.w3.org/2001/XMLSchema" xmlns:p="http://schemas.microsoft.com/office/2006/metadata/properties" xmlns:ns2="f0fc2efa-f200-4e93-a7ec-617172095ef8" xmlns:ns3="8153fb64-699b-4d54-ad0d-9903af18c93b" xmlns:ns4="ca283e0b-db31-4043-a2ef-b80661bf084a" targetNamespace="http://schemas.microsoft.com/office/2006/metadata/properties" ma:root="true" ma:fieldsID="e43380ae5360fb5b9746264705fed7e8" ns2:_="" ns3:_="" ns4:_="">
    <xsd:import namespace="f0fc2efa-f200-4e93-a7ec-617172095ef8"/>
    <xsd:import namespace="8153fb64-699b-4d54-ad0d-9903af18c93b"/>
    <xsd:import namespace="ca283e0b-db31-4043-a2ef-b80661bf08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c2efa-f200-4e93-a7ec-617172095e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3fb64-699b-4d54-ad0d-9903af18c9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74c2594-5ac5-413c-8bdd-df03fbd92acd}" ma:internalName="TaxCatchAll" ma:showField="CatchAllData" ma:web="f0fc2efa-f200-4e93-a7ec-617172095e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0fc2efa-f200-4e93-a7ec-617172095ef8">
      <UserInfo>
        <DisplayName>Vesna Dejanovic</DisplayName>
        <AccountId>57</AccountId>
        <AccountType/>
      </UserInfo>
      <UserInfo>
        <DisplayName>Natasa Jovic</DisplayName>
        <AccountId>10258</AccountId>
        <AccountType/>
      </UserInfo>
      <UserInfo>
        <DisplayName>Anne Maria Cukovic</DisplayName>
        <AccountId>58</AccountId>
        <AccountType/>
      </UserInfo>
      <UserInfo>
        <DisplayName>Snezana Prvulovic</DisplayName>
        <AccountId>10977</AccountId>
        <AccountType/>
      </UserInfo>
      <UserInfo>
        <DisplayName>Tanja Rankovic</DisplayName>
        <AccountId>69</AccountId>
        <AccountType/>
      </UserInfo>
      <UserInfo>
        <DisplayName>Lana Gosovic</DisplayName>
        <AccountId>48</AccountId>
        <AccountType/>
      </UserInfo>
      <UserInfo>
        <DisplayName>Marina Starcevic Cviko</DisplayName>
        <AccountId>11448</AccountId>
        <AccountType/>
      </UserInfo>
      <UserInfo>
        <DisplayName>Natasa Markovic</DisplayName>
        <AccountId>25</AccountId>
        <AccountType/>
      </UserInfo>
      <UserInfo>
        <DisplayName>Marko Gavric</DisplayName>
        <AccountId>40</AccountId>
        <AccountType/>
      </UserInfo>
      <UserInfo>
        <DisplayName>Yosi Echeverry Burckhardt</DisplayName>
        <AccountId>10281</AccountId>
        <AccountType/>
      </UserInfo>
      <UserInfo>
        <DisplayName>Ana Susa</DisplayName>
        <AccountId>38</AccountId>
        <AccountType/>
      </UserInfo>
    </SharedWithUsers>
    <TaxCatchAll xmlns="ca283e0b-db31-4043-a2ef-b80661bf084a" xsi:nil="true"/>
    <lcf76f155ced4ddcb4097134ff3c332f xmlns="8153fb64-699b-4d54-ad0d-9903af18c9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49068B-EEB6-4CAF-B156-59D58DEB7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c2efa-f200-4e93-a7ec-617172095ef8"/>
    <ds:schemaRef ds:uri="8153fb64-699b-4d54-ad0d-9903af18c93b"/>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29C0E-F200-41D7-BB2B-D0F5E3739B05}">
  <ds:schemaRefs>
    <ds:schemaRef ds:uri="http://schemas.openxmlformats.org/officeDocument/2006/bibliography"/>
  </ds:schemaRefs>
</ds:datastoreItem>
</file>

<file path=customXml/itemProps3.xml><?xml version="1.0" encoding="utf-8"?>
<ds:datastoreItem xmlns:ds="http://schemas.openxmlformats.org/officeDocument/2006/customXml" ds:itemID="{2BEF99C3-C79D-4EC6-87F6-8621A68984DD}">
  <ds:schemaRefs>
    <ds:schemaRef ds:uri="http://schemas.microsoft.com/sharepoint/v3/contenttype/forms"/>
  </ds:schemaRefs>
</ds:datastoreItem>
</file>

<file path=customXml/itemProps4.xml><?xml version="1.0" encoding="utf-8"?>
<ds:datastoreItem xmlns:ds="http://schemas.openxmlformats.org/officeDocument/2006/customXml" ds:itemID="{3C0DD898-599F-4AD4-9FA6-F3D49B43694C}">
  <ds:schemaRefs>
    <ds:schemaRef ds:uri="http://schemas.microsoft.com/office/2006/metadata/properties"/>
    <ds:schemaRef ds:uri="http://schemas.microsoft.com/office/infopath/2007/PartnerControls"/>
    <ds:schemaRef ds:uri="f0fc2efa-f200-4e93-a7ec-617172095ef8"/>
    <ds:schemaRef ds:uri="ca283e0b-db31-4043-a2ef-b80661bf084a"/>
    <ds:schemaRef ds:uri="8153fb64-699b-4d54-ad0d-9903af18c93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3642</Words>
  <Characters>20765</Characters>
  <Application>Microsoft Office Word</Application>
  <DocSecurity>0</DocSecurity>
  <Lines>173</Lines>
  <Paragraphs>48</Paragraphs>
  <ScaleCrop>false</ScaleCrop>
  <Company>UNICEF</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Chiarucci</dc:creator>
  <cp:keywords/>
  <dc:description/>
  <cp:lastModifiedBy>Snezana Prvulovic</cp:lastModifiedBy>
  <cp:revision>2</cp:revision>
  <cp:lastPrinted>2022-10-20T10:41:00Z</cp:lastPrinted>
  <dcterms:created xsi:type="dcterms:W3CDTF">2023-03-23T13:35:00Z</dcterms:created>
  <dcterms:modified xsi:type="dcterms:W3CDTF">2023-03-23T13:35:00Z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0x010100D7A2BE6F100C274A9E078103327AC90D</vt:lpwstr>
  </property>
  <property fmtid="{D5CDD505-2E9C-101B-9397-08002B2CF9AE}" pid="3" name="MediaServiceImageTags">
    <vt:lpwstr/>
  </property>
</Properties>
</file>